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9A9F" w14:textId="07220C94" w:rsidR="001A1D37" w:rsidRDefault="001A1D37" w:rsidP="001A1D3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II. WHY AGILE</w:t>
      </w:r>
    </w:p>
    <w:p w14:paraId="6E2DF4AB" w14:textId="77777777" w:rsidR="006231E5" w:rsidRPr="006231E5" w:rsidRDefault="006231E5" w:rsidP="006231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0" w:line="240" w:lineRule="auto"/>
        <w:outlineLvl w:val="0"/>
        <w:rPr>
          <w:rFonts w:ascii="var(--chakra-fonts-heading)" w:eastAsia="Times New Roman" w:hAnsi="var(--chakra-fonts-heading)" w:cs="Times New Roman"/>
          <w:kern w:val="36"/>
          <w:sz w:val="48"/>
          <w:szCs w:val="48"/>
          <w:lang w:val="en-US" w:eastAsia="ru-RU"/>
          <w14:ligatures w14:val="none"/>
        </w:rPr>
      </w:pPr>
      <w:r w:rsidRPr="006231E5">
        <w:rPr>
          <w:rFonts w:ascii="var(--chakra-fonts-heading)" w:eastAsia="Times New Roman" w:hAnsi="var(--chakra-fonts-heading)" w:cs="Times New Roman"/>
          <w:kern w:val="36"/>
          <w:sz w:val="48"/>
          <w:szCs w:val="48"/>
          <w:lang w:val="en-US" w:eastAsia="ru-RU"/>
          <w14:ligatures w14:val="none"/>
        </w:rPr>
        <w:t>Introduction</w:t>
      </w:r>
    </w:p>
    <w:p w14:paraId="74104033" w14:textId="77777777" w:rsidR="006231E5" w:rsidRPr="006231E5" w:rsidRDefault="006231E5" w:rsidP="006231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val="en-US" w:eastAsia="ru-RU"/>
          <w14:ligatures w14:val="none"/>
        </w:rPr>
      </w:pPr>
      <w:r w:rsidRPr="006231E5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:lang w:val="en-US" w:eastAsia="ru-RU"/>
          <w14:ligatures w14:val="none"/>
        </w:rPr>
        <w:t>Lesson Introduction</w:t>
      </w:r>
    </w:p>
    <w:p w14:paraId="2E7BDCF0" w14:textId="77777777" w:rsidR="006231E5" w:rsidRPr="006231E5" w:rsidRDefault="006231E5" w:rsidP="006231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val="en-US" w:eastAsia="ru-RU"/>
          <w14:ligatures w14:val="none"/>
        </w:rPr>
      </w:pPr>
      <w:r w:rsidRPr="006231E5">
        <w:rPr>
          <w:rFonts w:ascii="Open Sans" w:eastAsia="Times New Roman" w:hAnsi="Open Sans" w:cs="Open Sans"/>
          <w:color w:val="0B0B0B"/>
          <w:kern w:val="0"/>
          <w:sz w:val="27"/>
          <w:szCs w:val="27"/>
          <w:lang w:val="en-US" w:eastAsia="ru-RU"/>
          <w14:ligatures w14:val="none"/>
        </w:rPr>
        <w:t>Welcome to the lesson on why Agile has taken the market by storm in today's digital age.</w:t>
      </w:r>
    </w:p>
    <w:p w14:paraId="54B3C5B6" w14:textId="77777777" w:rsidR="001A1D37" w:rsidRDefault="001A1D37" w:rsidP="001A1D37">
      <w:pPr>
        <w:jc w:val="both"/>
        <w:rPr>
          <w:b/>
          <w:bCs/>
          <w:lang w:val="en-US"/>
        </w:rPr>
      </w:pPr>
    </w:p>
    <w:p w14:paraId="3B561A32" w14:textId="10748B2D" w:rsidR="006231E5" w:rsidRDefault="006231E5" w:rsidP="001A1D37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C08B22" wp14:editId="7D8FCB3B">
            <wp:extent cx="5928360" cy="3169920"/>
            <wp:effectExtent l="0" t="0" r="0" b="0"/>
            <wp:docPr id="120288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A052" w14:textId="2A6A3F1D" w:rsidR="006231E5" w:rsidRDefault="006231E5" w:rsidP="001A1D37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A5FC270" wp14:editId="26E49664">
            <wp:extent cx="5928360" cy="3162300"/>
            <wp:effectExtent l="0" t="0" r="0" b="0"/>
            <wp:docPr id="3646263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73BC" w14:textId="77777777" w:rsidR="006E0017" w:rsidRPr="006E0017" w:rsidRDefault="006E0017" w:rsidP="006E001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Open Sans"/>
          <w:color w:val="0B0B0B"/>
          <w:lang w:val="en-US"/>
        </w:rPr>
      </w:pPr>
      <w:r w:rsidRPr="006E0017">
        <w:rPr>
          <w:rFonts w:ascii="var(--chakra-fonts-heading)" w:hAnsi="var(--chakra-fonts-heading)" w:cs="Open Sans"/>
          <w:b/>
          <w:bCs/>
          <w:color w:val="0B0B0B"/>
          <w:lang w:val="en-US"/>
        </w:rPr>
        <w:lastRenderedPageBreak/>
        <w:t xml:space="preserve">What We Will Cover </w:t>
      </w:r>
      <w:proofErr w:type="gramStart"/>
      <w:r w:rsidRPr="006E0017">
        <w:rPr>
          <w:rFonts w:ascii="var(--chakra-fonts-heading)" w:hAnsi="var(--chakra-fonts-heading)" w:cs="Open Sans"/>
          <w:b/>
          <w:bCs/>
          <w:color w:val="0B0B0B"/>
          <w:lang w:val="en-US"/>
        </w:rPr>
        <w:t>In</w:t>
      </w:r>
      <w:proofErr w:type="gramEnd"/>
      <w:r w:rsidRPr="006E0017">
        <w:rPr>
          <w:rFonts w:ascii="var(--chakra-fonts-heading)" w:hAnsi="var(--chakra-fonts-heading)" w:cs="Open Sans"/>
          <w:b/>
          <w:bCs/>
          <w:color w:val="0B0B0B"/>
          <w:lang w:val="en-US"/>
        </w:rPr>
        <w:t xml:space="preserve"> This Lesson</w:t>
      </w:r>
    </w:p>
    <w:p w14:paraId="440BD035" w14:textId="77777777" w:rsidR="006E0017" w:rsidRDefault="006E0017" w:rsidP="006E001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 xml:space="preserve">In this lesson, we will focus on the foundational theory behind Agile. </w:t>
      </w:r>
      <w:r>
        <w:rPr>
          <w:rFonts w:ascii="Open Sans" w:hAnsi="Open Sans" w:cs="Open Sans"/>
          <w:color w:val="0B0B0B"/>
          <w:sz w:val="27"/>
          <w:szCs w:val="27"/>
        </w:rPr>
        <w:t xml:space="preserve">We </w:t>
      </w:r>
      <w:proofErr w:type="spellStart"/>
      <w:r>
        <w:rPr>
          <w:rFonts w:ascii="Open Sans" w:hAnsi="Open Sans" w:cs="Open Sans"/>
          <w:color w:val="0B0B0B"/>
          <w:sz w:val="27"/>
          <w:szCs w:val="27"/>
        </w:rPr>
        <w:t>will</w:t>
      </w:r>
      <w:proofErr w:type="spellEnd"/>
      <w:r>
        <w:rPr>
          <w:rFonts w:ascii="Open Sans" w:hAnsi="Open Sans" w:cs="Open Sans"/>
          <w:color w:val="0B0B0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0B0B0B"/>
          <w:sz w:val="27"/>
          <w:szCs w:val="27"/>
        </w:rPr>
        <w:t>discuss</w:t>
      </w:r>
      <w:proofErr w:type="spellEnd"/>
      <w:r>
        <w:rPr>
          <w:rFonts w:ascii="Open Sans" w:hAnsi="Open Sans" w:cs="Open Sans"/>
          <w:color w:val="0B0B0B"/>
          <w:sz w:val="27"/>
          <w:szCs w:val="27"/>
        </w:rPr>
        <w:t>:</w:t>
      </w:r>
    </w:p>
    <w:p w14:paraId="143F6416" w14:textId="77777777" w:rsidR="006E0017" w:rsidRPr="006E0017" w:rsidRDefault="006E0017" w:rsidP="006E0017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The Agile Mindset and how it sets the tone for ‘Being’ Agile versus just ‘Doing’ Agile</w:t>
      </w:r>
    </w:p>
    <w:p w14:paraId="5EEF69DF" w14:textId="77777777" w:rsidR="006E0017" w:rsidRPr="006E0017" w:rsidRDefault="006E0017" w:rsidP="006E0017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The Agile Manifesto, and how it is seen as the foundational set of 4 Paired Core Values and 12 Principles that sets the foundation for all Agile Frameworks</w:t>
      </w:r>
    </w:p>
    <w:p w14:paraId="21BD6D99" w14:textId="77777777" w:rsidR="006E0017" w:rsidRPr="006E0017" w:rsidRDefault="006E0017" w:rsidP="006E0017">
      <w:pPr>
        <w:pStyle w:val="css-cvpopp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How Agile differs from the more traditional Waterfall approach to product development</w:t>
      </w:r>
    </w:p>
    <w:p w14:paraId="7B225B66" w14:textId="77777777" w:rsidR="006E0017" w:rsidRPr="006E0017" w:rsidRDefault="006E0017" w:rsidP="006E001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We will wrap up the lesson with an important discussion on common misconceptions about Agile.</w:t>
      </w:r>
    </w:p>
    <w:p w14:paraId="70194992" w14:textId="77777777" w:rsidR="006E0017" w:rsidRPr="006E0017" w:rsidRDefault="006E0017" w:rsidP="006E0017">
      <w:pP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br/>
      </w:r>
    </w:p>
    <w:p w14:paraId="15284713" w14:textId="77777777" w:rsidR="006E0017" w:rsidRPr="006E0017" w:rsidRDefault="006E0017" w:rsidP="006E001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var(--chakra-fonts-heading)" w:hAnsi="var(--chakra-fonts-heading)" w:cs="Open Sans"/>
          <w:color w:val="0B0B0B"/>
          <w:sz w:val="27"/>
          <w:szCs w:val="27"/>
          <w:lang w:val="en-US"/>
        </w:rPr>
      </w:pPr>
      <w:r w:rsidRPr="006E0017">
        <w:rPr>
          <w:rFonts w:ascii="var(--chakra-fonts-heading)" w:hAnsi="var(--chakra-fonts-heading)" w:cs="Open Sans"/>
          <w:b/>
          <w:bCs/>
          <w:color w:val="0B0B0B"/>
          <w:lang w:val="en-US"/>
        </w:rPr>
        <w:t>By the End of the Lesson, You Will Be Able To...</w:t>
      </w:r>
    </w:p>
    <w:p w14:paraId="453B6012" w14:textId="77777777" w:rsidR="006E0017" w:rsidRPr="006E0017" w:rsidRDefault="006E0017" w:rsidP="006E0017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Explain the Agile Mindset and value-driven delivery benefits of Agile</w:t>
      </w:r>
    </w:p>
    <w:p w14:paraId="11E166E9" w14:textId="77777777" w:rsidR="006E0017" w:rsidRPr="006E0017" w:rsidRDefault="006E0017" w:rsidP="006E0017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Differentiate between Doing Agile and Being Agile</w:t>
      </w:r>
    </w:p>
    <w:p w14:paraId="0F35C05B" w14:textId="77777777" w:rsidR="006E0017" w:rsidRPr="006E0017" w:rsidRDefault="006E0017" w:rsidP="006E0017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Explain The Agile Manifesto’s 4 Paired Core Values</w:t>
      </w:r>
    </w:p>
    <w:p w14:paraId="1C211005" w14:textId="77777777" w:rsidR="006E0017" w:rsidRPr="006E0017" w:rsidRDefault="006E0017" w:rsidP="006E0017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Identify and apply the 12 Principles of the Agile Manifesto</w:t>
      </w:r>
    </w:p>
    <w:p w14:paraId="3B7042B1" w14:textId="77777777" w:rsidR="006E0017" w:rsidRPr="006E0017" w:rsidRDefault="006E0017" w:rsidP="006E0017">
      <w:pPr>
        <w:pStyle w:val="css-cvpopp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Differentiate between Agile and Waterfall approaches</w:t>
      </w:r>
    </w:p>
    <w:p w14:paraId="5CBB66F3" w14:textId="78414468" w:rsidR="006E0017" w:rsidRDefault="006E0017" w:rsidP="006E0017">
      <w:pPr>
        <w:shd w:val="clear" w:color="auto" w:fill="FFFFFF"/>
        <w:rPr>
          <w:rFonts w:ascii="Open Sans" w:hAnsi="Open Sans" w:cs="Open Sans"/>
          <w:color w:val="0B0B0B"/>
          <w:sz w:val="27"/>
          <w:szCs w:val="27"/>
        </w:rPr>
      </w:pPr>
      <w:r>
        <w:rPr>
          <w:rFonts w:ascii="Open Sans" w:hAnsi="Open Sans" w:cs="Open Sans"/>
          <w:noProof/>
          <w:color w:val="0B0B0B"/>
          <w:sz w:val="27"/>
          <w:szCs w:val="27"/>
        </w:rPr>
        <w:drawing>
          <wp:inline distT="0" distB="0" distL="0" distR="0" wp14:anchorId="26F2DB4A" wp14:editId="3F81F92F">
            <wp:extent cx="5940425" cy="2489200"/>
            <wp:effectExtent l="0" t="0" r="3175" b="6350"/>
            <wp:docPr id="1818294276" name="Рисунок 3" descr="Lesson and Cour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sson and Course 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72A3" w14:textId="77777777" w:rsidR="006E0017" w:rsidRPr="006E0017" w:rsidRDefault="006E0017" w:rsidP="006E0017">
      <w:pPr>
        <w:pStyle w:val="chakra-tex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0B0B0B"/>
          <w:sz w:val="27"/>
          <w:szCs w:val="27"/>
          <w:lang w:val="en-US"/>
        </w:rPr>
      </w:pPr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 xml:space="preserve">What We Will Cover </w:t>
      </w:r>
      <w:proofErr w:type="gramStart"/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>In</w:t>
      </w:r>
      <w:proofErr w:type="gramEnd"/>
      <w:r w:rsidRPr="006E0017">
        <w:rPr>
          <w:rFonts w:ascii="Open Sans" w:hAnsi="Open Sans" w:cs="Open Sans"/>
          <w:color w:val="0B0B0B"/>
          <w:sz w:val="27"/>
          <w:szCs w:val="27"/>
          <w:lang w:val="en-US"/>
        </w:rPr>
        <w:t xml:space="preserve"> This Lesson</w:t>
      </w:r>
    </w:p>
    <w:p w14:paraId="3B3F265C" w14:textId="77777777" w:rsidR="006231E5" w:rsidRDefault="006231E5" w:rsidP="001A1D37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57723EAA" w14:textId="77777777" w:rsidR="006E0017" w:rsidRDefault="006E0017" w:rsidP="001A1D37">
      <w:pPr>
        <w:jc w:val="both"/>
        <w:rPr>
          <w:b/>
          <w:bCs/>
          <w:lang w:val="en-US"/>
        </w:rPr>
      </w:pPr>
    </w:p>
    <w:p w14:paraId="6D2AB99C" w14:textId="77777777" w:rsidR="006E0017" w:rsidRPr="001A1D37" w:rsidRDefault="006E0017" w:rsidP="001A1D37">
      <w:pPr>
        <w:jc w:val="both"/>
        <w:rPr>
          <w:b/>
          <w:bCs/>
          <w:lang w:val="en-US"/>
        </w:rPr>
      </w:pPr>
    </w:p>
    <w:sectPr w:rsidR="006E0017" w:rsidRPr="001A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95E"/>
    <w:multiLevelType w:val="multilevel"/>
    <w:tmpl w:val="BC7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FD7373"/>
    <w:multiLevelType w:val="multilevel"/>
    <w:tmpl w:val="AADE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658639">
    <w:abstractNumId w:val="1"/>
  </w:num>
  <w:num w:numId="2" w16cid:durableId="83534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37"/>
    <w:rsid w:val="001A1D37"/>
    <w:rsid w:val="006231E5"/>
    <w:rsid w:val="006E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972B"/>
  <w15:chartTrackingRefBased/>
  <w15:docId w15:val="{82D1A5B3-AB9F-405E-B70C-B080C0EF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31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23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1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231E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chakra-text">
    <w:name w:val="chakra-text"/>
    <w:basedOn w:val="a"/>
    <w:rsid w:val="0062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E00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ss-cvpopp">
    <w:name w:val="css-cvpopp"/>
    <w:basedOn w:val="a"/>
    <w:rsid w:val="006E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3345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1530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5182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6214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454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71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16972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73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075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37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785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725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01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3</cp:revision>
  <dcterms:created xsi:type="dcterms:W3CDTF">2024-01-04T09:59:00Z</dcterms:created>
  <dcterms:modified xsi:type="dcterms:W3CDTF">2024-01-04T10:11:00Z</dcterms:modified>
</cp:coreProperties>
</file>