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0823" w14:textId="2FD29437" w:rsidR="00013DBF" w:rsidRDefault="00013DBF" w:rsidP="00013DBF">
      <w:pPr>
        <w:rPr>
          <w:lang w:val="hr-HR"/>
        </w:rPr>
      </w:pPr>
      <w:r>
        <w:rPr>
          <w:lang w:val="hr-HR"/>
        </w:rPr>
        <w:t>${</w:t>
      </w:r>
      <w:proofErr w:type="spellStart"/>
      <w:r>
        <w:rPr>
          <w:lang w:val="hr-HR"/>
        </w:rPr>
        <w:t>block_controller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1D810F8B" w14:textId="02B91705" w:rsidR="00013DBF" w:rsidRDefault="00013DBF" w:rsidP="00013DBF">
      <w:pPr>
        <w:rPr>
          <w:lang w:val="hr-HR"/>
        </w:rPr>
      </w:pPr>
      <w:r>
        <w:rPr>
          <w:lang w:val="hr-HR"/>
        </w:rPr>
        <w:t>${</w:t>
      </w:r>
      <w:proofErr w:type="spellStart"/>
      <w:r>
        <w:rPr>
          <w:lang w:val="hr-HR"/>
        </w:rPr>
        <w:t>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7B3DFF77" w14:textId="6A80E081" w:rsidR="00013DBF" w:rsidRDefault="00013DBF" w:rsidP="00013DBF">
      <w:pPr>
        <w:rPr>
          <w:lang w:val="hr-HR"/>
        </w:rPr>
      </w:pPr>
      <w:r>
        <w:rPr>
          <w:lang w:val="hr-HR"/>
        </w:rPr>
        <w:t>${/</w:t>
      </w:r>
      <w:proofErr w:type="spellStart"/>
      <w:r>
        <w:rPr>
          <w:lang w:val="hr-HR"/>
        </w:rPr>
        <w:t>block_controller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5323B2C5" w14:textId="503F63B3" w:rsidR="00013DBF" w:rsidRDefault="00013DBF" w:rsidP="00013DBF">
      <w:pPr>
        <w:rPr>
          <w:lang w:val="hr-HR"/>
        </w:rPr>
      </w:pPr>
    </w:p>
    <w:p w14:paraId="163E2040" w14:textId="0955A608" w:rsidR="002D172B" w:rsidRPr="002D172B" w:rsidRDefault="00FD1C60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FD1C60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VALUTAZIONE DEL LEGITTIMO INTERESSE</w:t>
      </w:r>
    </w:p>
    <w:p w14:paraId="53B01E32" w14:textId="24EB79D0" w:rsidR="002D172B" w:rsidRPr="00250232" w:rsidRDefault="002D172B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2D172B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  <w:proofErr w:type="spellStart"/>
      <w:r w:rsidR="00FD1C60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Modello</w:t>
      </w:r>
      <w:proofErr w:type="spellEnd"/>
      <w:r w:rsidR="007C5BEF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</w:p>
    <w:p w14:paraId="753B020A" w14:textId="16A199D0" w:rsidR="00805A3A" w:rsidRPr="00250232" w:rsidRDefault="00805A3A" w:rsidP="00250232">
      <w:pPr>
        <w:spacing w:line="240" w:lineRule="auto"/>
        <w:jc w:val="both"/>
        <w:rPr>
          <w:rFonts w:cstheme="minorHAnsi"/>
          <w:szCs w:val="24"/>
          <w:lang w:val="hr-HR"/>
        </w:rPr>
      </w:pPr>
    </w:p>
    <w:p w14:paraId="3A55DE44" w14:textId="2E37A630" w:rsidR="002D172B" w:rsidRPr="000C4071" w:rsidRDefault="000C4071" w:rsidP="002D172B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</w:t>
      </w:r>
      <w:r w:rsidR="00FD1C60"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FASE 1: VALUTAZIONE DELLA FINALITA'</w:t>
      </w:r>
    </w:p>
    <w:p w14:paraId="0044D4C6" w14:textId="730CD8C7" w:rsidR="00473E8C" w:rsidRPr="00250232" w:rsidRDefault="00250232" w:rsidP="00250232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caps/>
          <w:color w:val="FFFFFF"/>
          <w:spacing w:val="15"/>
          <w:szCs w:val="24"/>
          <w:lang w:val="hr-HR"/>
        </w:rPr>
        <w:tab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73E8C" w:rsidRPr="00250232" w14:paraId="749427AF" w14:textId="77777777" w:rsidTr="00FD1C60">
        <w:trPr>
          <w:trHeight w:val="502"/>
        </w:trPr>
        <w:tc>
          <w:tcPr>
            <w:tcW w:w="9994" w:type="dxa"/>
            <w:shd w:val="clear" w:color="auto" w:fill="F2F2F2" w:themeFill="background1" w:themeFillShade="F2"/>
          </w:tcPr>
          <w:p w14:paraId="6BA358D7" w14:textId="0C922E1B" w:rsidR="00FD1C60" w:rsidRPr="00FD1C60" w:rsidRDefault="00FD1C60" w:rsidP="002D172B">
            <w:pPr>
              <w:spacing w:line="240" w:lineRule="auto"/>
              <w:jc w:val="both"/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</w:pPr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È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necessario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se la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finalità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del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trattamento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è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legittima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.</w:t>
            </w:r>
          </w:p>
        </w:tc>
      </w:tr>
      <w:tr w:rsidR="00473E8C" w:rsidRPr="00250232" w14:paraId="49FB9AB3" w14:textId="77777777" w:rsidTr="0071266A">
        <w:trPr>
          <w:trHeight w:val="1767"/>
        </w:trPr>
        <w:tc>
          <w:tcPr>
            <w:tcW w:w="9994" w:type="dxa"/>
          </w:tcPr>
          <w:p w14:paraId="5E99751D" w14:textId="67E2339B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402EC1D6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72C350B1" w14:textId="54103C02" w:rsidR="00F203AB" w:rsidRPr="00F203AB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890E588" w14:textId="59C25EFB" w:rsidR="00B53453" w:rsidRDefault="00B53453" w:rsidP="008E75E3">
      <w:pPr>
        <w:spacing w:line="240" w:lineRule="auto"/>
        <w:rPr>
          <w:rFonts w:cs="Times New Roman"/>
          <w:szCs w:val="24"/>
          <w:lang w:val="hr-HR"/>
        </w:rPr>
      </w:pPr>
    </w:p>
    <w:p w14:paraId="2AE80765" w14:textId="77777777" w:rsidR="006F44DC" w:rsidRPr="00912FD8" w:rsidRDefault="006F44DC" w:rsidP="008E75E3">
      <w:pPr>
        <w:spacing w:line="240" w:lineRule="auto"/>
        <w:rPr>
          <w:rFonts w:cs="Times New Roman"/>
          <w:szCs w:val="24"/>
          <w:lang w:val="hr-HR"/>
        </w:rPr>
      </w:pPr>
    </w:p>
    <w:p w14:paraId="649E6A68" w14:textId="57F0FB27" w:rsidR="002D172B" w:rsidRDefault="000C4071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  <w:bookmarkStart w:id="1" w:name="_Hlk54179114"/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</w:t>
      </w:r>
      <w:r w:rsidR="00FD1C60" w:rsidRPr="00FD1C60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>FASE 2: VALUTAZIONE DELLA NECESSITÀ</w:t>
      </w:r>
    </w:p>
    <w:p w14:paraId="2BC0B067" w14:textId="77777777" w:rsidR="007C5BEF" w:rsidRPr="000C4071" w:rsidRDefault="007C5BEF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53453" w:rsidRPr="00912FD8" w14:paraId="444D2360" w14:textId="77777777" w:rsidTr="00340AB9">
        <w:tc>
          <w:tcPr>
            <w:tcW w:w="9994" w:type="dxa"/>
            <w:shd w:val="clear" w:color="auto" w:fill="F2F2F2" w:themeFill="background1" w:themeFillShade="F2"/>
          </w:tcPr>
          <w:p w14:paraId="07C5A4BA" w14:textId="68A7433F" w:rsidR="00FD1C60" w:rsidRPr="00FD1C60" w:rsidRDefault="00FD1C60" w:rsidP="00FD1C60">
            <w:pPr>
              <w:spacing w:after="10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</w:pPr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La parte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più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importante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della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fase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2 è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se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il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trattamento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è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necessario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per la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finalità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legittima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.</w:t>
            </w:r>
          </w:p>
        </w:tc>
      </w:tr>
      <w:tr w:rsidR="00B53453" w:rsidRPr="00912FD8" w14:paraId="2EB5CCA8" w14:textId="77777777" w:rsidTr="0071266A">
        <w:trPr>
          <w:trHeight w:val="1639"/>
        </w:trPr>
        <w:tc>
          <w:tcPr>
            <w:tcW w:w="9994" w:type="dxa"/>
          </w:tcPr>
          <w:p w14:paraId="488C560A" w14:textId="0006DEDC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4ACD9B71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5E52EF5E" w14:textId="0DDAFC16" w:rsidR="00EF3DA8" w:rsidRPr="00912FD8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</w:tc>
      </w:tr>
      <w:bookmarkEnd w:id="1"/>
    </w:tbl>
    <w:p w14:paraId="5F00ED87" w14:textId="77777777" w:rsidR="00735E05" w:rsidRDefault="00735E05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AEC66D" w14:textId="77777777" w:rsidR="003C326D" w:rsidRPr="00912FD8" w:rsidRDefault="003C326D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9285BA" w14:textId="05D068B0" w:rsidR="00EF3DA8" w:rsidRDefault="00FD1C60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F</w:t>
      </w:r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ASE 3: TEST DI BILANCIAMENTO</w:t>
      </w:r>
    </w:p>
    <w:p w14:paraId="65827E9F" w14:textId="77777777" w:rsidR="007C5BEF" w:rsidRPr="000C4071" w:rsidRDefault="007C5BEF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28939A2C" w14:textId="77777777" w:rsidTr="00FD1C60">
        <w:trPr>
          <w:trHeight w:val="851"/>
        </w:trPr>
        <w:tc>
          <w:tcPr>
            <w:tcW w:w="9768" w:type="dxa"/>
            <w:shd w:val="clear" w:color="auto" w:fill="F2F2F2" w:themeFill="background1" w:themeFillShade="F2"/>
          </w:tcPr>
          <w:p w14:paraId="2D441984" w14:textId="022BF538" w:rsidR="00EF3DA8" w:rsidRPr="00DA634A" w:rsidRDefault="00FD1C60" w:rsidP="008E75E3">
            <w:pPr>
              <w:spacing w:line="240" w:lineRule="auto"/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</w:pP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Dovete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l'impatto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sui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diritti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e le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libertà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degli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interessati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stabilire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prevalgono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sui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vostri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legittimi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interessi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.</w:t>
            </w:r>
          </w:p>
        </w:tc>
      </w:tr>
      <w:tr w:rsidR="008C6CFE" w:rsidRPr="00912FD8" w14:paraId="0B25EF08" w14:textId="77777777" w:rsidTr="00FD1C60">
        <w:trPr>
          <w:trHeight w:val="508"/>
        </w:trPr>
        <w:tc>
          <w:tcPr>
            <w:tcW w:w="9768" w:type="dxa"/>
            <w:shd w:val="clear" w:color="auto" w:fill="F2F2F2" w:themeFill="background1" w:themeFillShade="F2"/>
          </w:tcPr>
          <w:p w14:paraId="418E4CD2" w14:textId="7B4C3D99" w:rsidR="00EF3DA8" w:rsidRPr="00FD1C60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     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>A.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ab/>
            </w:r>
            <w:r w:rsid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>N</w:t>
            </w:r>
            <w:r w:rsidR="00FD1C60" w:rsidRP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atura del </w:t>
            </w:r>
            <w:proofErr w:type="spellStart"/>
            <w:r w:rsidR="00FD1C60" w:rsidRP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>trattamento</w:t>
            </w:r>
            <w:proofErr w:type="spellEnd"/>
          </w:p>
        </w:tc>
      </w:tr>
      <w:tr w:rsidR="008C6CFE" w:rsidRPr="00912FD8" w14:paraId="6621C3AF" w14:textId="77777777" w:rsidTr="00381F34">
        <w:trPr>
          <w:trHeight w:val="1656"/>
        </w:trPr>
        <w:tc>
          <w:tcPr>
            <w:tcW w:w="9768" w:type="dxa"/>
            <w:shd w:val="clear" w:color="auto" w:fill="FFFFFF" w:themeFill="background1"/>
          </w:tcPr>
          <w:p w14:paraId="12359706" w14:textId="37F7480D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CEF7794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4417185F" w14:textId="79CB3DA8" w:rsidR="003C326D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324D9A35" w14:textId="450ED16C" w:rsidR="00EF3DA8" w:rsidRPr="00EF3DA8" w:rsidRDefault="00EF3DA8" w:rsidP="006F7B82">
            <w:pPr>
              <w:pStyle w:val="Odlomakpopisa"/>
              <w:numPr>
                <w:ilvl w:val="0"/>
                <w:numId w:val="13"/>
              </w:numPr>
              <w:spacing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8C6CFE" w:rsidRPr="00912FD8" w14:paraId="30DBD57C" w14:textId="77777777" w:rsidTr="000C4071">
        <w:trPr>
          <w:trHeight w:val="488"/>
        </w:trPr>
        <w:tc>
          <w:tcPr>
            <w:tcW w:w="9768" w:type="dxa"/>
            <w:shd w:val="clear" w:color="auto" w:fill="F2F2F2" w:themeFill="background1" w:themeFillShade="F2"/>
          </w:tcPr>
          <w:p w14:paraId="1094A071" w14:textId="66F2D00A" w:rsidR="00EF3DA8" w:rsidRPr="000C4071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lastRenderedPageBreak/>
              <w:t xml:space="preserve">       </w:t>
            </w:r>
            <w:r w:rsidR="006F7B82">
              <w:rPr>
                <w:rFonts w:cstheme="minorHAnsi"/>
                <w:b/>
                <w:bCs/>
                <w:szCs w:val="24"/>
              </w:rPr>
              <w:t>B</w:t>
            </w:r>
            <w:r w:rsidRPr="00EF3DA8">
              <w:rPr>
                <w:rFonts w:cstheme="minorHAnsi"/>
                <w:b/>
                <w:bCs/>
                <w:szCs w:val="24"/>
              </w:rPr>
              <w:t>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Ragionevoli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aspettative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delle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persone</w:t>
            </w:r>
            <w:proofErr w:type="spellEnd"/>
          </w:p>
        </w:tc>
      </w:tr>
      <w:tr w:rsidR="003B2174" w:rsidRPr="00912FD8" w14:paraId="6EE25C1F" w14:textId="77777777" w:rsidTr="000C4071">
        <w:trPr>
          <w:trHeight w:val="1705"/>
        </w:trPr>
        <w:tc>
          <w:tcPr>
            <w:tcW w:w="9768" w:type="dxa"/>
            <w:shd w:val="clear" w:color="auto" w:fill="FFFFFF" w:themeFill="background1"/>
          </w:tcPr>
          <w:p w14:paraId="084A3F0B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3613F79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9886EB5" w14:textId="64CCBA74" w:rsidR="003B2174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1DC37814" w14:textId="520D0BBF" w:rsidR="003B2174" w:rsidRPr="00912FD8" w:rsidRDefault="003B2174" w:rsidP="008E75E3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3B2174" w:rsidRPr="00912FD8" w14:paraId="6BDF8A72" w14:textId="77777777" w:rsidTr="00FD1C60">
        <w:trPr>
          <w:trHeight w:val="482"/>
        </w:trPr>
        <w:tc>
          <w:tcPr>
            <w:tcW w:w="9768" w:type="dxa"/>
            <w:shd w:val="clear" w:color="auto" w:fill="F2F2F2" w:themeFill="background1" w:themeFillShade="F2"/>
          </w:tcPr>
          <w:p w14:paraId="6E5C741E" w14:textId="6BB2BE21" w:rsidR="00EF3DA8" w:rsidRPr="00FD1C60" w:rsidRDefault="00EF3DA8" w:rsidP="00FD1C60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EF3DA8">
              <w:rPr>
                <w:rFonts w:cstheme="minorHAnsi"/>
                <w:b/>
                <w:bCs/>
                <w:szCs w:val="24"/>
              </w:rPr>
              <w:t xml:space="preserve">       C.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Possibili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effetti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sugli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individui</w:t>
            </w:r>
            <w:proofErr w:type="spellEnd"/>
          </w:p>
        </w:tc>
      </w:tr>
      <w:tr w:rsidR="008C6CFE" w:rsidRPr="00912FD8" w14:paraId="786ABCB8" w14:textId="77777777" w:rsidTr="00E41165">
        <w:trPr>
          <w:trHeight w:val="1731"/>
        </w:trPr>
        <w:tc>
          <w:tcPr>
            <w:tcW w:w="9768" w:type="dxa"/>
            <w:shd w:val="clear" w:color="auto" w:fill="auto"/>
          </w:tcPr>
          <w:p w14:paraId="158956DC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0D5F16A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02A4695D" w14:textId="3A9B51E4" w:rsidR="003C326D" w:rsidRPr="00912FD8" w:rsidRDefault="00E41165" w:rsidP="0071266A">
            <w:pPr>
              <w:pStyle w:val="Odlomakpopisa"/>
              <w:spacing w:before="0"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</w:tc>
      </w:tr>
    </w:tbl>
    <w:p w14:paraId="61AC1693" w14:textId="77777777" w:rsidR="007C5BEF" w:rsidRDefault="007C5BEF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24D958BF" w14:textId="77777777" w:rsidR="008D2ADB" w:rsidRPr="00912FD8" w:rsidRDefault="008D2ADB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44CDA4D2" w14:textId="793E0412" w:rsidR="00EF3DA8" w:rsidRPr="007C5BEF" w:rsidRDefault="00FD1C60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2" w:name="_Hlk54276114"/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RISULTATO: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49"/>
        <w:gridCol w:w="3805"/>
      </w:tblGrid>
      <w:tr w:rsidR="002C093A" w:rsidRPr="00912FD8" w14:paraId="0C3E16DB" w14:textId="77777777" w:rsidTr="008D2ADB">
        <w:trPr>
          <w:trHeight w:val="990"/>
        </w:trPr>
        <w:tc>
          <w:tcPr>
            <w:tcW w:w="5949" w:type="dxa"/>
          </w:tcPr>
          <w:bookmarkEnd w:id="2"/>
          <w:p w14:paraId="2578BCDA" w14:textId="28B255EF" w:rsidR="002C093A" w:rsidRPr="008D2ADB" w:rsidRDefault="00FD1C60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Style w:val="rynqvb"/>
                <w:lang w:val="it-IT"/>
              </w:rPr>
              <w:t>Puoi fare affidamento sull’interesse legittimo come base per il trattamento?</w:t>
            </w:r>
          </w:p>
        </w:tc>
        <w:tc>
          <w:tcPr>
            <w:tcW w:w="3805" w:type="dxa"/>
          </w:tcPr>
          <w:p w14:paraId="5A53AB9A" w14:textId="44486942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56EB0B82" w14:textId="1B82AD5D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23F1BF21" w14:textId="0B87C84F" w:rsidR="00EF3DA8" w:rsidRPr="00C24D6E" w:rsidRDefault="00C24D6E" w:rsidP="00C24D6E">
            <w:pPr>
              <w:spacing w:line="240" w:lineRule="auto"/>
              <w:rPr>
                <w:rFonts w:cstheme="minorHAnsi"/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${/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247FF1A1" w14:textId="77777777" w:rsidTr="008D2ADB">
        <w:trPr>
          <w:trHeight w:val="936"/>
        </w:trPr>
        <w:tc>
          <w:tcPr>
            <w:tcW w:w="5949" w:type="dxa"/>
          </w:tcPr>
          <w:p w14:paraId="638DCBF4" w14:textId="61E11E24" w:rsidR="002C093A" w:rsidRPr="00912FD8" w:rsidRDefault="00FD1C60" w:rsidP="008E75E3">
            <w:pPr>
              <w:spacing w:line="240" w:lineRule="auto"/>
              <w:rPr>
                <w:szCs w:val="24"/>
                <w:lang w:val="hr-HR"/>
              </w:rPr>
            </w:pPr>
            <w:proofErr w:type="spellStart"/>
            <w:r w:rsidRPr="00093B7B">
              <w:rPr>
                <w:rFonts w:cstheme="minorHAnsi"/>
                <w:szCs w:val="24"/>
              </w:rPr>
              <w:t>Avete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informato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gli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i</w:t>
            </w:r>
            <w:r>
              <w:rPr>
                <w:rFonts w:cstheme="minorHAnsi"/>
                <w:szCs w:val="24"/>
              </w:rPr>
              <w:t>nteressati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del loro </w:t>
            </w:r>
            <w:proofErr w:type="spellStart"/>
            <w:r w:rsidRPr="00093B7B">
              <w:rPr>
                <w:rFonts w:cstheme="minorHAnsi"/>
                <w:szCs w:val="24"/>
              </w:rPr>
              <w:t>diritto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di </w:t>
            </w:r>
            <w:proofErr w:type="spellStart"/>
            <w:r>
              <w:rPr>
                <w:rFonts w:cstheme="minorHAnsi"/>
                <w:szCs w:val="24"/>
              </w:rPr>
              <w:t>reclamo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093B7B">
              <w:rPr>
                <w:rFonts w:cstheme="minorHAnsi"/>
                <w:szCs w:val="24"/>
              </w:rPr>
              <w:t xml:space="preserve">al </w:t>
            </w:r>
            <w:proofErr w:type="spellStart"/>
            <w:r w:rsidRPr="00093B7B">
              <w:rPr>
                <w:rFonts w:cstheme="minorHAnsi"/>
                <w:szCs w:val="24"/>
              </w:rPr>
              <w:t>trattamento</w:t>
            </w:r>
            <w:proofErr w:type="spellEnd"/>
            <w:r w:rsidRPr="00093B7B"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3D8C425E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48DAEE1C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51D64773" w14:textId="11ED7979" w:rsidR="002C093A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${/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0CC44332" w14:textId="77777777" w:rsidTr="008D2ADB">
        <w:trPr>
          <w:trHeight w:val="993"/>
        </w:trPr>
        <w:tc>
          <w:tcPr>
            <w:tcW w:w="5949" w:type="dxa"/>
          </w:tcPr>
          <w:p w14:paraId="6B0D2CB6" w14:textId="6AFFAF8F" w:rsidR="006773EB" w:rsidRPr="00B27738" w:rsidRDefault="00FD1C60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 w:rsidRPr="006773EB">
              <w:rPr>
                <w:rFonts w:cstheme="minorHAnsi"/>
                <w:szCs w:val="24"/>
              </w:rPr>
              <w:t>Valutazione</w:t>
            </w:r>
            <w:proofErr w:type="spellEnd"/>
            <w:r w:rsidRPr="006773E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773EB">
              <w:rPr>
                <w:rFonts w:cstheme="minorHAnsi"/>
                <w:szCs w:val="24"/>
              </w:rPr>
              <w:t>completata</w:t>
            </w:r>
            <w:proofErr w:type="spellEnd"/>
            <w:r w:rsidRPr="006773EB">
              <w:rPr>
                <w:rFonts w:cstheme="minorHAnsi"/>
                <w:szCs w:val="24"/>
              </w:rPr>
              <w:t xml:space="preserve"> da:</w:t>
            </w:r>
          </w:p>
        </w:tc>
        <w:tc>
          <w:tcPr>
            <w:tcW w:w="3805" w:type="dxa"/>
          </w:tcPr>
          <w:p w14:paraId="6EF16D1C" w14:textId="10EE8AD9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3EF3BC04" w14:textId="5638EF1A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3793A73" w14:textId="044A41B3" w:rsidR="002C093A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5728E5C7" w14:textId="77777777" w:rsidTr="008D2ADB">
        <w:trPr>
          <w:trHeight w:val="980"/>
        </w:trPr>
        <w:tc>
          <w:tcPr>
            <w:tcW w:w="5949" w:type="dxa"/>
          </w:tcPr>
          <w:p w14:paraId="33732664" w14:textId="63BDB66E" w:rsidR="006773EB" w:rsidRPr="00B27738" w:rsidRDefault="006773EB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  <w:r w:rsidR="007C5BEF">
              <w:rPr>
                <w:rFonts w:cstheme="minorHAnsi"/>
                <w:szCs w:val="24"/>
              </w:rPr>
              <w:t>t</w:t>
            </w:r>
            <w:r w:rsidR="00FD1C60">
              <w:rPr>
                <w:rFonts w:cstheme="minorHAnsi"/>
                <w:szCs w:val="24"/>
              </w:rPr>
              <w:t>a</w:t>
            </w:r>
            <w:r w:rsidR="007C5BEF"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4306BFB2" w14:textId="5C14A5A4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4F4EEBF" w14:textId="2B2AB27E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r>
              <w:rPr>
                <w:szCs w:val="24"/>
                <w:lang w:val="hr-HR"/>
              </w:rPr>
              <w:t>date</w:t>
            </w:r>
            <w:r w:rsidRPr="00C24D6E">
              <w:rPr>
                <w:szCs w:val="24"/>
                <w:lang w:val="hr-HR"/>
              </w:rPr>
              <w:t>}</w:t>
            </w:r>
          </w:p>
          <w:p w14:paraId="63949BC6" w14:textId="34BD22C4" w:rsidR="002C093A" w:rsidRPr="00912FD8" w:rsidRDefault="007404F2" w:rsidP="007404F2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</w:tbl>
    <w:p w14:paraId="25AB3D86" w14:textId="77777777" w:rsidR="00C24D6E" w:rsidRPr="00912FD8" w:rsidRDefault="00C24D6E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p w14:paraId="1C5AD843" w14:textId="6DDB0569" w:rsidR="006773EB" w:rsidRPr="007C5BEF" w:rsidRDefault="00FD1C60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</w:rPr>
      </w:pPr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PROSSIMI PASSI: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24CA4" w:rsidRPr="006B0414" w14:paraId="4B56B530" w14:textId="77777777" w:rsidTr="002A6153">
        <w:tc>
          <w:tcPr>
            <w:tcW w:w="9994" w:type="dxa"/>
            <w:shd w:val="clear" w:color="auto" w:fill="auto"/>
          </w:tcPr>
          <w:p w14:paraId="4D88C121" w14:textId="0FC7FA50" w:rsidR="00FD1C60" w:rsidRPr="00E703B7" w:rsidRDefault="00FD1C60" w:rsidP="00E703B7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before="240" w:line="240" w:lineRule="auto"/>
              <w:ind w:left="714" w:hanging="357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Documentate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questa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valutazione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rivedetela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necessario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.</w:t>
            </w:r>
          </w:p>
          <w:p w14:paraId="1265E77B" w14:textId="05DA9905" w:rsidR="00FD1C60" w:rsidRPr="00E703B7" w:rsidRDefault="00FD1C60" w:rsidP="00E703B7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before="100"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necessario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,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effettuate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una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valutazione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d'impatto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sulla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protezione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dati.</w:t>
            </w:r>
          </w:p>
          <w:p w14:paraId="13658B23" w14:textId="52FB3BAD" w:rsidR="00424CA4" w:rsidRPr="00E703B7" w:rsidRDefault="00FD1C60" w:rsidP="00E703B7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Includete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i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dettagli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delle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vostre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finalità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e della base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giuridica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per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il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trattamento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nelle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vostre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policy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/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avvisi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/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politiche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sulla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privacy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.</w:t>
            </w:r>
          </w:p>
          <w:p w14:paraId="4FFA2B29" w14:textId="1DF56D4C" w:rsidR="00FD1C60" w:rsidRPr="006773EB" w:rsidRDefault="00FD1C60" w:rsidP="00FD1C60">
            <w:p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</w:p>
        </w:tc>
      </w:tr>
    </w:tbl>
    <w:p w14:paraId="0EEBE028" w14:textId="33A87EF5" w:rsidR="00A47EAA" w:rsidRPr="00A47EAA" w:rsidRDefault="00A47EAA" w:rsidP="00A47EAA">
      <w:pPr>
        <w:tabs>
          <w:tab w:val="left" w:pos="2415"/>
        </w:tabs>
        <w:rPr>
          <w:rFonts w:eastAsia="Times New Roman" w:cs="Times New Roman"/>
          <w:szCs w:val="24"/>
          <w:lang w:val="hr-HR" w:eastAsia="en-GB"/>
        </w:rPr>
      </w:pPr>
    </w:p>
    <w:sectPr w:rsidR="00A47EAA" w:rsidRPr="00A47EAA" w:rsidSect="00013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992" w:bottom="1440" w:left="1134" w:header="227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6A9E" w14:textId="77777777" w:rsidR="009B75B9" w:rsidRDefault="009B75B9" w:rsidP="008F0946">
      <w:pPr>
        <w:spacing w:line="240" w:lineRule="auto"/>
      </w:pPr>
      <w:r>
        <w:separator/>
      </w:r>
    </w:p>
  </w:endnote>
  <w:endnote w:type="continuationSeparator" w:id="0">
    <w:p w14:paraId="350CA69A" w14:textId="77777777" w:rsidR="009B75B9" w:rsidRDefault="009B75B9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6BD0" w14:textId="77777777" w:rsidR="008D2ADB" w:rsidRDefault="008D2AD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B03" w14:textId="0A44C254" w:rsidR="00F31027" w:rsidRDefault="00F31027">
    <w:pPr>
      <w:pStyle w:val="Podnoje"/>
    </w:pPr>
    <w:r>
      <w:t xml:space="preserve">   </w:t>
    </w:r>
  </w:p>
  <w:p w14:paraId="1C5D13D6" w14:textId="7CC99088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43F8" w14:textId="77777777" w:rsidR="008D2ADB" w:rsidRDefault="008D2A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5DF3" w14:textId="77777777" w:rsidR="009B75B9" w:rsidRDefault="009B75B9" w:rsidP="008F0946">
      <w:pPr>
        <w:spacing w:line="240" w:lineRule="auto"/>
      </w:pPr>
      <w:r>
        <w:separator/>
      </w:r>
    </w:p>
  </w:footnote>
  <w:footnote w:type="continuationSeparator" w:id="0">
    <w:p w14:paraId="59EE545D" w14:textId="77777777" w:rsidR="009B75B9" w:rsidRDefault="009B75B9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FB19" w14:textId="77777777" w:rsidR="008D2ADB" w:rsidRDefault="008D2AD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44A1" w14:textId="7BF2795A" w:rsidR="00250232" w:rsidRDefault="00250232">
    <w:pPr>
      <w:pStyle w:val="Zaglavlje"/>
    </w:pPr>
    <w:r>
      <w:tab/>
      <w:t xml:space="preserve">         </w:t>
    </w:r>
  </w:p>
  <w:p w14:paraId="56DFBE91" w14:textId="04A1FE92" w:rsidR="008E75E3" w:rsidRDefault="008E75E3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D5C2" w14:textId="77777777" w:rsidR="008D2ADB" w:rsidRDefault="008D2AD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9AC"/>
    <w:multiLevelType w:val="hybridMultilevel"/>
    <w:tmpl w:val="E1BA5418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7634"/>
    <w:multiLevelType w:val="hybridMultilevel"/>
    <w:tmpl w:val="05C22158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71DF"/>
    <w:multiLevelType w:val="hybridMultilevel"/>
    <w:tmpl w:val="3DFA235E"/>
    <w:lvl w:ilvl="0" w:tplc="8712478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620BF"/>
    <w:multiLevelType w:val="hybridMultilevel"/>
    <w:tmpl w:val="18920D06"/>
    <w:lvl w:ilvl="0" w:tplc="DBD06F0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F10B7"/>
    <w:multiLevelType w:val="hybridMultilevel"/>
    <w:tmpl w:val="085C05C2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3571">
    <w:abstractNumId w:val="7"/>
  </w:num>
  <w:num w:numId="2" w16cid:durableId="1242523933">
    <w:abstractNumId w:val="10"/>
  </w:num>
  <w:num w:numId="3" w16cid:durableId="1065493419">
    <w:abstractNumId w:val="13"/>
  </w:num>
  <w:num w:numId="4" w16cid:durableId="2078896110">
    <w:abstractNumId w:val="18"/>
  </w:num>
  <w:num w:numId="5" w16cid:durableId="1084495511">
    <w:abstractNumId w:val="4"/>
  </w:num>
  <w:num w:numId="6" w16cid:durableId="2046519238">
    <w:abstractNumId w:val="14"/>
  </w:num>
  <w:num w:numId="7" w16cid:durableId="600451750">
    <w:abstractNumId w:val="8"/>
  </w:num>
  <w:num w:numId="8" w16cid:durableId="1150363309">
    <w:abstractNumId w:val="5"/>
  </w:num>
  <w:num w:numId="9" w16cid:durableId="1331132411">
    <w:abstractNumId w:val="3"/>
  </w:num>
  <w:num w:numId="10" w16cid:durableId="116218377">
    <w:abstractNumId w:val="6"/>
  </w:num>
  <w:num w:numId="11" w16cid:durableId="1755281325">
    <w:abstractNumId w:val="11"/>
  </w:num>
  <w:num w:numId="12" w16cid:durableId="944114020">
    <w:abstractNumId w:val="2"/>
  </w:num>
  <w:num w:numId="13" w16cid:durableId="2141417011">
    <w:abstractNumId w:val="15"/>
  </w:num>
  <w:num w:numId="14" w16cid:durableId="497579210">
    <w:abstractNumId w:val="9"/>
  </w:num>
  <w:num w:numId="15" w16cid:durableId="1258635269">
    <w:abstractNumId w:val="16"/>
  </w:num>
  <w:num w:numId="16" w16cid:durableId="156961184">
    <w:abstractNumId w:val="17"/>
  </w:num>
  <w:num w:numId="17" w16cid:durableId="1369573267">
    <w:abstractNumId w:val="1"/>
  </w:num>
  <w:num w:numId="18" w16cid:durableId="1233616875">
    <w:abstractNumId w:val="19"/>
  </w:num>
  <w:num w:numId="19" w16cid:durableId="27462320">
    <w:abstractNumId w:val="12"/>
  </w:num>
  <w:num w:numId="20" w16cid:durableId="9643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DBF"/>
    <w:rsid w:val="0001462C"/>
    <w:rsid w:val="000564F6"/>
    <w:rsid w:val="000801A4"/>
    <w:rsid w:val="000945BE"/>
    <w:rsid w:val="000A40CE"/>
    <w:rsid w:val="000B45D8"/>
    <w:rsid w:val="000C4071"/>
    <w:rsid w:val="000C5ABD"/>
    <w:rsid w:val="000C6DEC"/>
    <w:rsid w:val="000D7ECF"/>
    <w:rsid w:val="000E1EFB"/>
    <w:rsid w:val="00100422"/>
    <w:rsid w:val="00105D5C"/>
    <w:rsid w:val="00105F53"/>
    <w:rsid w:val="001127D4"/>
    <w:rsid w:val="001178AA"/>
    <w:rsid w:val="0013432F"/>
    <w:rsid w:val="001366EF"/>
    <w:rsid w:val="00150BCF"/>
    <w:rsid w:val="0015236B"/>
    <w:rsid w:val="001529B9"/>
    <w:rsid w:val="00162FB5"/>
    <w:rsid w:val="00165C4F"/>
    <w:rsid w:val="0017504B"/>
    <w:rsid w:val="001A10E2"/>
    <w:rsid w:val="001C6006"/>
    <w:rsid w:val="00202284"/>
    <w:rsid w:val="00213A98"/>
    <w:rsid w:val="00221729"/>
    <w:rsid w:val="00222DA3"/>
    <w:rsid w:val="0022395C"/>
    <w:rsid w:val="00231A53"/>
    <w:rsid w:val="00244A57"/>
    <w:rsid w:val="00247A32"/>
    <w:rsid w:val="00250232"/>
    <w:rsid w:val="00266100"/>
    <w:rsid w:val="002A6153"/>
    <w:rsid w:val="002C04D2"/>
    <w:rsid w:val="002C093A"/>
    <w:rsid w:val="002C7809"/>
    <w:rsid w:val="002D172B"/>
    <w:rsid w:val="002D6343"/>
    <w:rsid w:val="002E3C51"/>
    <w:rsid w:val="002F429A"/>
    <w:rsid w:val="002F7246"/>
    <w:rsid w:val="00301633"/>
    <w:rsid w:val="00304FC5"/>
    <w:rsid w:val="00315AF6"/>
    <w:rsid w:val="00340AB9"/>
    <w:rsid w:val="00344EE4"/>
    <w:rsid w:val="00375632"/>
    <w:rsid w:val="00381F34"/>
    <w:rsid w:val="003A52F7"/>
    <w:rsid w:val="003A65E9"/>
    <w:rsid w:val="003B2174"/>
    <w:rsid w:val="003B6A98"/>
    <w:rsid w:val="003C326D"/>
    <w:rsid w:val="003C340F"/>
    <w:rsid w:val="003D19BE"/>
    <w:rsid w:val="003D35E0"/>
    <w:rsid w:val="003E17E5"/>
    <w:rsid w:val="003E44B7"/>
    <w:rsid w:val="00412D9B"/>
    <w:rsid w:val="00424CA4"/>
    <w:rsid w:val="00465CFD"/>
    <w:rsid w:val="00473E8C"/>
    <w:rsid w:val="004872D9"/>
    <w:rsid w:val="00491957"/>
    <w:rsid w:val="004A73DB"/>
    <w:rsid w:val="004D6676"/>
    <w:rsid w:val="004E3670"/>
    <w:rsid w:val="004F6504"/>
    <w:rsid w:val="00501B68"/>
    <w:rsid w:val="00544E8E"/>
    <w:rsid w:val="005513BD"/>
    <w:rsid w:val="00570D1C"/>
    <w:rsid w:val="005855E5"/>
    <w:rsid w:val="00595BFA"/>
    <w:rsid w:val="005A0038"/>
    <w:rsid w:val="005A7A8A"/>
    <w:rsid w:val="005B4300"/>
    <w:rsid w:val="005C7AD2"/>
    <w:rsid w:val="005D628E"/>
    <w:rsid w:val="005E7E9C"/>
    <w:rsid w:val="00606624"/>
    <w:rsid w:val="00631412"/>
    <w:rsid w:val="006525F7"/>
    <w:rsid w:val="00666BFB"/>
    <w:rsid w:val="006773EB"/>
    <w:rsid w:val="006868FD"/>
    <w:rsid w:val="006A2AD8"/>
    <w:rsid w:val="006A394F"/>
    <w:rsid w:val="006A538C"/>
    <w:rsid w:val="006B0414"/>
    <w:rsid w:val="006B1D6E"/>
    <w:rsid w:val="006D5E42"/>
    <w:rsid w:val="006F1577"/>
    <w:rsid w:val="006F44DC"/>
    <w:rsid w:val="006F7B82"/>
    <w:rsid w:val="0071266A"/>
    <w:rsid w:val="00716902"/>
    <w:rsid w:val="00735E05"/>
    <w:rsid w:val="007404F2"/>
    <w:rsid w:val="00746F4F"/>
    <w:rsid w:val="00754E81"/>
    <w:rsid w:val="00773707"/>
    <w:rsid w:val="00783A22"/>
    <w:rsid w:val="007954F3"/>
    <w:rsid w:val="00797497"/>
    <w:rsid w:val="007C1487"/>
    <w:rsid w:val="007C5BEF"/>
    <w:rsid w:val="007F2269"/>
    <w:rsid w:val="007F3F60"/>
    <w:rsid w:val="00805A3A"/>
    <w:rsid w:val="00821314"/>
    <w:rsid w:val="0084126D"/>
    <w:rsid w:val="00856214"/>
    <w:rsid w:val="00862848"/>
    <w:rsid w:val="00863B48"/>
    <w:rsid w:val="00897043"/>
    <w:rsid w:val="008C5266"/>
    <w:rsid w:val="008C6CFE"/>
    <w:rsid w:val="008D2ADB"/>
    <w:rsid w:val="008E3E8B"/>
    <w:rsid w:val="008E75E3"/>
    <w:rsid w:val="008F0946"/>
    <w:rsid w:val="00912FD8"/>
    <w:rsid w:val="00961488"/>
    <w:rsid w:val="00965AD4"/>
    <w:rsid w:val="0099201B"/>
    <w:rsid w:val="009B75B9"/>
    <w:rsid w:val="00A11E59"/>
    <w:rsid w:val="00A202BD"/>
    <w:rsid w:val="00A30608"/>
    <w:rsid w:val="00A43715"/>
    <w:rsid w:val="00A47EAA"/>
    <w:rsid w:val="00A504A4"/>
    <w:rsid w:val="00A5329D"/>
    <w:rsid w:val="00A55991"/>
    <w:rsid w:val="00AB06A8"/>
    <w:rsid w:val="00AE04A7"/>
    <w:rsid w:val="00AF16B0"/>
    <w:rsid w:val="00B04F65"/>
    <w:rsid w:val="00B255A8"/>
    <w:rsid w:val="00B27738"/>
    <w:rsid w:val="00B35FCA"/>
    <w:rsid w:val="00B40194"/>
    <w:rsid w:val="00B43FE6"/>
    <w:rsid w:val="00B53453"/>
    <w:rsid w:val="00B64686"/>
    <w:rsid w:val="00B671FB"/>
    <w:rsid w:val="00B85597"/>
    <w:rsid w:val="00B97A59"/>
    <w:rsid w:val="00BA4E69"/>
    <w:rsid w:val="00BC576C"/>
    <w:rsid w:val="00BE3EF4"/>
    <w:rsid w:val="00C24D6E"/>
    <w:rsid w:val="00C43AC2"/>
    <w:rsid w:val="00C43CBD"/>
    <w:rsid w:val="00C45223"/>
    <w:rsid w:val="00C60FAC"/>
    <w:rsid w:val="00C61A8E"/>
    <w:rsid w:val="00C65D0B"/>
    <w:rsid w:val="00C70E3D"/>
    <w:rsid w:val="00C8021F"/>
    <w:rsid w:val="00CD5050"/>
    <w:rsid w:val="00D02354"/>
    <w:rsid w:val="00D437C8"/>
    <w:rsid w:val="00D50A29"/>
    <w:rsid w:val="00D52BBC"/>
    <w:rsid w:val="00D52E8A"/>
    <w:rsid w:val="00D71745"/>
    <w:rsid w:val="00DA634A"/>
    <w:rsid w:val="00DB1CA3"/>
    <w:rsid w:val="00DD3ABF"/>
    <w:rsid w:val="00DE4A4A"/>
    <w:rsid w:val="00DF5D7A"/>
    <w:rsid w:val="00E16491"/>
    <w:rsid w:val="00E25AB1"/>
    <w:rsid w:val="00E30796"/>
    <w:rsid w:val="00E3542F"/>
    <w:rsid w:val="00E41165"/>
    <w:rsid w:val="00E60A62"/>
    <w:rsid w:val="00E703B7"/>
    <w:rsid w:val="00E70BBA"/>
    <w:rsid w:val="00E879F8"/>
    <w:rsid w:val="00EA13B4"/>
    <w:rsid w:val="00EB62C0"/>
    <w:rsid w:val="00EC3392"/>
    <w:rsid w:val="00ED5B03"/>
    <w:rsid w:val="00EF3DA8"/>
    <w:rsid w:val="00F203AB"/>
    <w:rsid w:val="00F31027"/>
    <w:rsid w:val="00F604D6"/>
    <w:rsid w:val="00F84DB7"/>
    <w:rsid w:val="00FB017D"/>
    <w:rsid w:val="00FB132E"/>
    <w:rsid w:val="00FD1C60"/>
    <w:rsid w:val="00FE4508"/>
    <w:rsid w:val="00FE4C09"/>
    <w:rsid w:val="00FE5C1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66A"/>
    <w:pPr>
      <w:spacing w:line="276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customStyle="1" w:styleId="rynqvb">
    <w:name w:val="rynqvb"/>
    <w:basedOn w:val="Zadanifontodlomka"/>
    <w:rsid w:val="00FD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D2EA-6366-4223-8442-492FBC7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Sample LIA template</vt:lpstr>
      <vt:lpstr>Sample LIA template</vt:lpstr>
      <vt:lpstr>Sample LIA template</vt:lpstr>
    </vt:vector>
  </TitlesOfParts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2023-11-28T12:53:00Z</dcterms:created>
  <dcterms:modified xsi:type="dcterms:W3CDTF">2023-12-05T09:57:00Z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4eb0618016c4cbb0278854185fcace676e50ee803cff289aae2ffec2cfb3cfb4</vt:lpwstr>
  </property>
</Properties>
</file>