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92793654905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NC_083326.1 Globicephala melas chromosome 13, mGloMel1.2, whole g...  55.4    9e-06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95        GAAATGTGTTCTTTTCCTCTCTGAGCCTCTTCGCTGCCCTGGCCCTGGTC  144</w:t>
      </w:r>
    </w:p>
    <w:p>
      <w:r>
        <w:rPr>
          <w:rFonts w:ascii="Consolas" w:hAnsi="Consolas" w:eastAsia="Consolas"/>
          <w:sz w:val="20"/>
        </w:rPr>
        <w:t>NC_083326.1  17997544  .............C..TC.C..........C.T........A..A.....  17997593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410943021345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60978710325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230658427317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233309673608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NC_083326.1 Globicephala melas chromosome 13, mGloMel1.2, whole g...  54.5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51        ATGGTGCTGGTGAATGCTGTGTACTTCAAAGGCAAGTGGCAA  92</w:t>
      </w:r>
    </w:p>
    <w:p>
      <w:r>
        <w:rPr>
          <w:rFonts w:ascii="Consolas" w:hAnsi="Consolas" w:eastAsia="Consolas"/>
          <w:sz w:val="20"/>
        </w:rPr>
        <w:t>NC_083326.1  17955700  .....C..............C...........A..T...A..  17955741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299590830883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310195816047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973006660669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