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192920826900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JBPKRI010000219.1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       CATTATCATCAGAAATGCACAAGAAATGCTATAAAAATGGCATCTGCAGACTTGAATGCT  69</w:t>
      </w:r>
    </w:p>
    <w:p>
      <w:r>
        <w:rPr>
          <w:rFonts w:ascii="Consolas" w:hAnsi="Consolas"/>
          <w:sz w:val="18"/>
        </w:rPr>
        <w:t>JBPKRI010000219.1  1093382  ..............T.AT...GA.G...T...........G.C.......T....G....  1093323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70       ATGAGAGTGAAATGTTAGTTGCCTACTGTATGTTTCAGCTGGAGTGCTGTGTCAAAGGAA  129</w:t>
      </w:r>
    </w:p>
    <w:p>
      <w:r>
        <w:rPr>
          <w:rFonts w:ascii="Consolas" w:hAnsi="Consolas"/>
          <w:sz w:val="18"/>
        </w:rPr>
        <w:t>JBPKRI010000219.1  1093322  T..GA.............................................C.........  1093263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130      ATCCTGCACCCTGA  143</w:t>
      </w:r>
    </w:p>
    <w:p>
      <w:r>
        <w:rPr>
          <w:rFonts w:ascii="Consolas" w:hAnsi="Consolas"/>
          <w:sz w:val="18"/>
        </w:rPr>
        <w:t>JBPKRI010000219.1  1093262  .C....AG.G....  1093249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