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101 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86        GCTGCAGCCCCATAGTGCCCCGGAACGAGTGGAAGGCCCTGGCATCAGAGTGCGCCCAGC  145</w:t>
      </w:r>
    </w:p>
    <w:p>
      <w:r>
        <w:rPr>
          <w:rFonts w:ascii="Consolas" w:hAnsi="Consolas"/>
          <w:sz w:val="18"/>
        </w:rPr>
        <w:t>OX457073.1  53735951  ......T......C........C.GA.................G..C...C..AA.....  53735892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146       ACCTGAGCCTG--CCCTTACGCTATGTGGTGGTATCGCACACGGCGGGCAGCAGCTGCAA  203</w:t>
      </w:r>
    </w:p>
    <w:p>
      <w:r>
        <w:rPr>
          <w:rFonts w:ascii="Consolas" w:hAnsi="Consolas"/>
          <w:sz w:val="18"/>
        </w:rPr>
        <w:t>OX457073.1  53735891  G...A..A.G.GC...G.G.....C.C......G......G.A.........GC...GG.  53735832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204       CACCCCCGCCTCGTGCCAGCAGCAGGCCCGGAATGTGCAGCACTACCACATGAAGACACT  263</w:t>
      </w:r>
    </w:p>
    <w:p>
      <w:r>
        <w:rPr>
          <w:rFonts w:ascii="Consolas" w:hAnsi="Consolas"/>
          <w:sz w:val="18"/>
        </w:rPr>
        <w:t>OX457073.1  53735831  ......G.....T....T.A......T..A...C...............G...G...G..  53735772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264       GGGCTGGTGCGACGTGGGCTAC  285</w:t>
      </w:r>
    </w:p>
    <w:p>
      <w:r>
        <w:rPr>
          <w:rFonts w:ascii="Consolas" w:hAnsi="Consolas"/>
          <w:sz w:val="18"/>
        </w:rPr>
        <w:t>OX457073.1  53735771  ......................  53735750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755275067724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291360871887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OX457073.1 Hyperoodon ampullatus genome assembly, chromosome: 18      54.0    3e-05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22        CCATCCGGGCAGCCCAGGGTCTACTGGCCTGCGGTGTGGCTCAGGGA  68</w:t>
      </w:r>
    </w:p>
    <w:p>
      <w:r>
        <w:rPr>
          <w:rFonts w:ascii="Consolas" w:hAnsi="Consolas"/>
          <w:sz w:val="18"/>
        </w:rPr>
        <w:t>OX457073.1  53732464  .....A...........A....G.....T.....C............  53732418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458256782664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