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4883353694188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310463942215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123719288547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149396529728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158733812836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149396529728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123719001181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79367090766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135390605066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161068133613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77032764567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154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GAAACTGAGCCCAATTACCAAGTCCTGATTCGCATCCTTATCTCTCGATGTGAGACTGAC  60</w:t>
      </w:r>
    </w:p>
    <w:p>
      <w:r>
        <w:rPr>
          <w:rFonts w:ascii="Consolas" w:hAnsi="Consolas" w:eastAsia="Consolas"/>
          <w:sz w:val="20"/>
        </w:rPr>
        <w:t>115       1075000  .........-A............T.....G..T........T......A..........T  1075058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CTTCTGAGTATCAGAGCTGAGTTCAGGAAGAAATTTGGGAAGTCCCTCTACTCTTCTCTC  120</w:t>
      </w:r>
    </w:p>
    <w:p>
      <w:r>
        <w:rPr>
          <w:rFonts w:ascii="Consolas" w:hAnsi="Consolas" w:eastAsia="Consolas"/>
          <w:sz w:val="20"/>
        </w:rPr>
        <w:t>115       1075059  .....A......C............-A.............................C...  1075117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CAG  123</w:t>
      </w:r>
    </w:p>
    <w:p>
      <w:r>
        <w:rPr>
          <w:rFonts w:ascii="Consolas" w:hAnsi="Consolas" w:eastAsia="Consolas"/>
          <w:sz w:val="20"/>
        </w:rPr>
        <w:t>115       1075118  ...  1075120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224094794592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807671236818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