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576309635104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347329467585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120924522131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969940027940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123497384304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 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CM018501.1  223331081  .......................TG....G.............................C  223331022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62 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CM018501.1  223331021  A.A................G.C..A.C.C...............................  223330962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122        ATTCTGAAAAGGCTTTTCTGGAA  144</w:t>
      </w:r>
    </w:p>
    <w:p>
      <w:r>
        <w:rPr>
          <w:rFonts w:ascii="Consolas" w:hAnsi="Consolas" w:eastAsia="Consolas"/>
          <w:sz w:val="20"/>
        </w:rPr>
        <w:t>CM018501.1  223330961  ...........A...........  223330939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301018871907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205826921760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162088700886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249565142634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123496153056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123496153056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CM018501.1  223312881  ........C............................A...C............C.....  223312822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CTGCTAAGTCCCTGCCA-AGCAGTTCTGTTGTACCAGCAATTTTACATCCTCAAGAGCTG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CM018501.1  223312821  ..T........-..G..G.......T.............G....................  223312763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120        TCTGCGGCACAGCAGGACTCTAGCTGAGTATATTAGGAATAACTACAGAGAAGAATTCAG  179</w:t>
      </w:r>
    </w:p>
    <w:p>
      <w:r>
        <w:rPr>
          <w:rFonts w:ascii="Consolas" w:hAnsi="Consolas" w:eastAsia="Consolas"/>
          <w:sz w:val="20"/>
        </w:rPr>
        <w:t>CM018501.1  223312762  C....AAT......A....T...................C....................  223312703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388494441521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203254085238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