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180018985836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 CTCGAGTGTCAGTCATATGGAAATGGAACCCACCTGACATCTATTCTGAATTCAAAGGAA  60</w:t>
      </w:r>
    </w:p>
    <w:p>
      <w:r>
        <w:rPr>
          <w:rFonts w:ascii="Consolas" w:hAnsi="Consolas" w:eastAsia="Consolas"/>
          <w:sz w:val="20"/>
        </w:rPr>
        <w:t>0        107241072  ..............G........C...G........G.......C.......T.......  107241131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 GCCAACACCATAGCGAAGTACATAGGTGGCTATCaaaaaaaCAAGCCTGTTTGGATTGGC  120</w:t>
      </w:r>
    </w:p>
    <w:p>
      <w:r>
        <w:rPr>
          <w:rFonts w:ascii="Consolas" w:hAnsi="Consolas" w:eastAsia="Consolas"/>
          <w:sz w:val="20"/>
        </w:rPr>
        <w:t>0        107241132  ..............A.C..............G.....G.........CA.A.....CTA.  107241191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 CTGCATGACCCACAGAAG  138</w:t>
      </w:r>
    </w:p>
    <w:p>
      <w:r>
        <w:rPr>
          <w:rFonts w:ascii="Consolas" w:hAnsi="Consolas" w:eastAsia="Consolas"/>
          <w:sz w:val="20"/>
        </w:rPr>
        <w:t>0        107241192  ..........TG......  107241209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285912506916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201197690052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103246200525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