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FF6FB7">
        <w:rPr>
          <w:noProof/>
        </w:rPr>
        <w:t>14 February 2014</w:t>
      </w:r>
      <w:r w:rsidR="007A15CE">
        <w:fldChar w:fldCharType="end"/>
      </w:r>
    </w:p>
    <w:p w:rsidR="00F77C82" w:rsidRPr="00C05534" w:rsidRDefault="00F77C82" w:rsidP="00C05534">
      <w:pPr>
        <w:pStyle w:val="Heading1"/>
      </w:pPr>
      <w:bookmarkStart w:id="0" w:name="_Toc379717573"/>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79717574"/>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79717575"/>
      <w:r w:rsidRPr="00C05534">
        <w:lastRenderedPageBreak/>
        <w:t>Contents</w:t>
      </w:r>
      <w:bookmarkEnd w:id="2"/>
    </w:p>
    <w:p w:rsidR="001805C2"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1805C2">
        <w:rPr>
          <w:noProof/>
        </w:rPr>
        <w:t>1</w:t>
      </w:r>
      <w:r w:rsidR="001805C2">
        <w:rPr>
          <w:rFonts w:asciiTheme="minorHAnsi" w:eastAsiaTheme="minorEastAsia" w:hAnsiTheme="minorHAnsi" w:cstheme="minorBidi"/>
          <w:noProof/>
          <w:szCs w:val="22"/>
          <w:lang w:eastAsia="en-GB"/>
        </w:rPr>
        <w:tab/>
      </w:r>
      <w:r w:rsidR="001805C2">
        <w:rPr>
          <w:noProof/>
        </w:rPr>
        <w:t>Acknowledgements and Citation</w:t>
      </w:r>
      <w:r w:rsidR="001805C2">
        <w:rPr>
          <w:noProof/>
        </w:rPr>
        <w:tab/>
      </w:r>
      <w:r w:rsidR="001805C2">
        <w:rPr>
          <w:noProof/>
        </w:rPr>
        <w:fldChar w:fldCharType="begin"/>
      </w:r>
      <w:r w:rsidR="001805C2">
        <w:rPr>
          <w:noProof/>
        </w:rPr>
        <w:instrText xml:space="preserve"> PAGEREF _Toc379717573 \h </w:instrText>
      </w:r>
      <w:r w:rsidR="001805C2">
        <w:rPr>
          <w:noProof/>
        </w:rPr>
      </w:r>
      <w:r w:rsidR="001805C2">
        <w:rPr>
          <w:noProof/>
        </w:rPr>
        <w:fldChar w:fldCharType="separate"/>
      </w:r>
      <w:r w:rsidR="00FF6FB7">
        <w:rPr>
          <w:noProof/>
        </w:rPr>
        <w:t>2</w:t>
      </w:r>
      <w:r w:rsidR="001805C2">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_Toc379717574 \h </w:instrText>
      </w:r>
      <w:r>
        <w:rPr>
          <w:noProof/>
        </w:rPr>
      </w:r>
      <w:r>
        <w:rPr>
          <w:noProof/>
        </w:rPr>
        <w:fldChar w:fldCharType="separate"/>
      </w:r>
      <w:r w:rsidR="00FF6FB7">
        <w:rPr>
          <w:noProof/>
        </w:rPr>
        <w:t>3</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_Toc379717575 \h </w:instrText>
      </w:r>
      <w:r>
        <w:rPr>
          <w:noProof/>
        </w:rPr>
      </w:r>
      <w:r>
        <w:rPr>
          <w:noProof/>
        </w:rPr>
        <w:fldChar w:fldCharType="separate"/>
      </w:r>
      <w:r w:rsidR="00FF6FB7">
        <w:rPr>
          <w:noProof/>
        </w:rPr>
        <w:t>5</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_Toc379717576 \h </w:instrText>
      </w:r>
      <w:r>
        <w:rPr>
          <w:noProof/>
        </w:rPr>
      </w:r>
      <w:r>
        <w:rPr>
          <w:noProof/>
        </w:rPr>
        <w:fldChar w:fldCharType="separate"/>
      </w:r>
      <w:r w:rsidR="00FF6FB7">
        <w:rPr>
          <w:noProof/>
        </w:rPr>
        <w:t>9</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_Toc379717577 \h </w:instrText>
      </w:r>
      <w:r>
        <w:rPr>
          <w:noProof/>
        </w:rPr>
      </w:r>
      <w:r>
        <w:rPr>
          <w:noProof/>
        </w:rPr>
        <w:fldChar w:fldCharType="separate"/>
      </w:r>
      <w:r w:rsidR="00FF6FB7">
        <w:rPr>
          <w:noProof/>
        </w:rPr>
        <w:t>10</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_Toc379717578 \h </w:instrText>
      </w:r>
      <w:r>
        <w:rPr>
          <w:noProof/>
        </w:rPr>
      </w:r>
      <w:r>
        <w:rPr>
          <w:noProof/>
        </w:rPr>
        <w:fldChar w:fldCharType="separate"/>
      </w:r>
      <w:r w:rsidR="00FF6FB7">
        <w:rPr>
          <w:noProof/>
        </w:rPr>
        <w:t>13</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_Toc379717579 \h </w:instrText>
      </w:r>
      <w:r>
        <w:rPr>
          <w:noProof/>
        </w:rPr>
      </w:r>
      <w:r>
        <w:rPr>
          <w:noProof/>
        </w:rPr>
        <w:fldChar w:fldCharType="separate"/>
      </w:r>
      <w:r w:rsidR="00FF6FB7">
        <w:rPr>
          <w:noProof/>
        </w:rPr>
        <w:t>13</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_Toc379717580 \h </w:instrText>
      </w:r>
      <w:r>
        <w:rPr>
          <w:noProof/>
        </w:rPr>
      </w:r>
      <w:r>
        <w:rPr>
          <w:noProof/>
        </w:rPr>
        <w:fldChar w:fldCharType="separate"/>
      </w:r>
      <w:r w:rsidR="00FF6FB7">
        <w:rPr>
          <w:noProof/>
        </w:rPr>
        <w:t>13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_Toc379717581 \h </w:instrText>
      </w:r>
      <w:r>
        <w:rPr>
          <w:noProof/>
        </w:rPr>
      </w:r>
      <w:r>
        <w:rPr>
          <w:noProof/>
        </w:rPr>
        <w:fldChar w:fldCharType="separate"/>
      </w:r>
      <w:r w:rsidR="00FF6FB7">
        <w:rPr>
          <w:noProof/>
        </w:rPr>
        <w:t>13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_Toc379717582 \h </w:instrText>
      </w:r>
      <w:r>
        <w:rPr>
          <w:noProof/>
        </w:rPr>
      </w:r>
      <w:r>
        <w:rPr>
          <w:noProof/>
        </w:rPr>
        <w:fldChar w:fldCharType="separate"/>
      </w:r>
      <w:r w:rsidR="00FF6FB7">
        <w:rPr>
          <w:noProof/>
        </w:rPr>
        <w:t>13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_Toc379717583 \h </w:instrText>
      </w:r>
      <w:r>
        <w:rPr>
          <w:noProof/>
        </w:rPr>
      </w:r>
      <w:r>
        <w:rPr>
          <w:noProof/>
        </w:rPr>
        <w:fldChar w:fldCharType="separate"/>
      </w:r>
      <w:r w:rsidR="00FF6FB7">
        <w:rPr>
          <w:noProof/>
        </w:rPr>
        <w:t>14</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_Toc379717584 \h </w:instrText>
      </w:r>
      <w:r>
        <w:rPr>
          <w:noProof/>
        </w:rPr>
      </w:r>
      <w:r>
        <w:rPr>
          <w:noProof/>
        </w:rPr>
        <w:fldChar w:fldCharType="separate"/>
      </w:r>
      <w:r w:rsidR="00FF6FB7">
        <w:rPr>
          <w:noProof/>
        </w:rPr>
        <w:t>15</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_Toc379717585 \h </w:instrText>
      </w:r>
      <w:r>
        <w:rPr>
          <w:noProof/>
        </w:rPr>
      </w:r>
      <w:r>
        <w:rPr>
          <w:noProof/>
        </w:rPr>
        <w:fldChar w:fldCharType="separate"/>
      </w:r>
      <w:r w:rsidR="00FF6FB7">
        <w:rPr>
          <w:noProof/>
        </w:rPr>
        <w:t>15</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_Toc379717586 \h </w:instrText>
      </w:r>
      <w:r>
        <w:rPr>
          <w:noProof/>
        </w:rPr>
      </w:r>
      <w:r>
        <w:rPr>
          <w:noProof/>
        </w:rPr>
        <w:fldChar w:fldCharType="separate"/>
      </w:r>
      <w:r w:rsidR="00FF6FB7">
        <w:rPr>
          <w:noProof/>
        </w:rPr>
        <w:t>15</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_Toc379717587 \h </w:instrText>
      </w:r>
      <w:r>
        <w:rPr>
          <w:noProof/>
        </w:rPr>
      </w:r>
      <w:r>
        <w:rPr>
          <w:noProof/>
        </w:rPr>
        <w:fldChar w:fldCharType="separate"/>
      </w:r>
      <w:r w:rsidR="00FF6FB7">
        <w:rPr>
          <w:noProof/>
        </w:rPr>
        <w:t>16</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_Toc379717588 \h </w:instrText>
      </w:r>
      <w:r>
        <w:rPr>
          <w:noProof/>
        </w:rPr>
      </w:r>
      <w:r>
        <w:rPr>
          <w:noProof/>
        </w:rPr>
        <w:fldChar w:fldCharType="separate"/>
      </w:r>
      <w:r w:rsidR="00FF6FB7">
        <w:rPr>
          <w:noProof/>
        </w:rPr>
        <w:t>18</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_Toc379717589 \h </w:instrText>
      </w:r>
      <w:r>
        <w:rPr>
          <w:noProof/>
        </w:rPr>
      </w:r>
      <w:r>
        <w:rPr>
          <w:noProof/>
        </w:rPr>
        <w:fldChar w:fldCharType="separate"/>
      </w:r>
      <w:r w:rsidR="00FF6FB7">
        <w:rPr>
          <w:noProof/>
        </w:rPr>
        <w:t>18</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_Toc379717590 \h </w:instrText>
      </w:r>
      <w:r>
        <w:rPr>
          <w:noProof/>
        </w:rPr>
      </w:r>
      <w:r>
        <w:rPr>
          <w:noProof/>
        </w:rPr>
        <w:fldChar w:fldCharType="separate"/>
      </w:r>
      <w:r w:rsidR="00FF6FB7">
        <w:rPr>
          <w:noProof/>
        </w:rPr>
        <w:t>19</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_Toc379717591 \h </w:instrText>
      </w:r>
      <w:r>
        <w:rPr>
          <w:noProof/>
        </w:rPr>
      </w:r>
      <w:r>
        <w:rPr>
          <w:noProof/>
        </w:rPr>
        <w:fldChar w:fldCharType="separate"/>
      </w:r>
      <w:r w:rsidR="00FF6FB7">
        <w:rPr>
          <w:noProof/>
        </w:rPr>
        <w:t>20</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_Toc379717592 \h </w:instrText>
      </w:r>
      <w:r>
        <w:rPr>
          <w:noProof/>
        </w:rPr>
      </w:r>
      <w:r>
        <w:rPr>
          <w:noProof/>
        </w:rPr>
        <w:fldChar w:fldCharType="separate"/>
      </w:r>
      <w:r w:rsidR="00FF6FB7">
        <w:rPr>
          <w:noProof/>
        </w:rPr>
        <w:t>22</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_Toc379717593 \h </w:instrText>
      </w:r>
      <w:r>
        <w:rPr>
          <w:noProof/>
        </w:rPr>
      </w:r>
      <w:r>
        <w:rPr>
          <w:noProof/>
        </w:rPr>
        <w:fldChar w:fldCharType="separate"/>
      </w:r>
      <w:r w:rsidR="00FF6FB7">
        <w:rPr>
          <w:noProof/>
        </w:rPr>
        <w:t>22</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_Toc379717594 \h </w:instrText>
      </w:r>
      <w:r>
        <w:rPr>
          <w:noProof/>
        </w:rPr>
      </w:r>
      <w:r>
        <w:rPr>
          <w:noProof/>
        </w:rPr>
        <w:fldChar w:fldCharType="separate"/>
      </w:r>
      <w:r w:rsidR="00FF6FB7">
        <w:rPr>
          <w:noProof/>
        </w:rPr>
        <w:t>24</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_Toc379717595 \h </w:instrText>
      </w:r>
      <w:r>
        <w:rPr>
          <w:noProof/>
        </w:rPr>
      </w:r>
      <w:r>
        <w:rPr>
          <w:noProof/>
        </w:rPr>
        <w:fldChar w:fldCharType="separate"/>
      </w:r>
      <w:r w:rsidR="00FF6FB7">
        <w:rPr>
          <w:noProof/>
        </w:rPr>
        <w:t>25</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_Toc379717596 \h </w:instrText>
      </w:r>
      <w:r>
        <w:rPr>
          <w:noProof/>
        </w:rPr>
      </w:r>
      <w:r>
        <w:rPr>
          <w:noProof/>
        </w:rPr>
        <w:fldChar w:fldCharType="separate"/>
      </w:r>
      <w:r w:rsidR="00FF6FB7">
        <w:rPr>
          <w:noProof/>
        </w:rPr>
        <w:t>25</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_Toc379717597 \h </w:instrText>
      </w:r>
      <w:r>
        <w:rPr>
          <w:noProof/>
        </w:rPr>
      </w:r>
      <w:r>
        <w:rPr>
          <w:noProof/>
        </w:rPr>
        <w:fldChar w:fldCharType="separate"/>
      </w:r>
      <w:r w:rsidR="00FF6FB7">
        <w:rPr>
          <w:noProof/>
        </w:rPr>
        <w:t>30</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_Toc379717598 \h </w:instrText>
      </w:r>
      <w:r>
        <w:rPr>
          <w:noProof/>
        </w:rPr>
      </w:r>
      <w:r>
        <w:rPr>
          <w:noProof/>
        </w:rPr>
        <w:fldChar w:fldCharType="separate"/>
      </w:r>
      <w:r w:rsidR="00FF6FB7">
        <w:rPr>
          <w:noProof/>
        </w:rPr>
        <w:t>33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_Toc379717599 \h </w:instrText>
      </w:r>
      <w:r>
        <w:rPr>
          <w:noProof/>
        </w:rPr>
      </w:r>
      <w:r>
        <w:rPr>
          <w:noProof/>
        </w:rPr>
        <w:fldChar w:fldCharType="separate"/>
      </w:r>
      <w:r w:rsidR="00FF6FB7">
        <w:rPr>
          <w:noProof/>
        </w:rPr>
        <w:t>37</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_Toc379717600 \h </w:instrText>
      </w:r>
      <w:r>
        <w:rPr>
          <w:noProof/>
        </w:rPr>
      </w:r>
      <w:r>
        <w:rPr>
          <w:noProof/>
        </w:rPr>
        <w:fldChar w:fldCharType="separate"/>
      </w:r>
      <w:r w:rsidR="00FF6FB7">
        <w:rPr>
          <w:noProof/>
        </w:rPr>
        <w:t>38</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_Toc379717601 \h </w:instrText>
      </w:r>
      <w:r>
        <w:rPr>
          <w:noProof/>
        </w:rPr>
      </w:r>
      <w:r>
        <w:rPr>
          <w:noProof/>
        </w:rPr>
        <w:fldChar w:fldCharType="separate"/>
      </w:r>
      <w:r w:rsidR="00FF6FB7">
        <w:rPr>
          <w:noProof/>
        </w:rPr>
        <w:t>39</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_Toc379717602 \h </w:instrText>
      </w:r>
      <w:r>
        <w:rPr>
          <w:noProof/>
        </w:rPr>
      </w:r>
      <w:r>
        <w:rPr>
          <w:noProof/>
        </w:rPr>
        <w:fldChar w:fldCharType="separate"/>
      </w:r>
      <w:r w:rsidR="00FF6FB7">
        <w:rPr>
          <w:noProof/>
        </w:rPr>
        <w:t>43</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_Toc379717603 \h </w:instrText>
      </w:r>
      <w:r>
        <w:rPr>
          <w:noProof/>
        </w:rPr>
      </w:r>
      <w:r>
        <w:rPr>
          <w:noProof/>
        </w:rPr>
        <w:fldChar w:fldCharType="separate"/>
      </w:r>
      <w:r w:rsidR="00FF6FB7">
        <w:rPr>
          <w:noProof/>
        </w:rPr>
        <w:t>45</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_Toc379717604 \h </w:instrText>
      </w:r>
      <w:r>
        <w:rPr>
          <w:noProof/>
        </w:rPr>
      </w:r>
      <w:r>
        <w:rPr>
          <w:noProof/>
        </w:rPr>
        <w:fldChar w:fldCharType="separate"/>
      </w:r>
      <w:r w:rsidR="00FF6FB7">
        <w:rPr>
          <w:noProof/>
        </w:rPr>
        <w:t>45</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_Toc379717605 \h </w:instrText>
      </w:r>
      <w:r>
        <w:rPr>
          <w:noProof/>
        </w:rPr>
      </w:r>
      <w:r>
        <w:rPr>
          <w:noProof/>
        </w:rPr>
        <w:fldChar w:fldCharType="separate"/>
      </w:r>
      <w:r w:rsidR="00FF6FB7">
        <w:rPr>
          <w:noProof/>
        </w:rPr>
        <w:t>46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_Toc379717606 \h </w:instrText>
      </w:r>
      <w:r>
        <w:rPr>
          <w:noProof/>
        </w:rPr>
      </w:r>
      <w:r>
        <w:rPr>
          <w:noProof/>
        </w:rPr>
        <w:fldChar w:fldCharType="separate"/>
      </w:r>
      <w:r w:rsidR="00FF6FB7">
        <w:rPr>
          <w:noProof/>
        </w:rPr>
        <w:t>48</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_Toc379717607 \h </w:instrText>
      </w:r>
      <w:r>
        <w:rPr>
          <w:noProof/>
        </w:rPr>
      </w:r>
      <w:r>
        <w:rPr>
          <w:noProof/>
        </w:rPr>
        <w:fldChar w:fldCharType="separate"/>
      </w:r>
      <w:r w:rsidR="00FF6FB7">
        <w:rPr>
          <w:noProof/>
        </w:rPr>
        <w:t>48</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_Toc379717608 \h </w:instrText>
      </w:r>
      <w:r>
        <w:rPr>
          <w:noProof/>
        </w:rPr>
      </w:r>
      <w:r>
        <w:rPr>
          <w:noProof/>
        </w:rPr>
        <w:fldChar w:fldCharType="separate"/>
      </w:r>
      <w:r w:rsidR="00FF6FB7">
        <w:rPr>
          <w:noProof/>
        </w:rPr>
        <w:t>49</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_Toc379717609 \h </w:instrText>
      </w:r>
      <w:r>
        <w:rPr>
          <w:noProof/>
        </w:rPr>
      </w:r>
      <w:r>
        <w:rPr>
          <w:noProof/>
        </w:rPr>
        <w:fldChar w:fldCharType="separate"/>
      </w:r>
      <w:r w:rsidR="00FF6FB7">
        <w:rPr>
          <w:noProof/>
        </w:rPr>
        <w:t>49</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_Toc379717610 \h </w:instrText>
      </w:r>
      <w:r>
        <w:rPr>
          <w:noProof/>
        </w:rPr>
      </w:r>
      <w:r>
        <w:rPr>
          <w:noProof/>
        </w:rPr>
        <w:fldChar w:fldCharType="separate"/>
      </w:r>
      <w:r w:rsidR="00FF6FB7">
        <w:rPr>
          <w:noProof/>
        </w:rPr>
        <w:t>50</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_Toc379717611 \h </w:instrText>
      </w:r>
      <w:r>
        <w:rPr>
          <w:noProof/>
        </w:rPr>
      </w:r>
      <w:r>
        <w:rPr>
          <w:noProof/>
        </w:rPr>
        <w:fldChar w:fldCharType="separate"/>
      </w:r>
      <w:r w:rsidR="00FF6FB7">
        <w:rPr>
          <w:noProof/>
        </w:rPr>
        <w:t>50</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_Toc379717612 \h </w:instrText>
      </w:r>
      <w:r>
        <w:rPr>
          <w:noProof/>
        </w:rPr>
      </w:r>
      <w:r>
        <w:rPr>
          <w:noProof/>
        </w:rPr>
        <w:fldChar w:fldCharType="separate"/>
      </w:r>
      <w:r w:rsidR="00FF6FB7">
        <w:rPr>
          <w:noProof/>
        </w:rPr>
        <w:t>52</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_Toc379717613 \h </w:instrText>
      </w:r>
      <w:r>
        <w:rPr>
          <w:noProof/>
        </w:rPr>
      </w:r>
      <w:r>
        <w:rPr>
          <w:noProof/>
        </w:rPr>
        <w:fldChar w:fldCharType="separate"/>
      </w:r>
      <w:r w:rsidR="00FF6FB7">
        <w:rPr>
          <w:noProof/>
        </w:rPr>
        <w:t>55</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_Toc379717614 \h </w:instrText>
      </w:r>
      <w:r>
        <w:rPr>
          <w:noProof/>
        </w:rPr>
      </w:r>
      <w:r>
        <w:rPr>
          <w:noProof/>
        </w:rPr>
        <w:fldChar w:fldCharType="separate"/>
      </w:r>
      <w:r w:rsidR="00FF6FB7">
        <w:rPr>
          <w:noProof/>
        </w:rPr>
        <w:t>55</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_Toc379717615 \h </w:instrText>
      </w:r>
      <w:r>
        <w:rPr>
          <w:noProof/>
        </w:rPr>
      </w:r>
      <w:r>
        <w:rPr>
          <w:noProof/>
        </w:rPr>
        <w:fldChar w:fldCharType="separate"/>
      </w:r>
      <w:r w:rsidR="00FF6FB7">
        <w:rPr>
          <w:noProof/>
        </w:rPr>
        <w:t>55</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_Toc379717616 \h </w:instrText>
      </w:r>
      <w:r>
        <w:rPr>
          <w:noProof/>
        </w:rPr>
      </w:r>
      <w:r>
        <w:rPr>
          <w:noProof/>
        </w:rPr>
        <w:fldChar w:fldCharType="separate"/>
      </w:r>
      <w:r w:rsidR="00FF6FB7">
        <w:rPr>
          <w:noProof/>
        </w:rPr>
        <w:t>55</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B025A3">
        <w:rPr>
          <w:i/>
          <w:noProof/>
        </w:rPr>
        <w:t>k</w:t>
      </w:r>
      <w:r>
        <w:rPr>
          <w:noProof/>
        </w:rPr>
        <w:t>(</w:t>
      </w:r>
      <w:r w:rsidRPr="00B025A3">
        <w:rPr>
          <w:i/>
          <w:noProof/>
        </w:rPr>
        <w:t>E</w:t>
      </w:r>
      <w:r>
        <w:rPr>
          <w:noProof/>
        </w:rPr>
        <w:t>)s &amp; Tunnelling Corrections</w:t>
      </w:r>
      <w:r>
        <w:rPr>
          <w:noProof/>
        </w:rPr>
        <w:tab/>
      </w:r>
      <w:r>
        <w:rPr>
          <w:noProof/>
        </w:rPr>
        <w:fldChar w:fldCharType="begin"/>
      </w:r>
      <w:r>
        <w:rPr>
          <w:noProof/>
        </w:rPr>
        <w:instrText xml:space="preserve"> PAGEREF _Toc379717617 \h </w:instrText>
      </w:r>
      <w:r>
        <w:rPr>
          <w:noProof/>
        </w:rPr>
      </w:r>
      <w:r>
        <w:rPr>
          <w:noProof/>
        </w:rPr>
        <w:fldChar w:fldCharType="separate"/>
      </w:r>
      <w:r w:rsidR="00FF6FB7">
        <w:rPr>
          <w:noProof/>
        </w:rPr>
        <w:t>56</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_Toc379717618 \h </w:instrText>
      </w:r>
      <w:r>
        <w:rPr>
          <w:noProof/>
        </w:rPr>
      </w:r>
      <w:r>
        <w:rPr>
          <w:noProof/>
        </w:rPr>
        <w:fldChar w:fldCharType="separate"/>
      </w:r>
      <w:r w:rsidR="00FF6FB7">
        <w:rPr>
          <w:noProof/>
        </w:rPr>
        <w:t>56</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_Toc379717619 \h </w:instrText>
      </w:r>
      <w:r>
        <w:rPr>
          <w:noProof/>
        </w:rPr>
      </w:r>
      <w:r>
        <w:rPr>
          <w:noProof/>
        </w:rPr>
        <w:fldChar w:fldCharType="separate"/>
      </w:r>
      <w:r w:rsidR="00FF6FB7">
        <w:rPr>
          <w:noProof/>
        </w:rPr>
        <w:t>57</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_Toc379717620 \h </w:instrText>
      </w:r>
      <w:r>
        <w:rPr>
          <w:noProof/>
        </w:rPr>
      </w:r>
      <w:r>
        <w:rPr>
          <w:noProof/>
        </w:rPr>
        <w:fldChar w:fldCharType="separate"/>
      </w:r>
      <w:r w:rsidR="00FF6FB7">
        <w:rPr>
          <w:noProof/>
        </w:rPr>
        <w:t>58</w:t>
      </w:r>
      <w:r>
        <w:rPr>
          <w:noProof/>
        </w:rPr>
        <w:fldChar w:fldCharType="end"/>
      </w:r>
    </w:p>
    <w:p w:rsidR="001805C2" w:rsidRDefault="001805C2">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_Toc379717621 \h </w:instrText>
      </w:r>
      <w:r>
        <w:rPr>
          <w:noProof/>
        </w:rPr>
      </w:r>
      <w:r>
        <w:rPr>
          <w:noProof/>
        </w:rPr>
        <w:fldChar w:fldCharType="separate"/>
      </w:r>
      <w:r w:rsidR="00FF6FB7">
        <w:rPr>
          <w:noProof/>
        </w:rPr>
        <w:t>59</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_Toc379717622 \h </w:instrText>
      </w:r>
      <w:r>
        <w:rPr>
          <w:noProof/>
        </w:rPr>
      </w:r>
      <w:r>
        <w:rPr>
          <w:noProof/>
        </w:rPr>
        <w:fldChar w:fldCharType="separate"/>
      </w:r>
      <w:r w:rsidR="00FF6FB7">
        <w:rPr>
          <w:noProof/>
        </w:rPr>
        <w:t>60</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_Toc379717623 \h </w:instrText>
      </w:r>
      <w:r>
        <w:rPr>
          <w:noProof/>
        </w:rPr>
      </w:r>
      <w:r>
        <w:rPr>
          <w:noProof/>
        </w:rPr>
        <w:fldChar w:fldCharType="separate"/>
      </w:r>
      <w:r w:rsidR="00FF6FB7">
        <w:rPr>
          <w:noProof/>
        </w:rPr>
        <w:t>61</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_Toc379717624 \h </w:instrText>
      </w:r>
      <w:r>
        <w:rPr>
          <w:noProof/>
        </w:rPr>
      </w:r>
      <w:r>
        <w:rPr>
          <w:noProof/>
        </w:rPr>
        <w:fldChar w:fldCharType="separate"/>
      </w:r>
      <w:r w:rsidR="00FF6FB7">
        <w:rPr>
          <w:noProof/>
        </w:rPr>
        <w:t>61</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_Toc379717625 \h </w:instrText>
      </w:r>
      <w:r>
        <w:rPr>
          <w:noProof/>
        </w:rPr>
      </w:r>
      <w:r>
        <w:rPr>
          <w:noProof/>
        </w:rPr>
        <w:fldChar w:fldCharType="separate"/>
      </w:r>
      <w:r w:rsidR="00FF6FB7">
        <w:rPr>
          <w:noProof/>
        </w:rPr>
        <w:t>61</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_Toc379717626 \h </w:instrText>
      </w:r>
      <w:r>
        <w:rPr>
          <w:noProof/>
        </w:rPr>
      </w:r>
      <w:r>
        <w:rPr>
          <w:noProof/>
        </w:rPr>
        <w:fldChar w:fldCharType="separate"/>
      </w:r>
      <w:r w:rsidR="00FF6FB7">
        <w:rPr>
          <w:noProof/>
        </w:rPr>
        <w:t>62</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_Toc379717627 \h </w:instrText>
      </w:r>
      <w:r>
        <w:rPr>
          <w:noProof/>
        </w:rPr>
      </w:r>
      <w:r>
        <w:rPr>
          <w:noProof/>
        </w:rPr>
        <w:fldChar w:fldCharType="separate"/>
      </w:r>
      <w:r w:rsidR="00FF6FB7">
        <w:rPr>
          <w:noProof/>
        </w:rPr>
        <w:t>62</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_Toc379717628 \h </w:instrText>
      </w:r>
      <w:r>
        <w:rPr>
          <w:noProof/>
        </w:rPr>
      </w:r>
      <w:r>
        <w:rPr>
          <w:noProof/>
        </w:rPr>
        <w:fldChar w:fldCharType="separate"/>
      </w:r>
      <w:r w:rsidR="00FF6FB7">
        <w:rPr>
          <w:noProof/>
        </w:rPr>
        <w:t>63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_Toc379717629 \h </w:instrText>
      </w:r>
      <w:r>
        <w:rPr>
          <w:noProof/>
        </w:rPr>
      </w:r>
      <w:r>
        <w:rPr>
          <w:noProof/>
        </w:rPr>
        <w:fldChar w:fldCharType="separate"/>
      </w:r>
      <w:r w:rsidR="00FF6FB7">
        <w:rPr>
          <w:noProof/>
        </w:rPr>
        <w:t>63</w:t>
      </w:r>
      <w:r>
        <w:rPr>
          <w:noProof/>
        </w:rPr>
        <w:fldChar w:fldCharType="end"/>
      </w:r>
    </w:p>
    <w:p w:rsidR="001805C2" w:rsidRDefault="001805C2">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_Toc379717630 \h </w:instrText>
      </w:r>
      <w:r>
        <w:rPr>
          <w:noProof/>
        </w:rPr>
      </w:r>
      <w:r>
        <w:rPr>
          <w:noProof/>
        </w:rPr>
        <w:fldChar w:fldCharType="separate"/>
      </w:r>
      <w:r w:rsidR="00FF6FB7">
        <w:rPr>
          <w:noProof/>
        </w:rPr>
        <w:t>64</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_Toc379717631 \h </w:instrText>
      </w:r>
      <w:r>
        <w:rPr>
          <w:noProof/>
        </w:rPr>
      </w:r>
      <w:r>
        <w:rPr>
          <w:noProof/>
        </w:rPr>
        <w:fldChar w:fldCharType="separate"/>
      </w:r>
      <w:r w:rsidR="00FF6FB7">
        <w:rPr>
          <w:noProof/>
        </w:rPr>
        <w:t>65</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_Toc379717632 \h </w:instrText>
      </w:r>
      <w:r>
        <w:rPr>
          <w:noProof/>
        </w:rPr>
      </w:r>
      <w:r>
        <w:rPr>
          <w:noProof/>
        </w:rPr>
        <w:fldChar w:fldCharType="separate"/>
      </w:r>
      <w:r w:rsidR="00FF6FB7">
        <w:rPr>
          <w:noProof/>
        </w:rPr>
        <w:t>65</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_Toc379717633 \h </w:instrText>
      </w:r>
      <w:r>
        <w:rPr>
          <w:noProof/>
        </w:rPr>
      </w:r>
      <w:r>
        <w:rPr>
          <w:noProof/>
        </w:rPr>
        <w:fldChar w:fldCharType="separate"/>
      </w:r>
      <w:r w:rsidR="00FF6FB7">
        <w:rPr>
          <w:noProof/>
        </w:rPr>
        <w:t>66</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_Toc379717634 \h </w:instrText>
      </w:r>
      <w:r>
        <w:rPr>
          <w:noProof/>
        </w:rPr>
      </w:r>
      <w:r>
        <w:rPr>
          <w:noProof/>
        </w:rPr>
        <w:fldChar w:fldCharType="separate"/>
      </w:r>
      <w:r w:rsidR="00FF6FB7">
        <w:rPr>
          <w:noProof/>
        </w:rPr>
        <w:t>67</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B025A3">
        <w:rPr>
          <w:noProof/>
          <w:vertAlign w:val="subscript"/>
        </w:rPr>
        <w:t>2</w:t>
      </w:r>
      <w:r>
        <w:rPr>
          <w:noProof/>
        </w:rPr>
        <w:tab/>
      </w:r>
      <w:r>
        <w:rPr>
          <w:noProof/>
        </w:rPr>
        <w:fldChar w:fldCharType="begin"/>
      </w:r>
      <w:r>
        <w:rPr>
          <w:noProof/>
        </w:rPr>
        <w:instrText xml:space="preserve"> PAGEREF _Toc379717635 \h </w:instrText>
      </w:r>
      <w:r>
        <w:rPr>
          <w:noProof/>
        </w:rPr>
      </w:r>
      <w:r>
        <w:rPr>
          <w:noProof/>
        </w:rPr>
        <w:fldChar w:fldCharType="separate"/>
      </w:r>
      <w:r w:rsidR="00FF6FB7">
        <w:rPr>
          <w:noProof/>
        </w:rPr>
        <w:t>68</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B025A3">
        <w:rPr>
          <w:noProof/>
          <w:vertAlign w:val="subscript"/>
        </w:rPr>
        <w:t>2</w:t>
      </w:r>
      <w:r>
        <w:rPr>
          <w:noProof/>
        </w:rPr>
        <w:t>H</w:t>
      </w:r>
      <w:r w:rsidRPr="00B025A3">
        <w:rPr>
          <w:noProof/>
          <w:vertAlign w:val="subscript"/>
        </w:rPr>
        <w:t>2</w:t>
      </w:r>
      <w:r>
        <w:rPr>
          <w:noProof/>
        </w:rPr>
        <w:tab/>
      </w:r>
      <w:r>
        <w:rPr>
          <w:noProof/>
        </w:rPr>
        <w:fldChar w:fldCharType="begin"/>
      </w:r>
      <w:r>
        <w:rPr>
          <w:noProof/>
        </w:rPr>
        <w:instrText xml:space="preserve"> PAGEREF _Toc379717636 \h </w:instrText>
      </w:r>
      <w:r>
        <w:rPr>
          <w:noProof/>
        </w:rPr>
      </w:r>
      <w:r>
        <w:rPr>
          <w:noProof/>
        </w:rPr>
        <w:fldChar w:fldCharType="separate"/>
      </w:r>
      <w:r w:rsidR="00FF6FB7">
        <w:rPr>
          <w:noProof/>
        </w:rPr>
        <w:t>69</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lastRenderedPageBreak/>
        <w:t>10.1.5</w:t>
      </w:r>
      <w:r>
        <w:rPr>
          <w:rFonts w:asciiTheme="minorHAnsi" w:eastAsiaTheme="minorEastAsia" w:hAnsiTheme="minorHAnsi" w:cstheme="minorBidi"/>
          <w:noProof/>
          <w:szCs w:val="22"/>
          <w:lang w:eastAsia="en-GB"/>
        </w:rPr>
        <w:tab/>
      </w:r>
      <w:r>
        <w:rPr>
          <w:noProof/>
        </w:rPr>
        <w:t>CH</w:t>
      </w:r>
      <w:r w:rsidRPr="00B025A3">
        <w:rPr>
          <w:noProof/>
          <w:vertAlign w:val="subscript"/>
        </w:rPr>
        <w:t>3</w:t>
      </w:r>
      <w:r>
        <w:rPr>
          <w:noProof/>
        </w:rPr>
        <w:t>CO + O</w:t>
      </w:r>
      <w:r w:rsidRPr="00B025A3">
        <w:rPr>
          <w:noProof/>
          <w:vertAlign w:val="subscript"/>
        </w:rPr>
        <w:t>2</w:t>
      </w:r>
      <w:r>
        <w:rPr>
          <w:noProof/>
        </w:rPr>
        <w:tab/>
      </w:r>
      <w:r>
        <w:rPr>
          <w:noProof/>
        </w:rPr>
        <w:fldChar w:fldCharType="begin"/>
      </w:r>
      <w:r>
        <w:rPr>
          <w:noProof/>
        </w:rPr>
        <w:instrText xml:space="preserve"> PAGEREF _Toc379717637 \h </w:instrText>
      </w:r>
      <w:r>
        <w:rPr>
          <w:noProof/>
        </w:rPr>
      </w:r>
      <w:r>
        <w:rPr>
          <w:noProof/>
        </w:rPr>
        <w:fldChar w:fldCharType="separate"/>
      </w:r>
      <w:r w:rsidR="00FF6FB7">
        <w:rPr>
          <w:noProof/>
        </w:rPr>
        <w:t>70</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B025A3">
        <w:rPr>
          <w:i/>
          <w:noProof/>
        </w:rPr>
        <w:t>i-</w:t>
      </w:r>
      <w:r>
        <w:rPr>
          <w:noProof/>
        </w:rPr>
        <w:t>propyl)</w:t>
      </w:r>
      <w:r>
        <w:rPr>
          <w:noProof/>
        </w:rPr>
        <w:tab/>
      </w:r>
      <w:r>
        <w:rPr>
          <w:noProof/>
        </w:rPr>
        <w:fldChar w:fldCharType="begin"/>
      </w:r>
      <w:r>
        <w:rPr>
          <w:noProof/>
        </w:rPr>
        <w:instrText xml:space="preserve"> PAGEREF _Toc379717638 \h </w:instrText>
      </w:r>
      <w:r>
        <w:rPr>
          <w:noProof/>
        </w:rPr>
      </w:r>
      <w:r>
        <w:rPr>
          <w:noProof/>
        </w:rPr>
        <w:fldChar w:fldCharType="separate"/>
      </w:r>
      <w:r w:rsidR="00FF6FB7">
        <w:rPr>
          <w:noProof/>
        </w:rPr>
        <w:t>71</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_Toc379717639 \h </w:instrText>
      </w:r>
      <w:r>
        <w:rPr>
          <w:noProof/>
        </w:rPr>
      </w:r>
      <w:r>
        <w:rPr>
          <w:noProof/>
        </w:rPr>
        <w:fldChar w:fldCharType="separate"/>
      </w:r>
      <w:r w:rsidR="00FF6FB7">
        <w:rPr>
          <w:noProof/>
        </w:rPr>
        <w:t>71</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_Toc379717640 \h </w:instrText>
      </w:r>
      <w:r>
        <w:rPr>
          <w:noProof/>
        </w:rPr>
      </w:r>
      <w:r>
        <w:rPr>
          <w:noProof/>
        </w:rPr>
        <w:fldChar w:fldCharType="separate"/>
      </w:r>
      <w:r w:rsidR="00FF6FB7">
        <w:rPr>
          <w:noProof/>
        </w:rPr>
        <w:t>72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_Toc379717641 \h </w:instrText>
      </w:r>
      <w:r>
        <w:rPr>
          <w:noProof/>
        </w:rPr>
      </w:r>
      <w:r>
        <w:rPr>
          <w:noProof/>
        </w:rPr>
        <w:fldChar w:fldCharType="separate"/>
      </w:r>
      <w:r w:rsidR="00FF6FB7">
        <w:rPr>
          <w:noProof/>
        </w:rPr>
        <w:t>72</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_Toc379717642 \h </w:instrText>
      </w:r>
      <w:r>
        <w:rPr>
          <w:noProof/>
        </w:rPr>
      </w:r>
      <w:r>
        <w:rPr>
          <w:noProof/>
        </w:rPr>
        <w:fldChar w:fldCharType="separate"/>
      </w:r>
      <w:r w:rsidR="00FF6FB7">
        <w:rPr>
          <w:noProof/>
        </w:rPr>
        <w:t>72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sidRPr="00B025A3">
        <w:rPr>
          <w:i/>
          <w:noProof/>
        </w:rPr>
        <w:t>‘i</w:t>
      </w:r>
      <w:r>
        <w:rPr>
          <w:noProof/>
        </w:rPr>
        <w:t xml:space="preserve">-propyl’ – </w:t>
      </w:r>
      <w:r w:rsidRPr="00B025A3">
        <w:rPr>
          <w:i/>
          <w:noProof/>
        </w:rPr>
        <w:t>i</w:t>
      </w:r>
      <w:r>
        <w:rPr>
          <w:noProof/>
        </w:rPr>
        <w:t>-C</w:t>
      </w:r>
      <w:r w:rsidRPr="00B025A3">
        <w:rPr>
          <w:noProof/>
          <w:vertAlign w:val="subscript"/>
        </w:rPr>
        <w:t>3</w:t>
      </w:r>
      <w:r>
        <w:rPr>
          <w:noProof/>
        </w:rPr>
        <w:t>H</w:t>
      </w:r>
      <w:r w:rsidRPr="00B025A3">
        <w:rPr>
          <w:noProof/>
          <w:vertAlign w:val="subscript"/>
        </w:rPr>
        <w:t>7</w:t>
      </w:r>
      <w:r>
        <w:rPr>
          <w:noProof/>
        </w:rPr>
        <w:t xml:space="preserve"> </w:t>
      </w:r>
      <w:r w:rsidRPr="00B025A3">
        <w:rPr>
          <w:rFonts w:ascii="ITC Bookman Light" w:hAnsi="ITC Bookman Light"/>
          <w:noProof/>
        </w:rPr>
        <w:t>→</w:t>
      </w:r>
      <w:r>
        <w:rPr>
          <w:noProof/>
        </w:rPr>
        <w:t xml:space="preserve"> H + C</w:t>
      </w:r>
      <w:r w:rsidRPr="00B025A3">
        <w:rPr>
          <w:noProof/>
          <w:vertAlign w:val="subscript"/>
        </w:rPr>
        <w:t>3</w:t>
      </w:r>
      <w:r>
        <w:rPr>
          <w:noProof/>
        </w:rPr>
        <w:t>H</w:t>
      </w:r>
      <w:r w:rsidRPr="00B025A3">
        <w:rPr>
          <w:noProof/>
          <w:vertAlign w:val="subscript"/>
        </w:rPr>
        <w:t>6</w:t>
      </w:r>
      <w:r>
        <w:rPr>
          <w:noProof/>
        </w:rPr>
        <w:tab/>
      </w:r>
      <w:r>
        <w:rPr>
          <w:noProof/>
        </w:rPr>
        <w:fldChar w:fldCharType="begin"/>
      </w:r>
      <w:r>
        <w:rPr>
          <w:noProof/>
        </w:rPr>
        <w:instrText xml:space="preserve"> PAGEREF _Toc379717643 \h </w:instrText>
      </w:r>
      <w:r>
        <w:rPr>
          <w:noProof/>
        </w:rPr>
      </w:r>
      <w:r>
        <w:rPr>
          <w:noProof/>
        </w:rPr>
        <w:fldChar w:fldCharType="separate"/>
      </w:r>
      <w:r w:rsidR="00FF6FB7">
        <w:rPr>
          <w:noProof/>
        </w:rPr>
        <w:t>72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‘Ethyl-H-Ethane’ - C</w:t>
      </w:r>
      <w:r w:rsidRPr="00B025A3">
        <w:rPr>
          <w:noProof/>
          <w:vertAlign w:val="subscript"/>
        </w:rPr>
        <w:t>2</w:t>
      </w:r>
      <w:r>
        <w:rPr>
          <w:noProof/>
        </w:rPr>
        <w:t>H</w:t>
      </w:r>
      <w:r w:rsidRPr="00B025A3">
        <w:rPr>
          <w:noProof/>
          <w:vertAlign w:val="subscript"/>
        </w:rPr>
        <w:t>5</w:t>
      </w:r>
      <w:r>
        <w:rPr>
          <w:noProof/>
        </w:rPr>
        <w:t xml:space="preserve"> + H </w:t>
      </w:r>
      <w:r w:rsidRPr="00B025A3">
        <w:rPr>
          <w:rFonts w:ascii="ITC Bookman Light" w:hAnsi="ITC Bookman Light"/>
          <w:noProof/>
        </w:rPr>
        <w:t>→</w:t>
      </w:r>
      <w:r>
        <w:rPr>
          <w:noProof/>
        </w:rPr>
        <w:t xml:space="preserve"> C</w:t>
      </w:r>
      <w:r w:rsidRPr="00B025A3">
        <w:rPr>
          <w:noProof/>
          <w:vertAlign w:val="subscript"/>
        </w:rPr>
        <w:t>2</w:t>
      </w:r>
      <w:r>
        <w:rPr>
          <w:noProof/>
        </w:rPr>
        <w:t>H</w:t>
      </w:r>
      <w:r w:rsidRPr="00B025A3">
        <w:rPr>
          <w:noProof/>
          <w:vertAlign w:val="subscript"/>
        </w:rPr>
        <w:t>6</w:t>
      </w:r>
      <w:r>
        <w:rPr>
          <w:noProof/>
        </w:rPr>
        <w:tab/>
      </w:r>
      <w:r>
        <w:rPr>
          <w:noProof/>
        </w:rPr>
        <w:fldChar w:fldCharType="begin"/>
      </w:r>
      <w:r>
        <w:rPr>
          <w:noProof/>
        </w:rPr>
        <w:instrText xml:space="preserve"> PAGEREF _Toc379717644 \h </w:instrText>
      </w:r>
      <w:r>
        <w:rPr>
          <w:noProof/>
        </w:rPr>
      </w:r>
      <w:r>
        <w:rPr>
          <w:noProof/>
        </w:rPr>
        <w:fldChar w:fldCharType="separate"/>
      </w:r>
      <w:r w:rsidR="00FF6FB7">
        <w:rPr>
          <w:noProof/>
        </w:rPr>
        <w:t>72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‘Methyl-H-Methane’ – CH</w:t>
      </w:r>
      <w:r w:rsidRPr="00B025A3">
        <w:rPr>
          <w:noProof/>
          <w:vertAlign w:val="subscript"/>
        </w:rPr>
        <w:t>3</w:t>
      </w:r>
      <w:r>
        <w:rPr>
          <w:noProof/>
        </w:rPr>
        <w:t xml:space="preserve"> + H </w:t>
      </w:r>
      <w:r w:rsidRPr="00B025A3">
        <w:rPr>
          <w:rFonts w:ascii="ITC Bookman Light" w:hAnsi="ITC Bookman Light"/>
          <w:noProof/>
        </w:rPr>
        <w:t>→</w:t>
      </w:r>
      <w:r>
        <w:rPr>
          <w:noProof/>
        </w:rPr>
        <w:t xml:space="preserve"> CH</w:t>
      </w:r>
      <w:r w:rsidRPr="00B025A3">
        <w:rPr>
          <w:noProof/>
          <w:vertAlign w:val="subscript"/>
        </w:rPr>
        <w:t>4</w:t>
      </w:r>
      <w:r>
        <w:rPr>
          <w:noProof/>
        </w:rPr>
        <w:tab/>
      </w:r>
      <w:r>
        <w:rPr>
          <w:noProof/>
        </w:rPr>
        <w:fldChar w:fldCharType="begin"/>
      </w:r>
      <w:r>
        <w:rPr>
          <w:noProof/>
        </w:rPr>
        <w:instrText xml:space="preserve"> PAGEREF _Toc379717645 \h </w:instrText>
      </w:r>
      <w:r>
        <w:rPr>
          <w:noProof/>
        </w:rPr>
      </w:r>
      <w:r>
        <w:rPr>
          <w:noProof/>
        </w:rPr>
        <w:fldChar w:fldCharType="separate"/>
      </w:r>
      <w:r w:rsidR="00FF6FB7">
        <w:rPr>
          <w:noProof/>
        </w:rPr>
        <w:t>72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_Toc379717646 \h </w:instrText>
      </w:r>
      <w:r>
        <w:rPr>
          <w:noProof/>
        </w:rPr>
      </w:r>
      <w:r>
        <w:rPr>
          <w:noProof/>
        </w:rPr>
        <w:fldChar w:fldCharType="separate"/>
      </w:r>
      <w:r w:rsidR="00FF6FB7">
        <w:rPr>
          <w:noProof/>
        </w:rPr>
        <w:t>73</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_Toc379717647 \h </w:instrText>
      </w:r>
      <w:r>
        <w:rPr>
          <w:noProof/>
        </w:rPr>
      </w:r>
      <w:r>
        <w:rPr>
          <w:noProof/>
        </w:rPr>
        <w:fldChar w:fldCharType="separate"/>
      </w:r>
      <w:r w:rsidR="00FF6FB7">
        <w:rPr>
          <w:noProof/>
        </w:rPr>
        <w:t>74</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_Toc379717648 \h </w:instrText>
      </w:r>
      <w:r>
        <w:rPr>
          <w:noProof/>
        </w:rPr>
      </w:r>
      <w:r>
        <w:rPr>
          <w:noProof/>
        </w:rPr>
        <w:fldChar w:fldCharType="separate"/>
      </w:r>
      <w:r w:rsidR="00FF6FB7">
        <w:rPr>
          <w:noProof/>
        </w:rPr>
        <w:t>74</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_Toc379717649 \h </w:instrText>
      </w:r>
      <w:r>
        <w:rPr>
          <w:noProof/>
        </w:rPr>
      </w:r>
      <w:r>
        <w:rPr>
          <w:noProof/>
        </w:rPr>
        <w:fldChar w:fldCharType="separate"/>
      </w:r>
      <w:r w:rsidR="00FF6FB7">
        <w:rPr>
          <w:noProof/>
        </w:rPr>
        <w:t>75</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_Toc379717650 \h </w:instrText>
      </w:r>
      <w:r>
        <w:rPr>
          <w:noProof/>
        </w:rPr>
      </w:r>
      <w:r>
        <w:rPr>
          <w:noProof/>
        </w:rPr>
        <w:fldChar w:fldCharType="separate"/>
      </w:r>
      <w:r w:rsidR="00FF6FB7">
        <w:rPr>
          <w:noProof/>
        </w:rPr>
        <w:t>75</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_Toc379717651 \h </w:instrText>
      </w:r>
      <w:r>
        <w:rPr>
          <w:noProof/>
        </w:rPr>
      </w:r>
      <w:r>
        <w:rPr>
          <w:noProof/>
        </w:rPr>
        <w:fldChar w:fldCharType="separate"/>
      </w:r>
      <w:r w:rsidR="00FF6FB7">
        <w:rPr>
          <w:noProof/>
        </w:rPr>
        <w:t>75</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_Toc379717652 \h </w:instrText>
      </w:r>
      <w:r>
        <w:rPr>
          <w:noProof/>
        </w:rPr>
      </w:r>
      <w:r>
        <w:rPr>
          <w:noProof/>
        </w:rPr>
        <w:fldChar w:fldCharType="separate"/>
      </w:r>
      <w:r w:rsidR="00FF6FB7">
        <w:rPr>
          <w:noProof/>
        </w:rPr>
        <w:t>76</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_Toc379717653 \h </w:instrText>
      </w:r>
      <w:r>
        <w:rPr>
          <w:noProof/>
        </w:rPr>
      </w:r>
      <w:r>
        <w:rPr>
          <w:noProof/>
        </w:rPr>
        <w:fldChar w:fldCharType="separate"/>
      </w:r>
      <w:r w:rsidR="00FF6FB7">
        <w:rPr>
          <w:noProof/>
        </w:rPr>
        <w:t>76</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_Toc379717654 \h </w:instrText>
      </w:r>
      <w:r>
        <w:rPr>
          <w:noProof/>
        </w:rPr>
      </w:r>
      <w:r>
        <w:rPr>
          <w:noProof/>
        </w:rPr>
        <w:fldChar w:fldCharType="separate"/>
      </w:r>
      <w:r w:rsidR="00FF6FB7">
        <w:rPr>
          <w:noProof/>
        </w:rPr>
        <w:t>76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_Toc379717655 \h </w:instrText>
      </w:r>
      <w:r>
        <w:rPr>
          <w:noProof/>
        </w:rPr>
      </w:r>
      <w:r>
        <w:rPr>
          <w:noProof/>
        </w:rPr>
        <w:fldChar w:fldCharType="separate"/>
      </w:r>
      <w:r w:rsidR="00FF6FB7">
        <w:rPr>
          <w:noProof/>
        </w:rPr>
        <w:t>77</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_Toc379717656 \h </w:instrText>
      </w:r>
      <w:r>
        <w:rPr>
          <w:noProof/>
        </w:rPr>
      </w:r>
      <w:r>
        <w:rPr>
          <w:noProof/>
        </w:rPr>
        <w:fldChar w:fldCharType="separate"/>
      </w:r>
      <w:r w:rsidR="00FF6FB7">
        <w:rPr>
          <w:noProof/>
        </w:rPr>
        <w:t>77</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_Toc379717657 \h </w:instrText>
      </w:r>
      <w:r>
        <w:rPr>
          <w:noProof/>
        </w:rPr>
      </w:r>
      <w:r>
        <w:rPr>
          <w:noProof/>
        </w:rPr>
        <w:fldChar w:fldCharType="separate"/>
      </w:r>
      <w:r w:rsidR="00FF6FB7">
        <w:rPr>
          <w:noProof/>
        </w:rPr>
        <w:t>80</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_Toc379717658 \h </w:instrText>
      </w:r>
      <w:r>
        <w:rPr>
          <w:noProof/>
        </w:rPr>
      </w:r>
      <w:r>
        <w:rPr>
          <w:noProof/>
        </w:rPr>
        <w:fldChar w:fldCharType="separate"/>
      </w:r>
      <w:r w:rsidR="00FF6FB7">
        <w:rPr>
          <w:noProof/>
        </w:rPr>
        <w:t>81</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_Toc379717659 \h </w:instrText>
      </w:r>
      <w:r>
        <w:rPr>
          <w:noProof/>
        </w:rPr>
      </w:r>
      <w:r>
        <w:rPr>
          <w:noProof/>
        </w:rPr>
        <w:fldChar w:fldCharType="separate"/>
      </w:r>
      <w:r w:rsidR="00FF6FB7">
        <w:rPr>
          <w:noProof/>
        </w:rPr>
        <w:t>84</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_Toc379717660 \h </w:instrText>
      </w:r>
      <w:r>
        <w:rPr>
          <w:noProof/>
        </w:rPr>
      </w:r>
      <w:r>
        <w:rPr>
          <w:noProof/>
        </w:rPr>
        <w:fldChar w:fldCharType="separate"/>
      </w:r>
      <w:r w:rsidR="00FF6FB7">
        <w:rPr>
          <w:noProof/>
        </w:rPr>
        <w:t>85</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_Toc379717661 \h </w:instrText>
      </w:r>
      <w:r>
        <w:rPr>
          <w:noProof/>
        </w:rPr>
      </w:r>
      <w:r>
        <w:rPr>
          <w:noProof/>
        </w:rPr>
        <w:fldChar w:fldCharType="separate"/>
      </w:r>
      <w:r w:rsidR="00FF6FB7">
        <w:rPr>
          <w:noProof/>
        </w:rPr>
        <w:t>86</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_Toc379717662 \h </w:instrText>
      </w:r>
      <w:r>
        <w:rPr>
          <w:noProof/>
        </w:rPr>
      </w:r>
      <w:r>
        <w:rPr>
          <w:noProof/>
        </w:rPr>
        <w:fldChar w:fldCharType="separate"/>
      </w:r>
      <w:r w:rsidR="00FF6FB7">
        <w:rPr>
          <w:noProof/>
        </w:rPr>
        <w:t>87</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_Toc379717663 \h </w:instrText>
      </w:r>
      <w:r>
        <w:rPr>
          <w:noProof/>
        </w:rPr>
      </w:r>
      <w:r>
        <w:rPr>
          <w:noProof/>
        </w:rPr>
        <w:fldChar w:fldCharType="separate"/>
      </w:r>
      <w:r w:rsidR="00FF6FB7">
        <w:rPr>
          <w:noProof/>
        </w:rPr>
        <w:t>89</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_Toc379717664 \h </w:instrText>
      </w:r>
      <w:r>
        <w:rPr>
          <w:noProof/>
        </w:rPr>
      </w:r>
      <w:r>
        <w:rPr>
          <w:noProof/>
        </w:rPr>
        <w:fldChar w:fldCharType="separate"/>
      </w:r>
      <w:r w:rsidR="00FF6FB7">
        <w:rPr>
          <w:noProof/>
        </w:rPr>
        <w:t>91</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_Toc379717665 \h </w:instrText>
      </w:r>
      <w:r>
        <w:rPr>
          <w:noProof/>
        </w:rPr>
      </w:r>
      <w:r>
        <w:rPr>
          <w:noProof/>
        </w:rPr>
        <w:fldChar w:fldCharType="separate"/>
      </w:r>
      <w:r w:rsidR="00FF6FB7">
        <w:rPr>
          <w:noProof/>
        </w:rPr>
        <w:t>91</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_Toc379717666 \h </w:instrText>
      </w:r>
      <w:r>
        <w:rPr>
          <w:noProof/>
        </w:rPr>
      </w:r>
      <w:r>
        <w:rPr>
          <w:noProof/>
        </w:rPr>
        <w:fldChar w:fldCharType="separate"/>
      </w:r>
      <w:r w:rsidR="00FF6FB7">
        <w:rPr>
          <w:noProof/>
        </w:rPr>
        <w:t>97</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_Toc379717667 \h </w:instrText>
      </w:r>
      <w:r>
        <w:rPr>
          <w:noProof/>
        </w:rPr>
      </w:r>
      <w:r>
        <w:rPr>
          <w:noProof/>
        </w:rPr>
        <w:fldChar w:fldCharType="separate"/>
      </w:r>
      <w:r w:rsidR="00FF6FB7">
        <w:rPr>
          <w:noProof/>
        </w:rPr>
        <w:t>99</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_Toc379717668 \h </w:instrText>
      </w:r>
      <w:r>
        <w:rPr>
          <w:noProof/>
        </w:rPr>
      </w:r>
      <w:r>
        <w:rPr>
          <w:noProof/>
        </w:rPr>
        <w:fldChar w:fldCharType="separate"/>
      </w:r>
      <w:r w:rsidR="00FF6FB7">
        <w:rPr>
          <w:noProof/>
        </w:rPr>
        <w:t>99</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_Toc379717669 \h </w:instrText>
      </w:r>
      <w:r>
        <w:rPr>
          <w:noProof/>
        </w:rPr>
      </w:r>
      <w:r>
        <w:rPr>
          <w:noProof/>
        </w:rPr>
        <w:fldChar w:fldCharType="separate"/>
      </w:r>
      <w:r w:rsidR="00FF6FB7">
        <w:rPr>
          <w:noProof/>
        </w:rPr>
        <w:t>101</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_Toc379717670 \h </w:instrText>
      </w:r>
      <w:r>
        <w:rPr>
          <w:noProof/>
        </w:rPr>
      </w:r>
      <w:r>
        <w:rPr>
          <w:noProof/>
        </w:rPr>
        <w:fldChar w:fldCharType="separate"/>
      </w:r>
      <w:r w:rsidR="00FF6FB7">
        <w:rPr>
          <w:noProof/>
        </w:rPr>
        <w:t>102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_Toc379717671 \h </w:instrText>
      </w:r>
      <w:r>
        <w:rPr>
          <w:noProof/>
        </w:rPr>
      </w:r>
      <w:r>
        <w:rPr>
          <w:noProof/>
        </w:rPr>
        <w:fldChar w:fldCharType="separate"/>
      </w:r>
      <w:r w:rsidR="00FF6FB7">
        <w:rPr>
          <w:noProof/>
        </w:rPr>
        <w:t>102</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_Toc379717672 \h </w:instrText>
      </w:r>
      <w:r>
        <w:rPr>
          <w:noProof/>
        </w:rPr>
      </w:r>
      <w:r>
        <w:rPr>
          <w:noProof/>
        </w:rPr>
        <w:fldChar w:fldCharType="separate"/>
      </w:r>
      <w:r w:rsidR="00FF6FB7">
        <w:rPr>
          <w:noProof/>
        </w:rPr>
        <w:t>104</w:t>
      </w:r>
      <w:r>
        <w:rPr>
          <w:noProof/>
        </w:rPr>
        <w:fldChar w:fldCharType="end"/>
      </w:r>
    </w:p>
    <w:p w:rsidR="001805C2" w:rsidRDefault="001805C2">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_Toc379717673 \h </w:instrText>
      </w:r>
      <w:r>
        <w:rPr>
          <w:noProof/>
        </w:rPr>
      </w:r>
      <w:r>
        <w:rPr>
          <w:noProof/>
        </w:rPr>
        <w:fldChar w:fldCharType="separate"/>
      </w:r>
      <w:r w:rsidR="00FF6FB7">
        <w:rPr>
          <w:noProof/>
        </w:rPr>
        <w:t>104</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_Toc379717674 \h </w:instrText>
      </w:r>
      <w:r>
        <w:rPr>
          <w:noProof/>
        </w:rPr>
      </w:r>
      <w:r>
        <w:rPr>
          <w:noProof/>
        </w:rPr>
        <w:fldChar w:fldCharType="separate"/>
      </w:r>
      <w:r w:rsidR="00FF6FB7">
        <w:rPr>
          <w:noProof/>
        </w:rPr>
        <w:t>106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_Toc379717675 \h </w:instrText>
      </w:r>
      <w:r>
        <w:rPr>
          <w:noProof/>
        </w:rPr>
      </w:r>
      <w:r>
        <w:rPr>
          <w:noProof/>
        </w:rPr>
        <w:fldChar w:fldCharType="separate"/>
      </w:r>
      <w:r w:rsidR="00FF6FB7">
        <w:rPr>
          <w:noProof/>
        </w:rPr>
        <w:t>106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_Toc379717676 \h </w:instrText>
      </w:r>
      <w:r>
        <w:rPr>
          <w:noProof/>
        </w:rPr>
      </w:r>
      <w:r>
        <w:rPr>
          <w:noProof/>
        </w:rPr>
        <w:fldChar w:fldCharType="separate"/>
      </w:r>
      <w:r w:rsidR="00FF6FB7">
        <w:rPr>
          <w:noProof/>
        </w:rPr>
        <w:t>106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_Toc379717677 \h </w:instrText>
      </w:r>
      <w:r>
        <w:rPr>
          <w:noProof/>
        </w:rPr>
      </w:r>
      <w:r>
        <w:rPr>
          <w:noProof/>
        </w:rPr>
        <w:fldChar w:fldCharType="separate"/>
      </w:r>
      <w:r w:rsidR="00FF6FB7">
        <w:rPr>
          <w:noProof/>
        </w:rPr>
        <w:t>106</w:t>
      </w:r>
      <w:r>
        <w:rPr>
          <w:noProof/>
        </w:rPr>
        <w:fldChar w:fldCharType="end"/>
      </w:r>
    </w:p>
    <w:p w:rsidR="001805C2" w:rsidRDefault="001805C2">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_Toc379717678 \h </w:instrText>
      </w:r>
      <w:r>
        <w:rPr>
          <w:noProof/>
        </w:rPr>
      </w:r>
      <w:r>
        <w:rPr>
          <w:noProof/>
        </w:rPr>
        <w:fldChar w:fldCharType="separate"/>
      </w:r>
      <w:r w:rsidR="00FF6FB7">
        <w:rPr>
          <w:noProof/>
        </w:rPr>
        <w:t>107</w:t>
      </w:r>
      <w:r>
        <w:rPr>
          <w:noProof/>
        </w:rPr>
        <w:fldChar w:fldCharType="end"/>
      </w:r>
    </w:p>
    <w:p w:rsidR="001805C2" w:rsidRDefault="001805C2">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_Toc379717679 \h </w:instrText>
      </w:r>
      <w:r>
        <w:rPr>
          <w:noProof/>
        </w:rPr>
      </w:r>
      <w:r>
        <w:rPr>
          <w:noProof/>
        </w:rPr>
        <w:fldChar w:fldCharType="separate"/>
      </w:r>
      <w:r w:rsidR="00FF6FB7">
        <w:rPr>
          <w:noProof/>
        </w:rPr>
        <w:t>108</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79717576"/>
      <w:r w:rsidRPr="00C05534">
        <w:lastRenderedPageBreak/>
        <w:t xml:space="preserve">What’s New in MESMER </w:t>
      </w:r>
      <w:r>
        <w:t>3</w:t>
      </w:r>
      <w:r w:rsidRPr="00C05534">
        <w:t>.0</w:t>
      </w:r>
      <w:bookmarkEnd w:id="3"/>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FF6FB7">
        <w:t>7.3.1</w:t>
      </w:r>
      <w:r w:rsidR="002C584B">
        <w:fldChar w:fldCharType="end"/>
      </w:r>
      <w:r w:rsidR="002C584B">
        <w:fldChar w:fldCharType="begin"/>
      </w:r>
      <w:r w:rsidR="002C584B">
        <w:instrText xml:space="preserve"> REF _Ref353724732 \r \h </w:instrText>
      </w:r>
      <w:r w:rsidR="002C584B">
        <w:fldChar w:fldCharType="separate"/>
      </w:r>
      <w:r w:rsidR="00FF6FB7">
        <w:t>(5)</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FF6FB7">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FF6FB7">
        <w:t>7.3.2</w:t>
      </w:r>
      <w:r w:rsidR="00A551FF">
        <w:fldChar w:fldCharType="end"/>
      </w:r>
      <w:r>
        <w:t>).</w:t>
      </w:r>
    </w:p>
    <w:p w:rsidR="00DC4045" w:rsidRDefault="00DC4045" w:rsidP="00812945">
      <w:pPr>
        <w:numPr>
          <w:ilvl w:val="0"/>
          <w:numId w:val="3"/>
        </w:numPr>
        <w:ind w:left="357" w:firstLine="0"/>
      </w:pPr>
      <w:r>
        <w:t>Analytical representation o</w:t>
      </w:r>
      <w:r w:rsidR="00F54CC9">
        <w:t>f rate coefficients using Chebys</w:t>
      </w:r>
      <w:r>
        <w:t xml:space="preserve">hev polynomials (See section </w:t>
      </w:r>
      <w:r w:rsidR="00F54CC9">
        <w:fldChar w:fldCharType="begin"/>
      </w:r>
      <w:r w:rsidR="00F54CC9">
        <w:instrText xml:space="preserve"> REF _Ref376106032 \r \h </w:instrText>
      </w:r>
      <w:r w:rsidR="00F54CC9">
        <w:fldChar w:fldCharType="separate"/>
      </w:r>
      <w:r w:rsidR="00FF6FB7">
        <w:t>11.2.1</w:t>
      </w:r>
      <w:r w:rsidR="00F54CC9">
        <w:fldChar w:fldCharType="end"/>
      </w:r>
      <w:r>
        <w:t>).</w:t>
      </w:r>
    </w:p>
    <w:p w:rsidR="001C1DA5" w:rsidRDefault="001C1DA5" w:rsidP="00812945">
      <w:pPr>
        <w:numPr>
          <w:ilvl w:val="0"/>
          <w:numId w:val="3"/>
        </w:numPr>
        <w:ind w:left="357" w:firstLine="0"/>
      </w:pPr>
      <w:r>
        <w:t xml:space="preserve">XML Schema support to assist with input file specification (See section </w:t>
      </w:r>
      <w:r w:rsidR="00AE1322">
        <w:fldChar w:fldCharType="begin"/>
      </w:r>
      <w:r w:rsidR="00AE1322">
        <w:instrText xml:space="preserve"> REF _Ref376018185 \r \h </w:instrText>
      </w:r>
      <w:r w:rsidR="00AE1322">
        <w:fldChar w:fldCharType="separate"/>
      </w:r>
      <w:r w:rsidR="00FF6FB7">
        <w:t>7.2</w:t>
      </w:r>
      <w:r w:rsidR="00AE1322">
        <w:fldChar w:fldCharType="end"/>
      </w:r>
      <w:r>
        <w:t>)</w:t>
      </w:r>
      <w:r w:rsidR="00493F4D">
        <w:t>. Note the format of the MESMER file has changed between versions 2.0 and 3.0 in order that an XML schema can be written. However, MESMER 3.0 should be compatible with earlier version of the input files.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379717577"/>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63FABD89" wp14:editId="25462150">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79717578"/>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79717579"/>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4B5F70"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7" w:name="_Toc379717580"/>
      <w:r>
        <w:t>Windows</w:t>
      </w:r>
      <w:bookmarkEnd w:id="7"/>
    </w:p>
    <w:p w:rsidR="00F77C82" w:rsidRDefault="00F77C82" w:rsidP="00C05534">
      <w:pPr>
        <w:pStyle w:val="Heading3"/>
      </w:pPr>
      <w:bookmarkStart w:id="8" w:name="_Toc379717581"/>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379717582"/>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FF6FB7">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4B5F70">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4B5F70">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0" w:name="_Toc379717583"/>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FF6FB7">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79717584"/>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379717585"/>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79717586"/>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FF6FB7">
        <w:t>7.3.1</w:t>
      </w:r>
      <w:r>
        <w:fldChar w:fldCharType="end"/>
      </w:r>
      <w:r>
        <w:t xml:space="preserve">. </w:t>
      </w:r>
    </w:p>
    <w:p w:rsidR="00F77C82" w:rsidRDefault="00F77C82" w:rsidP="00E41937">
      <w:pPr>
        <w:pStyle w:val="Heading3"/>
      </w:pPr>
      <w:bookmarkStart w:id="15" w:name="_Toc379717587"/>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79717588"/>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379717589"/>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FF6FB7">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379717590"/>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379717591"/>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1" w:name="_Ref316227407"/>
      <w:bookmarkStart w:id="22" w:name="_Toc379717592"/>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379717593"/>
      <w:r w:rsidRPr="00246233">
        <w:t>Editing and Viewing Data Files</w:t>
      </w:r>
      <w:bookmarkEnd w:id="23"/>
      <w:bookmarkEnd w:id="24"/>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FF6FB7" w:rsidRPr="00592261">
        <w:t>Figure 2</w:t>
      </w:r>
      <w:proofErr w:type="gramStart"/>
      <w:r w:rsidR="00FF6FB7" w:rsidRPr="00FF6FB7">
        <w:rPr>
          <w:b/>
        </w:rPr>
        <w:t>:</w:t>
      </w:r>
      <w:r w:rsidR="009C7DF7">
        <w:fldChar w:fldCharType="end"/>
      </w:r>
      <w:r>
        <w:t>.</w:t>
      </w:r>
      <w:proofErr w:type="gramEnd"/>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01B3DE6F" wp14:editId="6C68FA73">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lastRenderedPageBreak/>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379717594"/>
      <w:r>
        <w:t>Validation of MESMER input</w:t>
      </w:r>
      <w:bookmarkEnd w:id="26"/>
      <w:bookmarkEnd w:id="2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8" w:name="_Toc379717595"/>
      <w:r w:rsidRPr="00246233">
        <w:lastRenderedPageBreak/>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29" w:name="_Ref345780303"/>
      <w:bookmarkStart w:id="30" w:name="_Toc379717596"/>
      <w:proofErr w:type="gramStart"/>
      <w:r>
        <w:t>moleculeList</w:t>
      </w:r>
      <w:bookmarkEnd w:id="29"/>
      <w:bookmarkEnd w:id="30"/>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w:t>
      </w:r>
      <w:r>
        <w:lastRenderedPageBreak/>
        <w:t xml:space="preserve">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4F3F1E" w:rsidRDefault="0046074F" w:rsidP="0046074F">
      <w:pPr>
        <w:ind w:left="900"/>
      </w:pPr>
      <w:r>
        <w:lastRenderedPageBreak/>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FF6FB7">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FF6FB7">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FF6FB7">
        <w:t>11.2.7</w:t>
      </w:r>
      <w:r>
        <w:fldChar w:fldCharType="end"/>
      </w:r>
      <w:r>
        <w:t>.</w:t>
      </w:r>
    </w:p>
    <w:p w:rsidR="00F11EE7" w:rsidRDefault="00F11EE7" w:rsidP="00AB5912">
      <w:pPr>
        <w:numPr>
          <w:ilvl w:val="0"/>
          <w:numId w:val="13"/>
        </w:numPr>
      </w:pPr>
      <w:proofErr w:type="gramStart"/>
      <w:r>
        <w:lastRenderedPageBreak/>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2"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 xml:space="preserve">This class allows specific state manifolds to be defined and which can then be convolved with other </w:t>
      </w:r>
      <w:r>
        <w:rPr>
          <w:szCs w:val="24"/>
        </w:rPr>
        <w:lastRenderedPageBreak/>
        <w:t>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FF6FB7">
        <w:t>11.2.3</w:t>
      </w:r>
      <w:r w:rsidR="00221856">
        <w:fldChar w:fldCharType="end"/>
      </w:r>
      <w:r w:rsidR="00221856">
        <w:t>.</w:t>
      </w:r>
      <w:bookmarkEnd w:id="32"/>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3" w:name="_Ref353720118"/>
      <w:bookmarkStart w:id="34" w:name="_Toc379717597"/>
      <w:r>
        <w:t>Potential Energy Surface (Zero Point Energy Convention)</w:t>
      </w:r>
      <w:bookmarkEnd w:id="33"/>
      <w:bookmarkEnd w:id="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 xml:space="preserve">must be </w:t>
      </w:r>
      <w:r>
        <w:lastRenderedPageBreak/>
        <w:t>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w:t>
      </w:r>
      <w:proofErr w:type="gramStart"/>
      <w:r w:rsidR="00A16F73" w:rsidRP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lastRenderedPageBreak/>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mc:AlternateContent>
          <mc:Choice Requires="wpg">
            <w:drawing>
              <wp:inline distT="0" distB="0" distL="0" distR="0" wp14:anchorId="3EBC3E16" wp14:editId="56A6A4DD">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4" name="TextBox 16"/>
                        <wps:cNvSpPr txBox="1"/>
                        <wps:spPr>
                          <a:xfrm>
                            <a:off x="2914657" y="1569492"/>
                            <a:ext cx="1070240" cy="525780"/>
                          </a:xfrm>
                          <a:prstGeom prst="rect">
                            <a:avLst/>
                          </a:prstGeom>
                          <a:noFill/>
                        </wps:spPr>
                        <wps:txbx>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36" name="TextBox 24"/>
                        <wps:cNvSpPr txBox="1"/>
                        <wps:spPr>
                          <a:xfrm>
                            <a:off x="1123953" y="4306108"/>
                            <a:ext cx="702310" cy="277495"/>
                          </a:xfrm>
                          <a:prstGeom prst="rect">
                            <a:avLst/>
                          </a:prstGeom>
                          <a:noFill/>
                        </wps:spPr>
                        <wps:txbx>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38" name="TextBox 26"/>
                        <wps:cNvSpPr txBox="1"/>
                        <wps:spPr>
                          <a:xfrm>
                            <a:off x="1631937" y="3817646"/>
                            <a:ext cx="687705" cy="277495"/>
                          </a:xfrm>
                          <a:prstGeom prst="rect">
                            <a:avLst/>
                          </a:prstGeom>
                          <a:noFill/>
                        </wps:spPr>
                        <wps:txbx>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40" name="TextBox 28"/>
                        <wps:cNvSpPr txBox="1"/>
                        <wps:spPr>
                          <a:xfrm>
                            <a:off x="2395820" y="3068296"/>
                            <a:ext cx="790575" cy="277495"/>
                          </a:xfrm>
                          <a:prstGeom prst="rect">
                            <a:avLst/>
                          </a:prstGeom>
                          <a:noFill/>
                        </wps:spPr>
                        <wps:txbx>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43" name="TextBox 32"/>
                        <wps:cNvSpPr txBox="1"/>
                        <wps:spPr>
                          <a:xfrm>
                            <a:off x="4499200" y="4362624"/>
                            <a:ext cx="751840" cy="277495"/>
                          </a:xfrm>
                          <a:prstGeom prst="rect">
                            <a:avLst/>
                          </a:prstGeom>
                          <a:noFill/>
                        </wps:spPr>
                        <wps:txbx>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5F3ED1" w:rsidRDefault="005F3ED1" w:rsidP="00AA480E"/>
                          </w:txbxContent>
                        </wps:txbx>
                        <wps:bodyPr rtlCol="0" anchor="ctr"/>
                      </wps:wsp>
                      <wps:wsp>
                        <wps:cNvPr id="47" name="TextBox 35"/>
                        <wps:cNvSpPr txBox="1"/>
                        <wps:spPr>
                          <a:xfrm>
                            <a:off x="5507708" y="3714890"/>
                            <a:ext cx="840105" cy="277495"/>
                          </a:xfrm>
                          <a:prstGeom prst="rect">
                            <a:avLst/>
                          </a:prstGeom>
                          <a:noFill/>
                        </wps:spPr>
                        <wps:txbx>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5F3ED1" w:rsidRDefault="005F3ED1"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5F3ED1" w:rsidRDefault="005F3ED1"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5F3ED1" w:rsidRDefault="005F3ED1"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5F3ED1" w:rsidRDefault="005F3ED1"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5F3ED1" w:rsidRDefault="005F3ED1"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5F3ED1" w:rsidRDefault="005F3ED1"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5F3ED1" w:rsidRDefault="005F3ED1"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5F3ED1" w:rsidRDefault="005F3ED1"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5F3ED1" w:rsidRDefault="005F3ED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5F3ED1" w:rsidRDefault="005F3ED1"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5F3ED1" w:rsidRDefault="005F3ED1"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5F3ED1" w:rsidRDefault="005F3ED1"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5F3ED1" w:rsidRPr="004F239A" w:rsidRDefault="005F3ED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5F3ED1" w:rsidRDefault="005F3ED1"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5F3ED1" w:rsidRDefault="005F3ED1"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5F3ED1" w:rsidRDefault="005F3ED1"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5F3ED1" w:rsidRDefault="005F3ED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5" w:name="_Ref347659580"/>
      <w:bookmarkStart w:id="36" w:name="_Toc379717598"/>
      <w:proofErr w:type="gramStart"/>
      <w:r>
        <w:lastRenderedPageBreak/>
        <w:t>reactionList</w:t>
      </w:r>
      <w:bookmarkEnd w:id="35"/>
      <w:bookmarkEnd w:id="36"/>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w:t>
      </w:r>
      <w:r>
        <w:lastRenderedPageBreak/>
        <w:t xml:space="preserve">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lastRenderedPageBreak/>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4B5F70"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A551FF">
      <w:pPr>
        <w:pStyle w:val="ListParagraph"/>
        <w:numPr>
          <w:ilvl w:val="0"/>
          <w:numId w:val="29"/>
        </w:numPr>
      </w:pPr>
      <w:r>
        <w:lastRenderedPageBreak/>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though </w:t>
      </w:r>
      <w:r w:rsidR="00A551FF">
        <w:t>such situations do appear to be rare</w:t>
      </w:r>
      <w:r w:rsidR="00961372">
        <w:t xml:space="preserve">. </w:t>
      </w:r>
      <w:r w:rsidR="00A551FF">
        <w:t>The main use for this type for the case where a well species that is formed from a sequence of isomerization/source reactions reacts with another excess reactant. In implementing this type</w:t>
      </w:r>
      <w:r w:rsidR="00C9198A">
        <w:t xml:space="preserve">, </w:t>
      </w:r>
      <w:proofErr w:type="gramStart"/>
      <w:r w:rsidR="00C9198A">
        <w:t xml:space="preserve">a </w:t>
      </w:r>
      <w:r w:rsidR="00A551FF">
        <w:t>knowledge</w:t>
      </w:r>
      <w:proofErr w:type="gramEnd"/>
      <w:r w:rsidR="00A551FF">
        <w:t xml:space="preserve"> of the dissociation distribution to the product of this reaction is required. At present this is assumed to be the prior distribution, though future developments intend to allow other choices. </w:t>
      </w:r>
    </w:p>
    <w:p w:rsidR="00F77C82" w:rsidRDefault="00F77C82" w:rsidP="006D48A8">
      <w:pPr>
        <w:pStyle w:val="Heading3"/>
      </w:pPr>
      <w:bookmarkStart w:id="37" w:name="_Ref313049784"/>
      <w:bookmarkStart w:id="38" w:name="_Toc379717599"/>
      <w:proofErr w:type="gramStart"/>
      <w:r>
        <w:t>me:</w:t>
      </w:r>
      <w:proofErr w:type="gramEnd"/>
      <w:r>
        <w:t>conditions</w:t>
      </w:r>
      <w:bookmarkEnd w:id="37"/>
      <w:bookmarkEnd w:id="38"/>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P</w:t>
      </w:r>
      <w:r w:rsidR="005E02A9">
        <w:t>) and temperature (</w:t>
      </w:r>
      <w:r w:rsidR="005E02A9">
        <w:rPr>
          <w:rFonts w:ascii="Courier New" w:hAnsi="Courier New" w:cs="Courier New"/>
          <w:color w:val="FF0000"/>
        </w:rPr>
        <w:t>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FF6FB7">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lastRenderedPageBreak/>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w:t>
      </w:r>
      <w:r w:rsidR="00AF3C54">
        <w:rPr>
          <w:rFonts w:ascii="Courier New" w:hAnsi="Courier New" w:cs="Courier New"/>
          <w:b/>
          <w:color w:val="0000FF"/>
          <w:sz w:val="20"/>
          <w:lang w:val="fr-FR"/>
        </w:rPr>
        <w:t>e:m</w:t>
      </w:r>
      <w:r>
        <w:rPr>
          <w:rFonts w:ascii="Courier New" w:hAnsi="Courier New" w:cs="Courier New"/>
          <w:b/>
          <w:color w:val="0000FF"/>
          <w:sz w:val="20"/>
          <w:lang w:val="fr-FR"/>
        </w:rPr>
        <w:t>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9" w:name="_Toc379717600"/>
      <w:proofErr w:type="gramStart"/>
      <w:r>
        <w:t>me:</w:t>
      </w:r>
      <w:proofErr w:type="gramEnd"/>
      <w:r>
        <w:t>modelParameters</w:t>
      </w:r>
      <w:bookmarkEnd w:id="3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20.75pt" o:ole="" filled="t">
            <v:fill color2="black"/>
            <v:imagedata r:id="rId22" o:title=""/>
          </v:shape>
          <o:OLEObject Type="Embed" ProgID="Equation.3" ShapeID="_x0000_i1025" DrawAspect="Content" ObjectID="_1453908881" r:id="rId23"/>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FF6FB7">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lastRenderedPageBreak/>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0" w:name="_Ref207708603"/>
      <w:bookmarkStart w:id="41" w:name="_Toc379717601"/>
      <w:proofErr w:type="gramStart"/>
      <w:r>
        <w:t>me:</w:t>
      </w:r>
      <w:proofErr w:type="gramEnd"/>
      <w:r>
        <w:t>control</w:t>
      </w:r>
      <w:bookmarkEnd w:id="40"/>
      <w:bookmarkEnd w:id="4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lastRenderedPageBreak/>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lastRenderedPageBreak/>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lastRenderedPageBreak/>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2" w:name="_Toc379717602"/>
      <w:r>
        <w:t>Summary Table: Molecular input variables in MESMER</w:t>
      </w:r>
      <w:bookmarkEnd w:id="4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4B5F7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3" w:name="_Toc379717603"/>
      <w:r w:rsidRPr="00246233">
        <w:lastRenderedPageBreak/>
        <w:t>Additional facilities and examples</w:t>
      </w:r>
      <w:bookmarkEnd w:id="4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4" w:name="_Toc379717604"/>
      <w:r>
        <w:t>Basic XML Structure</w:t>
      </w:r>
      <w:bookmarkEnd w:id="4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5" w:name="_Toc379717605"/>
      <w:r>
        <w:t>Notes on Input File Structure</w:t>
      </w:r>
      <w:bookmarkEnd w:id="4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4"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FF6FB7">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6" w:name="_Ref313039029"/>
      <w:bookmarkStart w:id="47" w:name="_Toc379717606"/>
      <w:r>
        <w:t xml:space="preserve">Comparing MESMER rate </w:t>
      </w:r>
      <w:r w:rsidR="00727400">
        <w:t>data</w:t>
      </w:r>
      <w:r>
        <w:t xml:space="preserve"> to experimental values</w:t>
      </w:r>
      <w:bookmarkEnd w:id="46"/>
      <w:bookmarkEnd w:id="4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FF6FB7">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4B5F7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8" w:name="_Toc379717607"/>
      <w:r>
        <w:t>Experimental Rate Coefficients</w:t>
      </w:r>
      <w:bookmarkEnd w:id="48"/>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49" w:name="_Toc379717608"/>
      <w:r>
        <w:t>Experimental Yields</w:t>
      </w:r>
      <w:bookmarkEnd w:id="4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0" w:name="_Toc379717609"/>
      <w:r>
        <w:t>Experimental Eigenvalues</w:t>
      </w:r>
      <w:bookmarkEnd w:id="5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1" w:name="_Ref378624763"/>
      <w:bookmarkStart w:id="52" w:name="_Toc379717610"/>
      <w:r>
        <w:lastRenderedPageBreak/>
        <w:t>Specifying Numerical Precision</w:t>
      </w:r>
      <w:bookmarkEnd w:id="51"/>
      <w:bookmarkEnd w:id="5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53" w:name="_Ref344824982"/>
      <w:bookmarkStart w:id="54" w:name="_Toc379717611"/>
      <w:r>
        <w:t>Specifying Parameter Bounds and Constraints</w:t>
      </w:r>
      <w:bookmarkEnd w:id="53"/>
      <w:bookmarkEnd w:id="5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4B5F7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4B5F7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4B5F7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4B5F7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4B5F7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4B5F7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4B5F7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5" w:name="_Toc379717612"/>
      <w:r>
        <w:t>Inverse Laplace Transforms (</w:t>
      </w:r>
      <w:r w:rsidR="00F77C82">
        <w:t>ILT</w:t>
      </w:r>
      <w:r>
        <w:t>)</w:t>
      </w:r>
      <w:bookmarkEnd w:id="5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FF6FB7">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xml:space="preserve">) must  </w:t>
      </w:r>
      <w:r w:rsidR="00445407" w:rsidRPr="00B2799C">
        <w:lastRenderedPageBreak/>
        <w:t>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FF6FB7">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w:t>
      </w:r>
      <w:r w:rsidRPr="00B2799C">
        <w:lastRenderedPageBreak/>
        <w:t xml:space="preserve">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FF6FB7">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6" w:name="_Ref207690758"/>
      <w:bookmarkStart w:id="57" w:name="_Toc379717613"/>
      <w:r w:rsidRPr="00C05534">
        <w:lastRenderedPageBreak/>
        <w:t>MESMER files explained</w:t>
      </w:r>
      <w:bookmarkEnd w:id="56"/>
      <w:bookmarkEnd w:id="5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8" w:name="_Toc379717614"/>
      <w:r w:rsidRPr="00246233">
        <w:t>MESMER output files</w:t>
      </w:r>
      <w:bookmarkEnd w:id="5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9" w:name="_Toc379717615"/>
      <w:r>
        <w:t>mesmer.test</w:t>
      </w:r>
      <w:bookmarkEnd w:id="5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0" w:name="_Ref313053442"/>
      <w:bookmarkStart w:id="61" w:name="_Toc379717616"/>
      <w:r>
        <w:t>Partition Functions and State Densities</w:t>
      </w:r>
      <w:bookmarkEnd w:id="60"/>
      <w:bookmarkEnd w:id="6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2" w:name="_Toc379717617"/>
      <w:proofErr w:type="gramStart"/>
      <w:r w:rsidR="00F77C82" w:rsidRPr="00145FA6">
        <w:rPr>
          <w:i/>
        </w:rPr>
        <w:t>k</w:t>
      </w:r>
      <w:r w:rsidR="00F77C82">
        <w:t>(</w:t>
      </w:r>
      <w:proofErr w:type="gramEnd"/>
      <w:r w:rsidR="00F77C82">
        <w:rPr>
          <w:i/>
        </w:rPr>
        <w:t>E</w:t>
      </w:r>
      <w:r w:rsidR="00F77C82">
        <w:t>)s &amp; Tunnelling Corrections</w:t>
      </w:r>
      <w:bookmarkEnd w:id="62"/>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3" w:name="_Toc379717618"/>
      <w:r>
        <w:t>Equilibrium Fractions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B5F70" w:rsidP="009B550F">
            <m:oMathPara>
              <m:oMath>
                <m:sSub>
                  <m:sSubPr>
                    <m:ctrlPr>
                      <w:rPr>
                        <w:rFonts w:ascii="Cambria Math" w:hAnsi="Cambria Math"/>
                        <w:i/>
                      </w:rPr>
                    </m:ctrlPr>
                  </m:sSubPr>
                  <m:e>
                    <m:r>
                      <w:rPr>
                        <w:rFonts w:ascii="Cambria Math" w:hAnsi="Cambria Math"/>
                      </w:rPr>
                      <m:t>-</m:t>
                    </m:r>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B5F7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4" w:name="_Toc379717619"/>
      <w:r>
        <w:t>Eigenvalues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4B5F7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lastRenderedPageBreak/>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5" w:name="_Toc379717620"/>
      <w:r>
        <w:t>Species Profiles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bookmarkStart w:id="66" w:name="_GoBack"/>
      <w:r w:rsidR="00B27808">
        <w:t>Eq</w:t>
      </w:r>
      <w:r w:rsidR="00BC05CA">
        <w:t>.</w:t>
      </w:r>
      <w:bookmarkEnd w:id="66"/>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4B5F7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79717621"/>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w:t>
      </w:r>
      <w:r>
        <w:lastRenderedPageBreak/>
        <w:t xml:space="preserve">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79717622"/>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w:t>
      </w:r>
      <w:r>
        <w:lastRenderedPageBreak/>
        <w:t xml:space="preserve">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9" w:name="_Toc379717623"/>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FF6FB7">
        <w:t>9.2.6</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FF6FB7">
        <w:t>7.1</w:t>
      </w:r>
      <w:r w:rsidR="007A15CE">
        <w:fldChar w:fldCharType="end"/>
      </w:r>
      <w:r>
        <w:t>.</w:t>
      </w:r>
    </w:p>
    <w:p w:rsidR="00F77C82" w:rsidRPr="00246233" w:rsidRDefault="00F77C82" w:rsidP="00F66AB7">
      <w:pPr>
        <w:pStyle w:val="Heading2"/>
      </w:pPr>
      <w:bookmarkStart w:id="70" w:name="_Toc379717624"/>
      <w:r w:rsidRPr="00246233">
        <w:t>Other files</w:t>
      </w:r>
      <w:bookmarkEnd w:id="70"/>
    </w:p>
    <w:p w:rsidR="00F77C82" w:rsidRDefault="00F77C82">
      <w:pPr>
        <w:pStyle w:val="Heading3"/>
        <w:tabs>
          <w:tab w:val="left" w:pos="567"/>
        </w:tabs>
        <w:ind w:left="426" w:hanging="426"/>
      </w:pPr>
      <w:bookmarkStart w:id="71" w:name="_Toc379717625"/>
      <w:r>
        <w:t>defaults.xml</w:t>
      </w:r>
      <w:bookmarkEnd w:id="71"/>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w:t>
      </w:r>
      <w:r>
        <w:lastRenderedPageBreak/>
        <w:t xml:space="preserve">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2" w:name="_Toc379717626"/>
      <w:r>
        <w:t>librarymols.xml</w:t>
      </w:r>
      <w:bookmarkEnd w:id="72"/>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3" w:name="_Toc379717627"/>
      <w:r>
        <w:t>Secondary input files</w:t>
      </w:r>
      <w:bookmarkEnd w:id="7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lastRenderedPageBreak/>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4" w:name="_Toc379717628"/>
      <w:proofErr w:type="gramStart"/>
      <w:r>
        <w:t>source.dot</w:t>
      </w:r>
      <w:proofErr w:type="gramEnd"/>
      <w:r>
        <w:t xml:space="preserve"> and source.ps</w:t>
      </w:r>
      <w:bookmarkEnd w:id="74"/>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5"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5" w:name="_Toc379717629"/>
      <w:r>
        <w:t>mesmer1.xsl, mesmerDiag.xsl, popDiag.xsl and switchcontent.xsl</w:t>
      </w:r>
      <w:bookmarkEnd w:id="75"/>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6" w:name="_Ref347248442"/>
      <w:bookmarkStart w:id="77" w:name="_Toc379717630"/>
      <w:r>
        <w:lastRenderedPageBreak/>
        <w:t>punch.xsl, punchout.bat</w:t>
      </w:r>
      <w:bookmarkEnd w:id="76"/>
      <w:bookmarkEnd w:id="77"/>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6" w:history="1">
        <w:proofErr w:type="gramStart"/>
        <w:r w:rsidR="00F77C82" w:rsidRPr="003F4B89">
          <w:rPr>
            <w:rStyle w:val="Hyperlink"/>
          </w:rPr>
          <w:t>saxon</w:t>
        </w:r>
        <w:proofErr w:type="gramEnd"/>
      </w:hyperlink>
      <w:r w:rsidR="00F77C82">
        <w:t xml:space="preserve"> or </w:t>
      </w:r>
      <w:hyperlink r:id="rId27"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8" w:name="_Ref206915297"/>
      <w:bookmarkStart w:id="79" w:name="_Toc379717631"/>
      <w:r w:rsidRPr="00C05534">
        <w:lastRenderedPageBreak/>
        <w:t>Test Suite</w:t>
      </w:r>
      <w:bookmarkEnd w:id="78"/>
      <w:bookmarkEnd w:id="79"/>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80" w:name="_Ref316226934"/>
      <w:bookmarkStart w:id="81" w:name="_Toc379717632"/>
      <w:r w:rsidRPr="00246233">
        <w:t>MesmerQA</w:t>
      </w:r>
      <w:bookmarkEnd w:id="80"/>
      <w:bookmarkEnd w:id="81"/>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2" w:name="_Toc379717633"/>
      <w:r w:rsidRPr="0082158A">
        <w:lastRenderedPageBreak/>
        <w:t>1</w:t>
      </w:r>
      <w:r w:rsidR="00F77C82">
        <w:t>-Pentyl Isomerization</w:t>
      </w:r>
      <w:bookmarkEnd w:id="82"/>
    </w:p>
    <w:p w:rsidR="00F77C82" w:rsidRDefault="0015696B">
      <w:pPr>
        <w:keepNext/>
        <w:jc w:val="center"/>
      </w:pPr>
      <w:r w:rsidRPr="0015696B">
        <w:rPr>
          <w:noProof/>
          <w:lang w:eastAsia="en-GB"/>
        </w:rPr>
        <w:drawing>
          <wp:inline distT="0" distB="0" distL="0" distR="0" wp14:anchorId="10C2722C" wp14:editId="0EA2B83C">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3" w:name="_Toc379717634"/>
      <w:r w:rsidRPr="00F66AB7">
        <w:lastRenderedPageBreak/>
        <w:t>Cyclopropene Isomerization + Reservoir State</w:t>
      </w:r>
      <w:bookmarkEnd w:id="83"/>
    </w:p>
    <w:p w:rsidR="00F77C82" w:rsidRDefault="00CE39BB">
      <w:pPr>
        <w:keepNext/>
        <w:jc w:val="center"/>
      </w:pPr>
      <w:r>
        <w:rPr>
          <w:noProof/>
          <w:lang w:eastAsia="en-GB"/>
        </w:rPr>
        <w:drawing>
          <wp:inline distT="0" distB="0" distL="0" distR="0" wp14:anchorId="13829CC2" wp14:editId="14C4727B">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FF6FB7">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4" w:name="_Toc379717635"/>
      <w:r w:rsidRPr="00F66AB7">
        <w:lastRenderedPageBreak/>
        <w:t>H + SO</w:t>
      </w:r>
      <w:r w:rsidRPr="007D5484">
        <w:rPr>
          <w:vertAlign w:val="subscript"/>
        </w:rPr>
        <w:t>2</w:t>
      </w:r>
      <w:bookmarkEnd w:id="84"/>
    </w:p>
    <w:p w:rsidR="00F77C82" w:rsidRDefault="00CE39BB">
      <w:pPr>
        <w:keepNext/>
        <w:jc w:val="center"/>
      </w:pPr>
      <w:r>
        <w:rPr>
          <w:noProof/>
          <w:lang w:eastAsia="en-GB"/>
        </w:rPr>
        <w:drawing>
          <wp:inline distT="0" distB="0" distL="0" distR="0" wp14:anchorId="4F688E68" wp14:editId="792C0EAF">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5" w:name="_Toc379717636"/>
      <w:r w:rsidRPr="00F66AB7">
        <w:lastRenderedPageBreak/>
        <w:t>OH + C</w:t>
      </w:r>
      <w:r w:rsidRPr="00B35D94">
        <w:rPr>
          <w:vertAlign w:val="subscript"/>
        </w:rPr>
        <w:t>2</w:t>
      </w:r>
      <w:r w:rsidRPr="00F66AB7">
        <w:t>H</w:t>
      </w:r>
      <w:r w:rsidRPr="00B35D94">
        <w:rPr>
          <w:vertAlign w:val="subscript"/>
        </w:rPr>
        <w:t>2</w:t>
      </w:r>
      <w:bookmarkEnd w:id="85"/>
    </w:p>
    <w:p w:rsidR="00F77C82" w:rsidRDefault="00CE39BB">
      <w:pPr>
        <w:keepNext/>
        <w:jc w:val="center"/>
      </w:pPr>
      <w:r>
        <w:rPr>
          <w:noProof/>
          <w:lang w:eastAsia="en-GB"/>
        </w:rPr>
        <w:drawing>
          <wp:inline distT="0" distB="0" distL="0" distR="0" wp14:anchorId="2A3C46C9" wp14:editId="6574668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6" w:name="_Ref353724186"/>
      <w:bookmarkStart w:id="87" w:name="_Toc37971763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6"/>
      <w:bookmarkEnd w:id="87"/>
    </w:p>
    <w:p w:rsidR="00F77C82" w:rsidRDefault="00F77C82"/>
    <w:p w:rsidR="00F77C82" w:rsidRDefault="00CE39BB">
      <w:pPr>
        <w:keepNext/>
        <w:jc w:val="center"/>
      </w:pPr>
      <w:r>
        <w:rPr>
          <w:noProof/>
          <w:lang w:eastAsia="en-GB"/>
        </w:rPr>
        <w:drawing>
          <wp:inline distT="0" distB="0" distL="0" distR="0" wp14:anchorId="3D8F581D" wp14:editId="3F34140C">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15696B">
      <w:pPr>
        <w:pStyle w:val="Heading3"/>
      </w:pPr>
      <w:bookmarkStart w:id="88" w:name="_Toc379717638"/>
      <w:r w:rsidRPr="0015696B">
        <w:lastRenderedPageBreak/>
        <w:t>2</w:t>
      </w:r>
      <w:r w:rsidR="00F77C82">
        <w:t>-propyl</w:t>
      </w:r>
      <w:r>
        <w:t xml:space="preserve"> (</w:t>
      </w:r>
      <w:r>
        <w:rPr>
          <w:i/>
        </w:rPr>
        <w:t>i-</w:t>
      </w:r>
      <w:r>
        <w:t>propyl)</w:t>
      </w:r>
      <w:bookmarkEnd w:id="88"/>
      <w:r>
        <w:t xml:space="preserve"> </w:t>
      </w:r>
    </w:p>
    <w:p w:rsidR="00F77C82" w:rsidRDefault="0015696B">
      <w:pPr>
        <w:jc w:val="center"/>
      </w:pPr>
      <w:r w:rsidRPr="0015696B">
        <w:rPr>
          <w:noProof/>
          <w:lang w:eastAsia="en-GB"/>
        </w:rPr>
        <w:drawing>
          <wp:inline distT="0" distB="0" distL="0" distR="0" wp14:anchorId="4BF1DD16" wp14:editId="18BB6ED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r w:rsidR="0015696B">
        <w:rPr>
          <w:i/>
        </w:rPr>
        <w:t>i</w:t>
      </w:r>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89" w:name="_Toc379717639"/>
      <w:r>
        <w:t>Benzene-OH Oxidation</w:t>
      </w:r>
      <w:bookmarkEnd w:id="89"/>
    </w:p>
    <w:p w:rsidR="00225ECE" w:rsidRDefault="00225ECE" w:rsidP="00225ECE">
      <w:pPr>
        <w:jc w:val="center"/>
      </w:pPr>
      <w:r>
        <w:rPr>
          <w:noProof/>
          <w:lang w:eastAsia="en-GB"/>
        </w:rPr>
        <w:drawing>
          <wp:inline distT="0" distB="0" distL="0" distR="0" wp14:anchorId="6997B30C" wp14:editId="7BBCD31C">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Default="00225ECE" w:rsidP="00225ECE">
      <w:pPr>
        <w:pStyle w:val="figurecaption"/>
        <w:rPr>
          <w:vertAlign w:val="subscript"/>
        </w:rPr>
      </w:pPr>
      <w:r>
        <w:lastRenderedPageBreak/>
        <w:t>Figure 10: PES for benzene-OH + O</w:t>
      </w:r>
      <w:r>
        <w:rPr>
          <w:vertAlign w:val="subscript"/>
        </w:rPr>
        <w:t>2</w:t>
      </w:r>
    </w:p>
    <w:p w:rsidR="00225ECE" w:rsidRDefault="00225ECE" w:rsidP="00225ECE"/>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90" w:name="_Toc379717640"/>
      <w:r>
        <w:t>Thermodynamic Table</w:t>
      </w:r>
      <w:bookmarkEnd w:id="90"/>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6" type="#_x0000_t75" style="width:101.95pt;height:14.4pt" o:ole="">
            <v:imagedata r:id="rId35" o:title=""/>
          </v:shape>
          <o:OLEObject Type="Embed" ProgID="Equation.3" ShapeID="_x0000_i1026" DrawAspect="Content" ObjectID="_1453908882" r:id="rId36"/>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1" w:name="_Toc379717641"/>
      <w:r>
        <w:t>UnitTests</w:t>
      </w:r>
      <w:bookmarkEnd w:id="91"/>
      <w:r w:rsidR="00FA7964">
        <w:t xml:space="preserve"> </w:t>
      </w:r>
    </w:p>
    <w:p w:rsidR="00F85358" w:rsidRDefault="005B07D2">
      <w:r>
        <w:t>This is a set of tests that are used by developers during MESMER development and are used to test some lower level aspects of MESMER.</w:t>
      </w:r>
    </w:p>
    <w:p w:rsidR="00F77C82" w:rsidRPr="00246233" w:rsidRDefault="00F77C82" w:rsidP="00F66AB7">
      <w:pPr>
        <w:pStyle w:val="Heading2"/>
      </w:pPr>
      <w:bookmarkStart w:id="92" w:name="_Toc379717642"/>
      <w:r w:rsidRPr="00246233">
        <w:t>Examples</w:t>
      </w:r>
      <w:bookmarkEnd w:id="92"/>
    </w:p>
    <w:p w:rsidR="00290667" w:rsidRDefault="00F77C82">
      <w:r>
        <w:t xml:space="preserve">Some of the systems in the examples folder are discussed below. The list is not complete as it is expected that the number systems will increase with time.  </w:t>
      </w:r>
    </w:p>
    <w:p w:rsidR="00F77C82" w:rsidRDefault="002F6987">
      <w:pPr>
        <w:pStyle w:val="Heading3"/>
      </w:pPr>
      <w:bookmarkStart w:id="93" w:name="_Toc379717643"/>
      <w:r>
        <w:rPr>
          <w:i/>
        </w:rPr>
        <w:t>‘</w:t>
      </w:r>
      <w:r w:rsidR="00F77C82" w:rsidRPr="00F85358">
        <w:rPr>
          <w:i/>
        </w:rPr>
        <w:t>i</w:t>
      </w:r>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3"/>
    </w:p>
    <w:p w:rsidR="00786573"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4B4C36" w:rsidRDefault="00786573" w:rsidP="004B4C36">
      <w:pPr>
        <w:pStyle w:val="Heading3"/>
      </w:pPr>
      <w:bookmarkStart w:id="94" w:name="_Toc379717644"/>
      <w:r>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4"/>
    </w:p>
    <w:p w:rsidR="00786573"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4B4C36" w:rsidRDefault="002F6987" w:rsidP="008242A4">
      <w:pPr>
        <w:pStyle w:val="Heading3"/>
      </w:pPr>
      <w:bookmarkStart w:id="95" w:name="_Toc379717645"/>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5"/>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786573" w:rsidRDefault="00E83B68">
      <w:r>
        <w:lastRenderedPageBreak/>
        <w:t xml:space="preserve">They both fit the data obtained by </w:t>
      </w:r>
      <w:r w:rsidRPr="00E83B68">
        <w:t xml:space="preserve">Brouard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r w:rsidRPr="008242A4">
        <w:rPr>
          <w:rFonts w:ascii="Courier New" w:hAnsi="Courier New" w:cs="Courier New"/>
          <w:color w:val="FF0000"/>
        </w:rPr>
        <w:t>Methyl_H_to</w:t>
      </w:r>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Aubanel and  Ward</w:t>
      </w:r>
      <w:r w:rsidR="00861E47">
        <w:t>law</w:t>
      </w:r>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F77C82" w:rsidRDefault="00F77C82" w:rsidP="00F66AB7">
      <w:pPr>
        <w:pStyle w:val="Heading3"/>
      </w:pPr>
      <w:bookmarkStart w:id="96" w:name="_Toc379717646"/>
      <w:r>
        <w:t>Spin Forbidden Test Systems</w:t>
      </w:r>
      <w:bookmarkEnd w:id="96"/>
    </w:p>
    <w:p w:rsidR="00F77C82" w:rsidRDefault="00F77C82">
      <w:r>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as described in Harvey and Aschi</w:t>
      </w:r>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97" w:name="_Toc379717647"/>
      <w:r w:rsidRPr="00C05534">
        <w:lastRenderedPageBreak/>
        <w:t>Adding Functionality to MESMER</w:t>
      </w:r>
      <w:bookmarkEnd w:id="97"/>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8" w:name="_Toc379717648"/>
      <w:bookmarkStart w:id="99" w:name="_Ref277428806"/>
      <w:bookmarkStart w:id="100" w:name="_Ref277416966"/>
      <w:r w:rsidRPr="00246233">
        <w:t>Data Access</w:t>
      </w:r>
      <w:bookmarkEnd w:id="98"/>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101" w:name="_Toc379717649"/>
      <w:r>
        <w:t>XmlMoveTo</w:t>
      </w:r>
      <w:bookmarkEnd w:id="101"/>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102" w:name="_Toc379717650"/>
      <w:r>
        <w:t>XmlRead</w:t>
      </w:r>
      <w:bookmarkEnd w:id="102"/>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3" w:name="_Toc379717651"/>
      <w:r>
        <w:t>XmlReadValue</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104" w:name="_Toc379717652"/>
      <w:r>
        <w:lastRenderedPageBreak/>
        <w:t>XmlReadDouble</w:t>
      </w:r>
      <w:bookmarkEnd w:id="104"/>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5" w:name="_Toc379717653"/>
      <w:r>
        <w:t>XmlReadInteger</w:t>
      </w:r>
      <w:bookmarkEnd w:id="105"/>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6" w:name="_Toc379717654"/>
      <w:r>
        <w:t>XmlReadBoolean</w:t>
      </w:r>
      <w:bookmarkEnd w:id="106"/>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7" w:name="_Ref376099370"/>
      <w:bookmarkStart w:id="108" w:name="_Toc379717655"/>
      <w:r w:rsidRPr="00246233">
        <w:lastRenderedPageBreak/>
        <w:t>Plug-in Classes</w:t>
      </w:r>
      <w:bookmarkEnd w:id="107"/>
      <w:bookmarkEnd w:id="108"/>
    </w:p>
    <w:p w:rsidR="00F77C82" w:rsidRDefault="00F77C82">
      <w:pPr>
        <w:pStyle w:val="Heading3"/>
        <w:tabs>
          <w:tab w:val="left" w:pos="567"/>
        </w:tabs>
        <w:ind w:left="426" w:hanging="426"/>
      </w:pPr>
      <w:bookmarkStart w:id="109" w:name="_Ref376106032"/>
      <w:bookmarkStart w:id="110" w:name="_Toc379717656"/>
      <w:r>
        <w:t>Calculation Methods</w:t>
      </w:r>
      <w:bookmarkEnd w:id="99"/>
      <w:bookmarkEnd w:id="109"/>
      <w:bookmarkEnd w:id="110"/>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proofErr w:type="gramStart"/>
      <w:r w:rsidRPr="00C767E1">
        <w:rPr>
          <w:rFonts w:ascii="Courier New" w:hAnsi="Courier New" w:cs="Courier New"/>
          <w:color w:val="FF0000"/>
        </w:rPr>
        <w:t>analyticalRepresentation</w:t>
      </w:r>
      <w:proofErr w:type="gramEnd"/>
      <w:r>
        <w:t>: This class calculates an analytic representation of the rate coefficients based on Chebyshev polynomials</w:t>
      </w:r>
      <w:r w:rsidR="006A50D9">
        <w:t>, for a specified ranges of temperature and pressure</w:t>
      </w:r>
      <w:r w:rsidR="00A45C48">
        <w:t xml:space="preserve"> [</w:t>
      </w:r>
      <w:r w:rsidR="00A45C48" w:rsidRPr="008E64FB">
        <w:rPr>
          <w:highlight w:val="yellow"/>
        </w:rPr>
        <w:t>Ref</w:t>
      </w:r>
      <w:r w:rsidR="008E64FB" w:rsidRPr="008E64FB">
        <w:rPr>
          <w:highlight w:val="yellow"/>
        </w:rPr>
        <w:t>.</w:t>
      </w:r>
      <w:r w:rsidR="00A45C48" w:rsidRPr="008E64FB">
        <w:rPr>
          <w:highlight w:val="yellow"/>
        </w:rPr>
        <w:t xml:space="preserve"> </w:t>
      </w:r>
      <w:r w:rsidR="008E64FB" w:rsidRPr="008E64FB">
        <w:rPr>
          <w:highlight w:val="yellow"/>
        </w:rPr>
        <w:t>Dean et al</w:t>
      </w:r>
      <w:r w:rsidR="00A45C48">
        <w:t>]</w:t>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FF6FB7">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w:t>
            </w:r>
            <w:r>
              <w:lastRenderedPageBreak/>
              <w:t xml:space="preserve">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lastRenderedPageBreak/>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11" w:name="_Toc379717657"/>
      <w:r>
        <w:lastRenderedPageBreak/>
        <w:t>Collisional Energy Transfer Models</w:t>
      </w:r>
      <w:bookmarkEnd w:id="111"/>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4B5F7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12" w:name="_Ref345764698"/>
      <w:bookmarkStart w:id="113" w:name="_Ref345765223"/>
      <w:bookmarkStart w:id="114" w:name="_Ref345772888"/>
      <w:bookmarkStart w:id="115" w:name="_Toc379717658"/>
      <w:r>
        <w:t>Density of States</w:t>
      </w:r>
      <w:bookmarkEnd w:id="100"/>
      <w:bookmarkEnd w:id="112"/>
      <w:bookmarkEnd w:id="113"/>
      <w:bookmarkEnd w:id="114"/>
      <w:bookmarkEnd w:id="115"/>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542BED"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542BED">
            <w:pPr>
              <w:rPr>
                <w:b/>
              </w:rPr>
            </w:pPr>
            <w:r>
              <w:t>(11.3)</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542BED">
            <w:pPr>
              <w:rPr>
                <w:b/>
              </w:rPr>
            </w:pPr>
            <w:r>
              <w:t>(11.</w:t>
            </w:r>
            <w:r w:rsidR="00542BED">
              <w:t>4</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 xml:space="preserve">(11.3)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w:t>
      </w:r>
      <w:r>
        <w:rPr>
          <w:szCs w:val="24"/>
        </w:rPr>
        <w:lastRenderedPageBreak/>
        <w:t xml:space="preserve">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E469A1"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et al </w:t>
      </w:r>
      <w:r w:rsidR="00950DD0">
        <w:rPr>
          <w:szCs w:val="24"/>
        </w:rPr>
        <w:t>[</w:t>
      </w:r>
      <w:r w:rsidR="00950DD0" w:rsidRPr="00950DD0">
        <w:rPr>
          <w:szCs w:val="24"/>
          <w:highlight w:val="yellow"/>
        </w:rPr>
        <w:t>Reference needed</w:t>
      </w:r>
      <w:r w:rsidR="00950DD0">
        <w:rPr>
          <w:szCs w:val="24"/>
        </w:rPr>
        <w:t>]</w:t>
      </w:r>
      <w:r w:rsidR="00B112EE">
        <w:rPr>
          <w:szCs w:val="24"/>
        </w:rPr>
        <w:t xml:space="preserve">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542BED">
            <w:pPr>
              <w:rPr>
                <w:b/>
              </w:rPr>
            </w:pPr>
            <w:r>
              <w:t>(11.</w:t>
            </w:r>
            <w:r w:rsidR="00542BED">
              <w:t>5</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542BED">
            <w:pPr>
              <w:rPr>
                <w:b/>
              </w:rPr>
            </w:pPr>
            <w:r>
              <w:t>(11.</w:t>
            </w:r>
            <w:r w:rsidR="00542BED">
              <w:t>6</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4B5F7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542BED">
            <w:pPr>
              <w:rPr>
                <w:b/>
              </w:rPr>
            </w:pPr>
            <w:r>
              <w:t>(11.</w:t>
            </w:r>
            <w:r w:rsidR="00542BED">
              <w:t>7</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lastRenderedPageBreak/>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6" w:name="_Ref344830943"/>
      <w:bookmarkStart w:id="117" w:name="_Toc379717659"/>
      <w:r>
        <w:t>Microcanonical Rates</w:t>
      </w:r>
      <w:bookmarkEnd w:id="116"/>
      <w:bookmarkEnd w:id="117"/>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 xml:space="preserve">he energies for which the sum of states are specified are </w:t>
      </w:r>
      <w:r w:rsidR="00CC4C90">
        <w:rPr>
          <w:szCs w:val="24"/>
        </w:rPr>
        <w:lastRenderedPageBreak/>
        <w:t>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8" w:name="_Toc379717660"/>
      <w:r>
        <w:t>Tunne</w:t>
      </w:r>
      <w:r w:rsidR="007463C5">
        <w:t>l</w:t>
      </w:r>
      <w:r w:rsidR="00F77C82">
        <w:t>ing Corrections</w:t>
      </w:r>
      <w:bookmarkEnd w:id="118"/>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w:t>
      </w:r>
      <w:r w:rsidR="00F77C82">
        <w:rPr>
          <w:szCs w:val="24"/>
        </w:rPr>
        <w:lastRenderedPageBreak/>
        <w:t xml:space="preserve">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9" w:name="_Toc379717661"/>
      <w:r>
        <w:t>Spin Forbidden RRKM theory</w:t>
      </w:r>
      <w:bookmarkEnd w:id="119"/>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lastRenderedPageBreak/>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20" w:name="_Ref345774704"/>
      <w:bookmarkStart w:id="121" w:name="_Toc379717662"/>
      <w:r>
        <w:t>Distribution Calculator</w:t>
      </w:r>
      <w:bookmarkEnd w:id="120"/>
      <w:bookmarkEnd w:id="121"/>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w:t>
      </w:r>
      <w:r w:rsidR="001805C2">
        <w:rPr>
          <w:szCs w:val="24"/>
        </w:rPr>
        <w:t>can be explicitly</w:t>
      </w:r>
      <w:r w:rsidR="001A3892">
        <w:rPr>
          <w:szCs w:val="24"/>
        </w:rPr>
        <w:t xml:space="preserve">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1805C2">
        <w:rPr>
          <w:rFonts w:ascii="Courier New" w:hAnsi="Courier New" w:cs="Courier New"/>
          <w:color w:val="0000FF"/>
          <w:sz w:val="18"/>
          <w:szCs w:val="18"/>
          <w:lang w:eastAsia="en-GB"/>
        </w:rPr>
        <w:t xml:space="preserve"> name= “</w:t>
      </w:r>
      <w:r w:rsidR="00592261" w:rsidRPr="00592261">
        <w:rPr>
          <w:rFonts w:ascii="Courier New" w:hAnsi="Courier New" w:cs="Courier New"/>
          <w:sz w:val="18"/>
          <w:szCs w:val="18"/>
          <w:lang w:eastAsia="en-GB"/>
        </w:rPr>
        <w:t>Boltzmann</w:t>
      </w:r>
      <w:r w:rsidR="001805C2">
        <w:rPr>
          <w:rFonts w:ascii="Courier New" w:hAnsi="Courier New" w:cs="Courier New"/>
          <w:sz w:val="18"/>
          <w:szCs w:val="18"/>
          <w:lang w:eastAsia="en-GB"/>
        </w:rPr>
        <w:t>”</w:t>
      </w:r>
      <w:r w:rsidR="001805C2">
        <w:rPr>
          <w:rFonts w:ascii="Courier New" w:hAnsi="Courier New" w:cs="Courier New"/>
          <w:color w:val="0000FF"/>
          <w:sz w:val="18"/>
          <w:szCs w:val="18"/>
          <w:lang w:eastAsia="en-GB"/>
        </w:rPr>
        <w:t xml:space="preserve"> </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542BED">
              <w:t>8</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110"/>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4B5F7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542BED">
            <w:pPr>
              <w:rPr>
                <w:b/>
              </w:rPr>
            </w:pPr>
            <w:r>
              <w:t>(11.</w:t>
            </w:r>
            <w:r w:rsidR="00542BED">
              <w:t>9</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4B5F7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07FC">
            <w:pPr>
              <w:rPr>
                <w:b/>
              </w:rPr>
            </w:pPr>
            <w:r>
              <w:t>(11.9)</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w:t>
      </w:r>
      <w:r>
        <w:rPr>
          <w:szCs w:val="24"/>
        </w:rPr>
        <w:lastRenderedPageBreak/>
        <w:t>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1805C2" w:rsidRPr="00982673" w:rsidRDefault="001805C2" w:rsidP="00982673">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22" w:name="_Toc379717663"/>
      <w:r w:rsidRPr="00C05534">
        <w:lastRenderedPageBreak/>
        <w:t>MESMER FAQs</w:t>
      </w:r>
      <w:bookmarkEnd w:id="122"/>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FF6FB7">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FF6FB7">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FF6FB7">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77C82" w:rsidRPr="00C05534" w:rsidRDefault="00F77C82" w:rsidP="00C05534">
      <w:pPr>
        <w:pStyle w:val="Heading1"/>
      </w:pPr>
      <w:bookmarkStart w:id="123" w:name="_Toc379717664"/>
      <w:r w:rsidRPr="00C05534">
        <w:lastRenderedPageBreak/>
        <w:t>Theoretical Background</w:t>
      </w:r>
      <w:bookmarkEnd w:id="123"/>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24" w:name="_Toc379717665"/>
      <w:r w:rsidRPr="00246233">
        <w:t>Matrix Formulation of the EGME</w:t>
      </w:r>
      <w:bookmarkEnd w:id="124"/>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A33877" w:rsidRDefault="00F77C82" w:rsidP="00A33877">
      <w:pPr>
        <w:pStyle w:val="Equation"/>
        <w:jc w:val="both"/>
      </w:pPr>
      <w:r w:rsidRPr="002C2271">
        <w:rPr>
          <w:position w:val="-7"/>
        </w:rPr>
        <w:object w:dxaOrig="180" w:dyaOrig="340">
          <v:shape id="_x0000_i1027" type="#_x0000_t75" style="width:9.8pt;height:17.85pt" o:ole="" filled="t">
            <v:fill color2="black"/>
            <v:imagedata r:id="rId37" o:title=""/>
          </v:shape>
          <o:OLEObject Type="Embed" ProgID="Equation.3" ShapeID="_x0000_i1027" DrawAspect="Content" ObjectID="_1453908883" r:id="rId38"/>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4B5F7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8" type="#_x0000_t75" style="width:20.75pt;height:19pt" o:ole="" filled="t">
            <v:fill color2="black"/>
            <v:imagedata r:id="rId39" o:title=""/>
          </v:shape>
          <o:OLEObject Type="Embed" ProgID="Equation.3" ShapeID="_x0000_i1028" DrawAspect="Content" ObjectID="_1453908884" r:id="rId40"/>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11</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9" type="#_x0000_t75" style="width:32.85pt;height:12.65pt" o:ole="" filled="t">
            <v:fill color2="black"/>
            <v:imagedata r:id="rId42" o:title=""/>
          </v:shape>
          <o:OLEObject Type="Embed" ProgID="Equation.3" ShapeID="_x0000_i1029" DrawAspect="Content" ObjectID="_1453908885" r:id="rId43"/>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4B5F70" w:rsidP="00D422BE">
            <m:oMathPara>
              <m:oMath>
                <m:f>
                  <m:fPr>
                    <m:ctrlPr>
                      <w:rPr>
                        <w:rFonts w:ascii="Cambria Math" w:hAnsi="Cambria Math"/>
                        <w:i/>
                      </w:rPr>
                    </m:ctrlPr>
                  </m:fPr>
                  <m:num>
                    <m:r>
                      <w:rPr>
                        <w:rFonts w:ascii="Cambria Math" w:hAnsi="Cambria Math"/>
                      </w:rPr>
                      <m:t>d</m:t>
                    </m:r>
                  </m:num>
                  <m:den>
                    <m:r>
                      <w:rPr>
                        <w:rFonts w:ascii="Cambria Math" w:hAnsi="Cambria Math"/>
                      </w:rPr>
                      <m:t>d</m:t>
                    </m:r>
                    <m:r>
                      <w:rPr>
                        <w:rFonts w:ascii="Cambria Math" w:hAnsi="Cambria Math"/>
                      </w:rPr>
                      <m:t>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5" w:name="_Toc379717666"/>
      <w:r>
        <w:t>The Bimolecular Source Term</w:t>
      </w:r>
      <w:bookmarkEnd w:id="125"/>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4B5F7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4B5F7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4B5F7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6" w:name="_Toc379717667"/>
      <w:r w:rsidRPr="00246233">
        <w:t>Other Methods for solving the master equation</w:t>
      </w:r>
      <w:bookmarkEnd w:id="126"/>
    </w:p>
    <w:p w:rsidR="00F77C82" w:rsidRDefault="00F77C82">
      <w:pPr>
        <w:pStyle w:val="Heading3"/>
        <w:tabs>
          <w:tab w:val="left" w:pos="567"/>
        </w:tabs>
        <w:ind w:left="426" w:hanging="426"/>
      </w:pPr>
      <w:bookmarkStart w:id="127" w:name="_Ref353724376"/>
      <w:bookmarkStart w:id="128" w:name="_Toc379717668"/>
      <w:r>
        <w:t>The Reservoir State Approximation</w:t>
      </w:r>
      <w:bookmarkEnd w:id="127"/>
      <w:bookmarkEnd w:id="128"/>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9" w:name="_Toc379717669"/>
      <w:r>
        <w:t>The Contracted Basis Set Approach</w:t>
      </w:r>
      <w:bookmarkEnd w:id="129"/>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30" w:name="_Ref347673354"/>
      <w:bookmarkStart w:id="131" w:name="_Toc379717670"/>
      <w:r w:rsidRPr="00246233">
        <w:t>Inverse Laplace Transform</w:t>
      </w:r>
      <w:bookmarkEnd w:id="130"/>
      <w:bookmarkEnd w:id="131"/>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32" w:name="_Ref353724256"/>
      <w:bookmarkStart w:id="133" w:name="_Toc379717671"/>
      <w:r>
        <w:t>Unimolecular ILT</w:t>
      </w:r>
      <w:bookmarkEnd w:id="132"/>
      <w:bookmarkEnd w:id="133"/>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4B5F70">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4B5F70"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34" w:name="_Toc379717672"/>
      <w:r>
        <w:t>The association ILT</w:t>
      </w:r>
      <w:bookmarkEnd w:id="134"/>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5" w:name="_Toc379717673"/>
      <w:r>
        <w:t>The C’ constant in MESMER ILT</w:t>
      </w:r>
      <w:bookmarkEnd w:id="135"/>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30" type="#_x0000_t75" style="width:14.4pt;height:17.85pt" o:ole="" filled="t">
            <v:fill color2="black"/>
            <v:imagedata r:id="rId44" o:title=""/>
          </v:shape>
          <o:OLEObject Type="Embed" ProgID="Equation.3" ShapeID="_x0000_i1030" DrawAspect="Content" ObjectID="_1453908886" r:id="rId45"/>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4B5F7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4B5F7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6" w:name="_Toc379717674"/>
      <w:r>
        <w:lastRenderedPageBreak/>
        <w:t>Revision History</w:t>
      </w:r>
      <w:bookmarkEnd w:id="136"/>
    </w:p>
    <w:p w:rsidR="00411665" w:rsidRDefault="00411665" w:rsidP="00411665">
      <w:pPr>
        <w:pStyle w:val="Heading2"/>
      </w:pPr>
      <w:bookmarkStart w:id="137" w:name="_Toc379717675"/>
      <w:r>
        <w:t>MESMER 0.1 (Released 12/Jun/2009)</w:t>
      </w:r>
      <w:bookmarkEnd w:id="137"/>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8" w:name="_Toc379717676"/>
      <w:r w:rsidRPr="00C05534">
        <w:t>MESMER 0.2</w:t>
      </w:r>
      <w:r>
        <w:t xml:space="preserve"> (Released 9/Jan/2011)</w:t>
      </w:r>
      <w:bookmarkEnd w:id="138"/>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9" w:name="_Toc379717677"/>
      <w:r w:rsidRPr="00C05534">
        <w:t>MESMER 1.0</w:t>
      </w:r>
      <w:r>
        <w:t xml:space="preserve"> (Released </w:t>
      </w:r>
      <w:r w:rsidR="00411665">
        <w:t>10/Feb</w:t>
      </w:r>
      <w:r>
        <w:t>/2012)</w:t>
      </w:r>
      <w:bookmarkEnd w:id="139"/>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40" w:name="_Toc379717678"/>
      <w:r w:rsidRPr="00C05534">
        <w:t xml:space="preserve">MESMER </w:t>
      </w:r>
      <w:r>
        <w:t>2</w:t>
      </w:r>
      <w:r w:rsidRPr="00C05534">
        <w:t>.0</w:t>
      </w:r>
      <w:r>
        <w:t xml:space="preserve"> (Released 10/Feb/2013)</w:t>
      </w:r>
      <w:bookmarkEnd w:id="140"/>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FF6FB7">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FF6FB7">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FF6FB7">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FF6FB7">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FF6FB7">
        <w:t>8.5</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41" w:name="_Toc379717679"/>
      <w:r w:rsidRPr="00C05534">
        <w:lastRenderedPageBreak/>
        <w:t>References</w:t>
      </w:r>
      <w:bookmarkEnd w:id="141"/>
    </w:p>
    <w:p w:rsidR="00B112EE" w:rsidRDefault="00B112EE" w:rsidP="00B112EE">
      <w:r>
        <w:t>New refers:</w:t>
      </w:r>
    </w:p>
    <w:p w:rsidR="00B112EE" w:rsidRDefault="00B112EE" w:rsidP="00B112EE">
      <w:r w:rsidRPr="00B112EE">
        <w:t>King et al, J.Chem.Phys. 11, 27 (1942)</w:t>
      </w:r>
    </w:p>
    <w:p w:rsidR="00B112EE" w:rsidRDefault="00B112EE" w:rsidP="00B112EE">
      <w:r w:rsidRPr="00B112EE">
        <w:t>S. Sharma, S. Raman and W. H. Green, J Phys Chem A, 2010, 114, 5689-5701.</w:t>
      </w:r>
    </w:p>
    <w:p w:rsidR="008E64FB" w:rsidRDefault="008E64FB" w:rsidP="00B112EE">
      <w:r>
        <w:t xml:space="preserve">C. Naik, H.-H. Carstensen, and A. M. </w:t>
      </w:r>
      <w:proofErr w:type="gramStart"/>
      <w:r>
        <w:t>Dean ????</w:t>
      </w:r>
      <w:proofErr w:type="gramEnd"/>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F70" w:rsidRDefault="004B5F70">
      <w:pPr>
        <w:spacing w:after="0" w:line="240" w:lineRule="auto"/>
      </w:pPr>
      <w:r>
        <w:separator/>
      </w:r>
    </w:p>
  </w:endnote>
  <w:endnote w:type="continuationSeparator" w:id="0">
    <w:p w:rsidR="004B5F70" w:rsidRDefault="004B5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ED1" w:rsidRDefault="005F3ED1">
    <w:pPr>
      <w:pStyle w:val="Footer"/>
      <w:jc w:val="center"/>
    </w:pPr>
    <w:r>
      <w:fldChar w:fldCharType="begin"/>
    </w:r>
    <w:r>
      <w:instrText xml:space="preserve"> PAGE   \* MERGEFORMAT </w:instrText>
    </w:r>
    <w:r>
      <w:fldChar w:fldCharType="separate"/>
    </w:r>
    <w:r w:rsidR="00FF6FB7">
      <w:rPr>
        <w:noProof/>
      </w:rPr>
      <w:t>59</w:t>
    </w:r>
    <w:r>
      <w:rPr>
        <w:noProof/>
      </w:rPr>
      <w:fldChar w:fldCharType="end"/>
    </w:r>
  </w:p>
  <w:p w:rsidR="005F3ED1" w:rsidRDefault="005F3ED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F70" w:rsidRDefault="004B5F70">
      <w:pPr>
        <w:spacing w:after="0" w:line="240" w:lineRule="auto"/>
      </w:pPr>
      <w:r>
        <w:separator/>
      </w:r>
    </w:p>
  </w:footnote>
  <w:footnote w:type="continuationSeparator" w:id="0">
    <w:p w:rsidR="004B5F70" w:rsidRDefault="004B5F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2F6"/>
    <w:rsid w:val="001C1DA5"/>
    <w:rsid w:val="001C497D"/>
    <w:rsid w:val="001D46D8"/>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3D77"/>
    <w:rsid w:val="002D6208"/>
    <w:rsid w:val="002E0D6B"/>
    <w:rsid w:val="002E7116"/>
    <w:rsid w:val="002E798C"/>
    <w:rsid w:val="002F26A2"/>
    <w:rsid w:val="002F6987"/>
    <w:rsid w:val="002F768F"/>
    <w:rsid w:val="00300D1D"/>
    <w:rsid w:val="00301117"/>
    <w:rsid w:val="0030259A"/>
    <w:rsid w:val="00304993"/>
    <w:rsid w:val="003078F8"/>
    <w:rsid w:val="00310ACE"/>
    <w:rsid w:val="003252EC"/>
    <w:rsid w:val="00332C9D"/>
    <w:rsid w:val="00336267"/>
    <w:rsid w:val="00340717"/>
    <w:rsid w:val="00341200"/>
    <w:rsid w:val="00352112"/>
    <w:rsid w:val="0035469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F4B89"/>
    <w:rsid w:val="003F79AD"/>
    <w:rsid w:val="0040052E"/>
    <w:rsid w:val="00402612"/>
    <w:rsid w:val="00404776"/>
    <w:rsid w:val="00411665"/>
    <w:rsid w:val="00412DF2"/>
    <w:rsid w:val="00413564"/>
    <w:rsid w:val="00422993"/>
    <w:rsid w:val="00423334"/>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7432"/>
    <w:rsid w:val="005301F4"/>
    <w:rsid w:val="0054144A"/>
    <w:rsid w:val="00541455"/>
    <w:rsid w:val="00542BED"/>
    <w:rsid w:val="00544051"/>
    <w:rsid w:val="00557FD4"/>
    <w:rsid w:val="00562F39"/>
    <w:rsid w:val="005658C6"/>
    <w:rsid w:val="00565DC1"/>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F1"/>
    <w:rsid w:val="006A457B"/>
    <w:rsid w:val="006A50D9"/>
    <w:rsid w:val="006B3694"/>
    <w:rsid w:val="006C2AF2"/>
    <w:rsid w:val="006D3BD6"/>
    <w:rsid w:val="006D48A8"/>
    <w:rsid w:val="006D63C2"/>
    <w:rsid w:val="006D776A"/>
    <w:rsid w:val="006E335F"/>
    <w:rsid w:val="006F448E"/>
    <w:rsid w:val="006F6E85"/>
    <w:rsid w:val="007025C0"/>
    <w:rsid w:val="007101F6"/>
    <w:rsid w:val="00712046"/>
    <w:rsid w:val="00714C84"/>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0708"/>
    <w:rsid w:val="007F56B3"/>
    <w:rsid w:val="007F7212"/>
    <w:rsid w:val="00800034"/>
    <w:rsid w:val="008012E2"/>
    <w:rsid w:val="00803927"/>
    <w:rsid w:val="0080488F"/>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542A"/>
    <w:rsid w:val="009B550F"/>
    <w:rsid w:val="009B5AE2"/>
    <w:rsid w:val="009B753C"/>
    <w:rsid w:val="009C3F80"/>
    <w:rsid w:val="009C7369"/>
    <w:rsid w:val="009C7DF7"/>
    <w:rsid w:val="009E1C74"/>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F112E"/>
    <w:rsid w:val="00AF1548"/>
    <w:rsid w:val="00AF3C54"/>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4E3C"/>
    <w:rsid w:val="00BD6AFA"/>
    <w:rsid w:val="00BE347D"/>
    <w:rsid w:val="00BE4C8E"/>
    <w:rsid w:val="00BF27D1"/>
    <w:rsid w:val="00BF5D36"/>
    <w:rsid w:val="00BF6674"/>
    <w:rsid w:val="00C00AB8"/>
    <w:rsid w:val="00C010C7"/>
    <w:rsid w:val="00C05534"/>
    <w:rsid w:val="00C05B60"/>
    <w:rsid w:val="00C068DF"/>
    <w:rsid w:val="00C108A6"/>
    <w:rsid w:val="00C1148C"/>
    <w:rsid w:val="00C17686"/>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775D2"/>
    <w:rsid w:val="00D81CBA"/>
    <w:rsid w:val="00D8320D"/>
    <w:rsid w:val="00D87C07"/>
    <w:rsid w:val="00D93E24"/>
    <w:rsid w:val="00D95598"/>
    <w:rsid w:val="00DB308F"/>
    <w:rsid w:val="00DB6341"/>
    <w:rsid w:val="00DC2416"/>
    <w:rsid w:val="00DC4045"/>
    <w:rsid w:val="00DC42E9"/>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F03646"/>
    <w:rsid w:val="00F044AC"/>
    <w:rsid w:val="00F0487B"/>
    <w:rsid w:val="00F048C4"/>
    <w:rsid w:val="00F05E2E"/>
    <w:rsid w:val="00F10A46"/>
    <w:rsid w:val="00F11EE7"/>
    <w:rsid w:val="00F15045"/>
    <w:rsid w:val="00F17600"/>
    <w:rsid w:val="00F21CBD"/>
    <w:rsid w:val="00F23CAD"/>
    <w:rsid w:val="00F23F98"/>
    <w:rsid w:val="00F300F1"/>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hyperlink" Target="http://saxon.sourceforge.net/" TargetMode="External"/><Relationship Id="rId39" Type="http://schemas.openxmlformats.org/officeDocument/2006/relationships/image" Target="media/image13.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image" Target="media/image15.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hyperlink" Target="http://flourish.org/cinclude2dot/" TargetMode="External"/><Relationship Id="rId33" Type="http://schemas.openxmlformats.org/officeDocument/2006/relationships/image" Target="media/image9.png"/><Relationship Id="rId38" Type="http://schemas.openxmlformats.org/officeDocument/2006/relationships/oleObject" Target="embeddings/oleObject3.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image" Target="media/image5.png"/><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hyperlink" Target="http://www.w3.org/2001/XMLSchema-instance" TargetMode="External"/><Relationship Id="rId32" Type="http://schemas.openxmlformats.org/officeDocument/2006/relationships/image" Target="media/image8.png"/><Relationship Id="rId37" Type="http://schemas.openxmlformats.org/officeDocument/2006/relationships/image" Target="media/image12.wmf"/><Relationship Id="rId40" Type="http://schemas.openxmlformats.org/officeDocument/2006/relationships/oleObject" Target="embeddings/oleObject4.bin"/><Relationship Id="rId45"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oleObject" Target="embeddings/oleObject1.bin"/><Relationship Id="rId28" Type="http://schemas.openxmlformats.org/officeDocument/2006/relationships/image" Target="media/image4.png"/><Relationship Id="rId36" Type="http://schemas.openxmlformats.org/officeDocument/2006/relationships/oleObject" Target="embeddings/oleObject2.bin"/><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6.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image" Target="media/image3.wmf"/><Relationship Id="rId27" Type="http://schemas.openxmlformats.org/officeDocument/2006/relationships/hyperlink" Target="http://expat.sourceforge.net/" TargetMode="External"/><Relationship Id="rId30" Type="http://schemas.openxmlformats.org/officeDocument/2006/relationships/image" Target="media/image6.png"/><Relationship Id="rId35" Type="http://schemas.openxmlformats.org/officeDocument/2006/relationships/image" Target="media/image11.wmf"/><Relationship Id="rId43" Type="http://schemas.openxmlformats.org/officeDocument/2006/relationships/oleObject" Target="embeddings/oleObject5.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A5966-E311-475E-9F6F-7597804E8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24570</TotalTime>
  <Pages>1</Pages>
  <Words>37196</Words>
  <Characters>212018</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248717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76</cp:revision>
  <cp:lastPrinted>2014-02-14T18:46:00Z</cp:lastPrinted>
  <dcterms:created xsi:type="dcterms:W3CDTF">2013-02-07T13:26:00Z</dcterms:created>
  <dcterms:modified xsi:type="dcterms:W3CDTF">2014-02-14T18:48:00Z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