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w:t>
      </w:r>
      <w:proofErr w:type="spellStart"/>
      <w:r>
        <w:t>Glowacki</w:t>
      </w:r>
      <w:proofErr w:type="spellEnd"/>
      <w:r>
        <w:t>, Chi-</w:t>
      </w:r>
      <w:proofErr w:type="spellStart"/>
      <w:r>
        <w:t>Hsiu</w:t>
      </w:r>
      <w:proofErr w:type="spellEnd"/>
      <w:r>
        <w:t xml:space="preserve"> Liang, Chris Morley, </w:t>
      </w:r>
    </w:p>
    <w:p w:rsidR="00F77C82" w:rsidRDefault="00F77C82" w:rsidP="007610E8">
      <w:pPr>
        <w:pStyle w:val="centred"/>
      </w:pPr>
      <w:r>
        <w:t>Robin Shannon</w:t>
      </w:r>
      <w:r w:rsidR="00CE39BB">
        <w:t>, Mark Blitz</w:t>
      </w:r>
      <w:r w:rsidR="007610E8">
        <w:t xml:space="preserve">, Paul W. </w:t>
      </w:r>
      <w:proofErr w:type="spellStart"/>
      <w:r w:rsidR="007610E8">
        <w:t>Seakins</w:t>
      </w:r>
      <w:proofErr w:type="spellEnd"/>
      <w:r w:rsidR="007610E8">
        <w:t xml:space="preserve">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176BB6">
        <w:rPr>
          <w:noProof/>
        </w:rPr>
        <w:t>15 December 2013</w:t>
      </w:r>
      <w:r w:rsidR="007A15CE">
        <w:fldChar w:fldCharType="end"/>
      </w:r>
    </w:p>
    <w:p w:rsidR="00F77C82" w:rsidRPr="00C05534" w:rsidRDefault="00F77C82" w:rsidP="00C05534">
      <w:pPr>
        <w:pStyle w:val="Heading1"/>
      </w:pPr>
      <w:bookmarkStart w:id="0" w:name="_Toc353723925"/>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w:t>
      </w:r>
      <w:proofErr w:type="spellStart"/>
      <w:r>
        <w:t>Dr.</w:t>
      </w:r>
      <w:proofErr w:type="spellEnd"/>
      <w:r>
        <w:t xml:space="preserve"> Nicholas Green, </w:t>
      </w:r>
      <w:proofErr w:type="spellStart"/>
      <w:r>
        <w:t>Dr.</w:t>
      </w:r>
      <w:proofErr w:type="spellEnd"/>
      <w:r>
        <w:t xml:space="preserve"> Kevin Hughes, and </w:t>
      </w:r>
      <w:proofErr w:type="spellStart"/>
      <w:r>
        <w:t>Dr.</w:t>
      </w:r>
      <w:proofErr w:type="spellEnd"/>
      <w:r>
        <w:t xml:space="preserve">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 xml:space="preserve">If you published results using MESMER, we would appreciate it if you would cite us.  A paper in which we detail some of the more interesting things implemented in MESMER, is published in the D.R. </w:t>
      </w:r>
      <w:proofErr w:type="spellStart"/>
      <w:r>
        <w:t>Glowacki</w:t>
      </w:r>
      <w:proofErr w:type="spellEnd"/>
      <w:r>
        <w:t>,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w:t>
      </w:r>
      <w:proofErr w:type="spellStart"/>
      <w:r>
        <w:t>Glowacki</w:t>
      </w:r>
      <w:proofErr w:type="spellEnd"/>
      <w:r>
        <w:t xml:space="preserve">, D. R.; Liang, C.-H.; Morley, C.; Shannon, R.; Blitz, M.; </w:t>
      </w:r>
      <w:proofErr w:type="spellStart"/>
      <w:r>
        <w:t>Seakins</w:t>
      </w:r>
      <w:proofErr w:type="spellEnd"/>
      <w:r>
        <w:t>,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53723926"/>
      <w:r>
        <w:lastRenderedPageBreak/>
        <w:t>Notices</w:t>
      </w:r>
      <w:bookmarkEnd w:id="1"/>
    </w:p>
    <w:p w:rsidR="00CE0E5E" w:rsidRDefault="00CE0E5E" w:rsidP="00CE0E5E">
      <w:r>
        <w:t>MESMER</w:t>
      </w:r>
      <w:r w:rsidR="0045725A">
        <w:t xml:space="preserve">, Copyright (C) 2009-2013 by Struan H. Robertson, David R. </w:t>
      </w:r>
      <w:proofErr w:type="spellStart"/>
      <w:r w:rsidR="0045725A">
        <w:t>Glowacki</w:t>
      </w:r>
      <w:proofErr w:type="spellEnd"/>
      <w:r w:rsidR="0045725A">
        <w:t>, Chi-</w:t>
      </w:r>
      <w:proofErr w:type="spellStart"/>
      <w:r w:rsidR="0045725A">
        <w:t>Hsiu</w:t>
      </w:r>
      <w:proofErr w:type="spellEnd"/>
      <w:r w:rsidR="0045725A">
        <w:t xml:space="preserve">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1" w:history="1">
        <w:proofErr w:type="spellStart"/>
        <w:r w:rsidRPr="00CE0E5E">
          <w:rPr>
            <w:rStyle w:val="Hyperlink"/>
          </w:rPr>
          <w:t>zlib</w:t>
        </w:r>
        <w:proofErr w:type="spellEnd"/>
        <w:r w:rsidRPr="00CE0E5E">
          <w:rPr>
            <w:rStyle w:val="Hyperlink"/>
          </w:rPr>
          <w:t xml:space="preserve">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53723927"/>
      <w:r w:rsidRPr="00C05534">
        <w:lastRenderedPageBreak/>
        <w:t>Contents</w:t>
      </w:r>
      <w:bookmarkEnd w:id="2"/>
    </w:p>
    <w:p w:rsidR="00B112E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112EE">
        <w:rPr>
          <w:noProof/>
        </w:rPr>
        <w:t>1</w:t>
      </w:r>
      <w:r w:rsidR="00B112EE">
        <w:rPr>
          <w:rFonts w:asciiTheme="minorHAnsi" w:eastAsiaTheme="minorEastAsia" w:hAnsiTheme="minorHAnsi" w:cstheme="minorBidi"/>
          <w:noProof/>
          <w:szCs w:val="22"/>
          <w:lang w:eastAsia="en-GB"/>
        </w:rPr>
        <w:tab/>
      </w:r>
      <w:r w:rsidR="00B112EE">
        <w:rPr>
          <w:noProof/>
        </w:rPr>
        <w:t>Acknowledgements and Citation</w:t>
      </w:r>
      <w:r w:rsidR="00B112EE">
        <w:rPr>
          <w:noProof/>
        </w:rPr>
        <w:tab/>
      </w:r>
      <w:r w:rsidR="00B112EE">
        <w:rPr>
          <w:noProof/>
        </w:rPr>
        <w:fldChar w:fldCharType="begin"/>
      </w:r>
      <w:r w:rsidR="00B112EE">
        <w:rPr>
          <w:noProof/>
        </w:rPr>
        <w:instrText xml:space="preserve"> PAGEREF _Toc353723925 \h </w:instrText>
      </w:r>
      <w:r w:rsidR="00B112EE">
        <w:rPr>
          <w:noProof/>
        </w:rPr>
      </w:r>
      <w:r w:rsidR="00B112EE">
        <w:rPr>
          <w:noProof/>
        </w:rPr>
        <w:fldChar w:fldCharType="separate"/>
      </w:r>
      <w:r w:rsidR="00176BB6">
        <w:rPr>
          <w:noProof/>
        </w:rPr>
        <w:t>2</w:t>
      </w:r>
      <w:r w:rsidR="00B112EE">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_Toc353723926 \h </w:instrText>
      </w:r>
      <w:r>
        <w:rPr>
          <w:noProof/>
        </w:rPr>
      </w:r>
      <w:r>
        <w:rPr>
          <w:noProof/>
        </w:rPr>
        <w:fldChar w:fldCharType="separate"/>
      </w:r>
      <w:r w:rsidR="00176BB6">
        <w:rPr>
          <w:noProof/>
        </w:rPr>
        <w:t>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_Toc353723927 \h </w:instrText>
      </w:r>
      <w:r>
        <w:rPr>
          <w:noProof/>
        </w:rPr>
      </w:r>
      <w:r>
        <w:rPr>
          <w:noProof/>
        </w:rPr>
        <w:fldChar w:fldCharType="separate"/>
      </w:r>
      <w:r w:rsidR="00176BB6">
        <w:rPr>
          <w:noProof/>
        </w:rPr>
        <w:t>5</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_Toc353723928 \h </w:instrText>
      </w:r>
      <w:r>
        <w:rPr>
          <w:noProof/>
        </w:rPr>
      </w:r>
      <w:r>
        <w:rPr>
          <w:noProof/>
        </w:rPr>
        <w:fldChar w:fldCharType="separate"/>
      </w:r>
      <w:r w:rsidR="00176BB6">
        <w:rPr>
          <w:noProof/>
        </w:rPr>
        <w:t>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_Toc353723929 \h </w:instrText>
      </w:r>
      <w:r>
        <w:rPr>
          <w:noProof/>
        </w:rPr>
      </w:r>
      <w:r>
        <w:rPr>
          <w:noProof/>
        </w:rPr>
        <w:fldChar w:fldCharType="separate"/>
      </w:r>
      <w:r w:rsidR="00176BB6">
        <w:rPr>
          <w:noProof/>
        </w:rPr>
        <w:t>10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_Toc353723930 \h </w:instrText>
      </w:r>
      <w:r>
        <w:rPr>
          <w:noProof/>
        </w:rPr>
      </w:r>
      <w:r>
        <w:rPr>
          <w:noProof/>
        </w:rPr>
        <w:fldChar w:fldCharType="separate"/>
      </w:r>
      <w:r w:rsidR="00176BB6">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_Toc353723931 \h </w:instrText>
      </w:r>
      <w:r>
        <w:rPr>
          <w:noProof/>
        </w:rPr>
      </w:r>
      <w:r>
        <w:rPr>
          <w:noProof/>
        </w:rPr>
        <w:fldChar w:fldCharType="separate"/>
      </w:r>
      <w:r w:rsidR="00176BB6">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_Toc353723932 \h </w:instrText>
      </w:r>
      <w:r>
        <w:rPr>
          <w:noProof/>
        </w:rPr>
      </w:r>
      <w:r>
        <w:rPr>
          <w:noProof/>
        </w:rPr>
        <w:fldChar w:fldCharType="separate"/>
      </w:r>
      <w:r w:rsidR="00176BB6">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_Toc353723933 \h </w:instrText>
      </w:r>
      <w:r>
        <w:rPr>
          <w:noProof/>
        </w:rPr>
      </w:r>
      <w:r>
        <w:rPr>
          <w:noProof/>
        </w:rPr>
        <w:fldChar w:fldCharType="separate"/>
      </w:r>
      <w:r w:rsidR="00176BB6">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_Toc353723934 \h </w:instrText>
      </w:r>
      <w:r>
        <w:rPr>
          <w:noProof/>
        </w:rPr>
      </w:r>
      <w:r>
        <w:rPr>
          <w:noProof/>
        </w:rPr>
        <w:fldChar w:fldCharType="separate"/>
      </w:r>
      <w:r w:rsidR="00176BB6">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_Toc353723935 \h </w:instrText>
      </w:r>
      <w:r>
        <w:rPr>
          <w:noProof/>
        </w:rPr>
      </w:r>
      <w:r>
        <w:rPr>
          <w:noProof/>
        </w:rPr>
        <w:fldChar w:fldCharType="separate"/>
      </w:r>
      <w:r w:rsidR="00176BB6">
        <w:rPr>
          <w:noProof/>
        </w:rPr>
        <w:t>14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_Toc353723936 \h </w:instrText>
      </w:r>
      <w:r>
        <w:rPr>
          <w:noProof/>
        </w:rPr>
      </w:r>
      <w:r>
        <w:rPr>
          <w:noProof/>
        </w:rPr>
        <w:fldChar w:fldCharType="separate"/>
      </w:r>
      <w:r w:rsidR="00176BB6">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_Toc353723937 \h </w:instrText>
      </w:r>
      <w:r>
        <w:rPr>
          <w:noProof/>
        </w:rPr>
      </w:r>
      <w:r>
        <w:rPr>
          <w:noProof/>
        </w:rPr>
        <w:fldChar w:fldCharType="separate"/>
      </w:r>
      <w:r w:rsidR="00176BB6">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_Toc353723938 \h </w:instrText>
      </w:r>
      <w:r>
        <w:rPr>
          <w:noProof/>
        </w:rPr>
      </w:r>
      <w:r>
        <w:rPr>
          <w:noProof/>
        </w:rPr>
        <w:fldChar w:fldCharType="separate"/>
      </w:r>
      <w:r w:rsidR="00176BB6">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_Toc353723939 \h </w:instrText>
      </w:r>
      <w:r>
        <w:rPr>
          <w:noProof/>
        </w:rPr>
      </w:r>
      <w:r>
        <w:rPr>
          <w:noProof/>
        </w:rPr>
        <w:fldChar w:fldCharType="separate"/>
      </w:r>
      <w:r w:rsidR="00176BB6">
        <w:rPr>
          <w:noProof/>
        </w:rPr>
        <w:t>16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_Toc353723940 \h </w:instrText>
      </w:r>
      <w:r>
        <w:rPr>
          <w:noProof/>
        </w:rPr>
      </w:r>
      <w:r>
        <w:rPr>
          <w:noProof/>
        </w:rPr>
        <w:fldChar w:fldCharType="separate"/>
      </w:r>
      <w:r w:rsidR="00176BB6">
        <w:rPr>
          <w:noProof/>
        </w:rPr>
        <w:t>18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_Toc353723941 \h </w:instrText>
      </w:r>
      <w:r>
        <w:rPr>
          <w:noProof/>
        </w:rPr>
      </w:r>
      <w:r>
        <w:rPr>
          <w:noProof/>
        </w:rPr>
        <w:fldChar w:fldCharType="separate"/>
      </w:r>
      <w:r w:rsidR="00176BB6">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_Toc353723942 \h </w:instrText>
      </w:r>
      <w:r>
        <w:rPr>
          <w:noProof/>
        </w:rPr>
      </w:r>
      <w:r>
        <w:rPr>
          <w:noProof/>
        </w:rPr>
        <w:fldChar w:fldCharType="separate"/>
      </w:r>
      <w:r w:rsidR="00176BB6">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_Toc353723943 \h </w:instrText>
      </w:r>
      <w:r>
        <w:rPr>
          <w:noProof/>
        </w:rPr>
      </w:r>
      <w:r>
        <w:rPr>
          <w:noProof/>
        </w:rPr>
        <w:fldChar w:fldCharType="separate"/>
      </w:r>
      <w:r w:rsidR="00176BB6">
        <w:rPr>
          <w:noProof/>
        </w:rPr>
        <w:t>20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_Toc353723944 \h </w:instrText>
      </w:r>
      <w:r>
        <w:rPr>
          <w:noProof/>
        </w:rPr>
      </w:r>
      <w:r>
        <w:rPr>
          <w:noProof/>
        </w:rPr>
        <w:fldChar w:fldCharType="separate"/>
      </w:r>
      <w:r w:rsidR="00176BB6">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_Toc353723945 \h </w:instrText>
      </w:r>
      <w:r>
        <w:rPr>
          <w:noProof/>
        </w:rPr>
      </w:r>
      <w:r>
        <w:rPr>
          <w:noProof/>
        </w:rPr>
        <w:fldChar w:fldCharType="separate"/>
      </w:r>
      <w:r w:rsidR="00176BB6">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_Toc353723946 \h </w:instrText>
      </w:r>
      <w:r>
        <w:rPr>
          <w:noProof/>
        </w:rPr>
      </w:r>
      <w:r>
        <w:rPr>
          <w:noProof/>
        </w:rPr>
        <w:fldChar w:fldCharType="separate"/>
      </w:r>
      <w:r w:rsidR="00176BB6">
        <w:rPr>
          <w:noProof/>
        </w:rPr>
        <w:t>24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_Toc353723947 \h </w:instrText>
      </w:r>
      <w:r>
        <w:rPr>
          <w:noProof/>
        </w:rPr>
      </w:r>
      <w:r>
        <w:rPr>
          <w:noProof/>
        </w:rPr>
        <w:fldChar w:fldCharType="separate"/>
      </w:r>
      <w:r w:rsidR="00176BB6">
        <w:rPr>
          <w:noProof/>
        </w:rPr>
        <w:t>24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7.2.1.1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_Toc353723948 \h </w:instrText>
      </w:r>
      <w:r>
        <w:rPr>
          <w:noProof/>
        </w:rPr>
      </w:r>
      <w:r>
        <w:rPr>
          <w:noProof/>
        </w:rPr>
        <w:fldChar w:fldCharType="separate"/>
      </w:r>
      <w:r w:rsidR="00176BB6">
        <w:rPr>
          <w:noProof/>
        </w:rPr>
        <w:t>30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_Toc353723949 \h </w:instrText>
      </w:r>
      <w:r>
        <w:rPr>
          <w:noProof/>
        </w:rPr>
      </w:r>
      <w:r>
        <w:rPr>
          <w:noProof/>
        </w:rPr>
        <w:fldChar w:fldCharType="separate"/>
      </w:r>
      <w:r w:rsidR="00176BB6">
        <w:rPr>
          <w:noProof/>
        </w:rPr>
        <w:t>32</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_Toc353723950 \h </w:instrText>
      </w:r>
      <w:r>
        <w:rPr>
          <w:noProof/>
        </w:rPr>
      </w:r>
      <w:r>
        <w:rPr>
          <w:noProof/>
        </w:rPr>
        <w:fldChar w:fldCharType="separate"/>
      </w:r>
      <w:r w:rsidR="00176BB6">
        <w:rPr>
          <w:noProof/>
        </w:rPr>
        <w:t>36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_Toc353723951 \h </w:instrText>
      </w:r>
      <w:r>
        <w:rPr>
          <w:noProof/>
        </w:rPr>
      </w:r>
      <w:r>
        <w:rPr>
          <w:noProof/>
        </w:rPr>
        <w:fldChar w:fldCharType="separate"/>
      </w:r>
      <w:r w:rsidR="00176BB6">
        <w:rPr>
          <w:noProof/>
        </w:rPr>
        <w:t>37</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_Toc353723952 \h </w:instrText>
      </w:r>
      <w:r>
        <w:rPr>
          <w:noProof/>
        </w:rPr>
      </w:r>
      <w:r>
        <w:rPr>
          <w:noProof/>
        </w:rPr>
        <w:fldChar w:fldCharType="separate"/>
      </w:r>
      <w:r w:rsidR="00176BB6">
        <w:rPr>
          <w:noProof/>
        </w:rPr>
        <w:t>38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_Toc353723953 \h </w:instrText>
      </w:r>
      <w:r>
        <w:rPr>
          <w:noProof/>
        </w:rPr>
      </w:r>
      <w:r>
        <w:rPr>
          <w:noProof/>
        </w:rPr>
        <w:fldChar w:fldCharType="separate"/>
      </w:r>
      <w:r w:rsidR="00176BB6">
        <w:rPr>
          <w:noProof/>
        </w:rPr>
        <w:t>42</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_Toc353723954 \h </w:instrText>
      </w:r>
      <w:r>
        <w:rPr>
          <w:noProof/>
        </w:rPr>
      </w:r>
      <w:r>
        <w:rPr>
          <w:noProof/>
        </w:rPr>
        <w:fldChar w:fldCharType="separate"/>
      </w:r>
      <w:r w:rsidR="00176BB6">
        <w:rPr>
          <w:noProof/>
        </w:rPr>
        <w:t>43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_Toc353723955 \h </w:instrText>
      </w:r>
      <w:r>
        <w:rPr>
          <w:noProof/>
        </w:rPr>
      </w:r>
      <w:r>
        <w:rPr>
          <w:noProof/>
        </w:rPr>
        <w:fldChar w:fldCharType="separate"/>
      </w:r>
      <w:r w:rsidR="00176BB6">
        <w:rPr>
          <w:noProof/>
        </w:rPr>
        <w:t>43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lastRenderedPageBreak/>
        <w:t>8.2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_Toc353723956 \h </w:instrText>
      </w:r>
      <w:r>
        <w:rPr>
          <w:noProof/>
        </w:rPr>
      </w:r>
      <w:r>
        <w:rPr>
          <w:noProof/>
        </w:rPr>
        <w:fldChar w:fldCharType="separate"/>
      </w:r>
      <w:r w:rsidR="00176BB6">
        <w:rPr>
          <w:noProof/>
        </w:rPr>
        <w:t>44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_Toc353723957 \h </w:instrText>
      </w:r>
      <w:r>
        <w:rPr>
          <w:noProof/>
        </w:rPr>
      </w:r>
      <w:r>
        <w:rPr>
          <w:noProof/>
        </w:rPr>
        <w:fldChar w:fldCharType="separate"/>
      </w:r>
      <w:r w:rsidR="00176BB6">
        <w:rPr>
          <w:noProof/>
        </w:rPr>
        <w:t>44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_Toc353723958 \h </w:instrText>
      </w:r>
      <w:r>
        <w:rPr>
          <w:noProof/>
        </w:rPr>
      </w:r>
      <w:r>
        <w:rPr>
          <w:noProof/>
        </w:rPr>
        <w:fldChar w:fldCharType="separate"/>
      </w:r>
      <w:r w:rsidR="00176BB6">
        <w:rPr>
          <w:noProof/>
        </w:rPr>
        <w:t>45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_Toc353723959 \h </w:instrText>
      </w:r>
      <w:r>
        <w:rPr>
          <w:noProof/>
        </w:rPr>
      </w:r>
      <w:r>
        <w:rPr>
          <w:noProof/>
        </w:rPr>
        <w:fldChar w:fldCharType="separate"/>
      </w:r>
      <w:r w:rsidR="00176BB6">
        <w:rPr>
          <w:noProof/>
        </w:rPr>
        <w:t>46</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_Toc353723960 \h </w:instrText>
      </w:r>
      <w:r>
        <w:rPr>
          <w:noProof/>
        </w:rPr>
      </w:r>
      <w:r>
        <w:rPr>
          <w:noProof/>
        </w:rPr>
        <w:fldChar w:fldCharType="separate"/>
      </w:r>
      <w:r w:rsidR="00176BB6">
        <w:rPr>
          <w:noProof/>
        </w:rPr>
        <w:t>46</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_Toc353723961 \h </w:instrText>
      </w:r>
      <w:r>
        <w:rPr>
          <w:noProof/>
        </w:rPr>
      </w:r>
      <w:r>
        <w:rPr>
          <w:noProof/>
        </w:rPr>
        <w:fldChar w:fldCharType="separate"/>
      </w:r>
      <w:r w:rsidR="00176BB6">
        <w:rPr>
          <w:noProof/>
        </w:rPr>
        <w:t>46</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_Toc353723962 \h </w:instrText>
      </w:r>
      <w:r>
        <w:rPr>
          <w:noProof/>
        </w:rPr>
      </w:r>
      <w:r>
        <w:rPr>
          <w:noProof/>
        </w:rPr>
        <w:fldChar w:fldCharType="separate"/>
      </w:r>
      <w:r w:rsidR="00176BB6">
        <w:rPr>
          <w:noProof/>
        </w:rPr>
        <w:t>49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_Toc353723963 \h </w:instrText>
      </w:r>
      <w:r>
        <w:rPr>
          <w:noProof/>
        </w:rPr>
      </w:r>
      <w:r>
        <w:rPr>
          <w:noProof/>
        </w:rPr>
        <w:fldChar w:fldCharType="separate"/>
      </w:r>
      <w:r w:rsidR="00176BB6">
        <w:rPr>
          <w:noProof/>
        </w:rPr>
        <w:t>50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_Toc353723964 \h </w:instrText>
      </w:r>
      <w:r>
        <w:rPr>
          <w:noProof/>
        </w:rPr>
      </w:r>
      <w:r>
        <w:rPr>
          <w:noProof/>
        </w:rPr>
        <w:fldChar w:fldCharType="separate"/>
      </w:r>
      <w:r w:rsidR="00176BB6">
        <w:rPr>
          <w:noProof/>
        </w:rPr>
        <w:t>52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_Toc353723965 \h </w:instrText>
      </w:r>
      <w:r>
        <w:rPr>
          <w:noProof/>
        </w:rPr>
      </w:r>
      <w:r>
        <w:rPr>
          <w:noProof/>
        </w:rPr>
        <w:fldChar w:fldCharType="separate"/>
      </w:r>
      <w:r w:rsidR="00176BB6">
        <w:rPr>
          <w:noProof/>
        </w:rPr>
        <w:t>52</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_Toc353723966 \h </w:instrText>
      </w:r>
      <w:r>
        <w:rPr>
          <w:noProof/>
        </w:rPr>
      </w:r>
      <w:r>
        <w:rPr>
          <w:noProof/>
        </w:rPr>
        <w:fldChar w:fldCharType="separate"/>
      </w:r>
      <w:r w:rsidR="00176BB6">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_Toc353723967 \h </w:instrText>
      </w:r>
      <w:r>
        <w:rPr>
          <w:noProof/>
        </w:rPr>
      </w:r>
      <w:r>
        <w:rPr>
          <w:noProof/>
        </w:rPr>
        <w:fldChar w:fldCharType="separate"/>
      </w:r>
      <w:r w:rsidR="00176BB6">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7E0C4E">
        <w:rPr>
          <w:i/>
          <w:noProof/>
        </w:rPr>
        <w:t>k</w:t>
      </w:r>
      <w:r>
        <w:rPr>
          <w:noProof/>
        </w:rPr>
        <w:t>(</w:t>
      </w:r>
      <w:r w:rsidRPr="007E0C4E">
        <w:rPr>
          <w:i/>
          <w:noProof/>
        </w:rPr>
        <w:t>E</w:t>
      </w:r>
      <w:r>
        <w:rPr>
          <w:noProof/>
        </w:rPr>
        <w:t>)s &amp; Tunnelling Corrections</w:t>
      </w:r>
      <w:r>
        <w:rPr>
          <w:noProof/>
        </w:rPr>
        <w:tab/>
      </w:r>
      <w:r>
        <w:rPr>
          <w:noProof/>
        </w:rPr>
        <w:fldChar w:fldCharType="begin"/>
      </w:r>
      <w:r>
        <w:rPr>
          <w:noProof/>
        </w:rPr>
        <w:instrText xml:space="preserve"> PAGEREF _Toc353723968 \h </w:instrText>
      </w:r>
      <w:r>
        <w:rPr>
          <w:noProof/>
        </w:rPr>
      </w:r>
      <w:r>
        <w:rPr>
          <w:noProof/>
        </w:rPr>
        <w:fldChar w:fldCharType="separate"/>
      </w:r>
      <w:r w:rsidR="00176BB6">
        <w:rPr>
          <w:noProof/>
        </w:rPr>
        <w:t>53</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_Toc353723969 \h </w:instrText>
      </w:r>
      <w:r>
        <w:rPr>
          <w:noProof/>
        </w:rPr>
      </w:r>
      <w:r>
        <w:rPr>
          <w:noProof/>
        </w:rPr>
        <w:fldChar w:fldCharType="separate"/>
      </w:r>
      <w:r w:rsidR="00176BB6">
        <w:rPr>
          <w:noProof/>
        </w:rPr>
        <w:t>53</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_Toc353723970 \h </w:instrText>
      </w:r>
      <w:r>
        <w:rPr>
          <w:noProof/>
        </w:rPr>
      </w:r>
      <w:r>
        <w:rPr>
          <w:noProof/>
        </w:rPr>
        <w:fldChar w:fldCharType="separate"/>
      </w:r>
      <w:r w:rsidR="00176BB6">
        <w:rPr>
          <w:noProof/>
        </w:rPr>
        <w:t>54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_Toc353723971 \h </w:instrText>
      </w:r>
      <w:r>
        <w:rPr>
          <w:noProof/>
        </w:rPr>
      </w:r>
      <w:r>
        <w:rPr>
          <w:noProof/>
        </w:rPr>
        <w:fldChar w:fldCharType="separate"/>
      </w:r>
      <w:r w:rsidR="00176BB6">
        <w:rPr>
          <w:noProof/>
        </w:rPr>
        <w:t>55</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_Toc353723972 \h </w:instrText>
      </w:r>
      <w:r>
        <w:rPr>
          <w:noProof/>
        </w:rPr>
      </w:r>
      <w:r>
        <w:rPr>
          <w:noProof/>
        </w:rPr>
        <w:fldChar w:fldCharType="separate"/>
      </w:r>
      <w:r w:rsidR="00176BB6">
        <w:rPr>
          <w:noProof/>
        </w:rPr>
        <w:t>56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_Toc353723973 \h </w:instrText>
      </w:r>
      <w:r>
        <w:rPr>
          <w:noProof/>
        </w:rPr>
      </w:r>
      <w:r>
        <w:rPr>
          <w:noProof/>
        </w:rPr>
        <w:fldChar w:fldCharType="separate"/>
      </w:r>
      <w:r w:rsidR="00176BB6">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_Toc353723974 \h </w:instrText>
      </w:r>
      <w:r>
        <w:rPr>
          <w:noProof/>
        </w:rPr>
      </w:r>
      <w:r>
        <w:rPr>
          <w:noProof/>
        </w:rPr>
        <w:fldChar w:fldCharType="separate"/>
      </w:r>
      <w:r w:rsidR="00176BB6">
        <w:rPr>
          <w:noProof/>
        </w:rPr>
        <w:t>58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_Toc353723975 \h </w:instrText>
      </w:r>
      <w:r>
        <w:rPr>
          <w:noProof/>
        </w:rPr>
      </w:r>
      <w:r>
        <w:rPr>
          <w:noProof/>
        </w:rPr>
        <w:fldChar w:fldCharType="separate"/>
      </w:r>
      <w:r w:rsidR="00176BB6">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_Toc353723976 \h </w:instrText>
      </w:r>
      <w:r>
        <w:rPr>
          <w:noProof/>
        </w:rPr>
      </w:r>
      <w:r>
        <w:rPr>
          <w:noProof/>
        </w:rPr>
        <w:fldChar w:fldCharType="separate"/>
      </w:r>
      <w:r w:rsidR="00176BB6">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_Toc353723977 \h </w:instrText>
      </w:r>
      <w:r>
        <w:rPr>
          <w:noProof/>
        </w:rPr>
      </w:r>
      <w:r>
        <w:rPr>
          <w:noProof/>
        </w:rPr>
        <w:fldChar w:fldCharType="separate"/>
      </w:r>
      <w:r w:rsidR="00176BB6">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_Toc353723978 \h </w:instrText>
      </w:r>
      <w:r>
        <w:rPr>
          <w:noProof/>
        </w:rPr>
      </w:r>
      <w:r>
        <w:rPr>
          <w:noProof/>
        </w:rPr>
        <w:fldChar w:fldCharType="separate"/>
      </w:r>
      <w:r w:rsidR="00176BB6">
        <w:rPr>
          <w:noProof/>
        </w:rPr>
        <w:t>60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_Toc353723979 \h </w:instrText>
      </w:r>
      <w:r>
        <w:rPr>
          <w:noProof/>
        </w:rPr>
      </w:r>
      <w:r>
        <w:rPr>
          <w:noProof/>
        </w:rPr>
        <w:fldChar w:fldCharType="separate"/>
      </w:r>
      <w:r w:rsidR="00176BB6">
        <w:rPr>
          <w:noProof/>
        </w:rPr>
        <w:t>60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_Toc353723980 \h </w:instrText>
      </w:r>
      <w:r>
        <w:rPr>
          <w:noProof/>
        </w:rPr>
      </w:r>
      <w:r>
        <w:rPr>
          <w:noProof/>
        </w:rPr>
        <w:fldChar w:fldCharType="separate"/>
      </w:r>
      <w:r w:rsidR="00176BB6">
        <w:rPr>
          <w:noProof/>
        </w:rPr>
        <w:t>60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_Toc353723981 \h </w:instrText>
      </w:r>
      <w:r>
        <w:rPr>
          <w:noProof/>
        </w:rPr>
      </w:r>
      <w:r>
        <w:rPr>
          <w:noProof/>
        </w:rPr>
        <w:fldChar w:fldCharType="separate"/>
      </w:r>
      <w:r w:rsidR="00176BB6">
        <w:rPr>
          <w:noProof/>
        </w:rPr>
        <w:t>61</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_Toc353723982 \h </w:instrText>
      </w:r>
      <w:r>
        <w:rPr>
          <w:noProof/>
        </w:rPr>
      </w:r>
      <w:r>
        <w:rPr>
          <w:noProof/>
        </w:rPr>
        <w:fldChar w:fldCharType="separate"/>
      </w:r>
      <w:r w:rsidR="00176BB6">
        <w:rPr>
          <w:noProof/>
        </w:rPr>
        <w:t>62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_Toc353723983 \h </w:instrText>
      </w:r>
      <w:r>
        <w:rPr>
          <w:noProof/>
        </w:rPr>
      </w:r>
      <w:r>
        <w:rPr>
          <w:noProof/>
        </w:rPr>
        <w:fldChar w:fldCharType="separate"/>
      </w:r>
      <w:r w:rsidR="00176BB6">
        <w:rPr>
          <w:noProof/>
        </w:rPr>
        <w:t>62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_Toc353723984 \h </w:instrText>
      </w:r>
      <w:r>
        <w:rPr>
          <w:noProof/>
        </w:rPr>
      </w:r>
      <w:r>
        <w:rPr>
          <w:noProof/>
        </w:rPr>
        <w:fldChar w:fldCharType="separate"/>
      </w:r>
      <w:r w:rsidR="00176BB6">
        <w:rPr>
          <w:noProof/>
        </w:rPr>
        <w:t>63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_Toc353723985 \h </w:instrText>
      </w:r>
      <w:r>
        <w:rPr>
          <w:noProof/>
        </w:rPr>
      </w:r>
      <w:r>
        <w:rPr>
          <w:noProof/>
        </w:rPr>
        <w:fldChar w:fldCharType="separate"/>
      </w:r>
      <w:r w:rsidR="00176BB6">
        <w:rPr>
          <w:noProof/>
        </w:rPr>
        <w:t>64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7E0C4E">
        <w:rPr>
          <w:noProof/>
          <w:vertAlign w:val="subscript"/>
        </w:rPr>
        <w:t>2</w:t>
      </w:r>
      <w:r>
        <w:rPr>
          <w:noProof/>
        </w:rPr>
        <w:tab/>
      </w:r>
      <w:r>
        <w:rPr>
          <w:noProof/>
        </w:rPr>
        <w:fldChar w:fldCharType="begin"/>
      </w:r>
      <w:r>
        <w:rPr>
          <w:noProof/>
        </w:rPr>
        <w:instrText xml:space="preserve"> PAGEREF _Toc353723986 \h </w:instrText>
      </w:r>
      <w:r>
        <w:rPr>
          <w:noProof/>
        </w:rPr>
      </w:r>
      <w:r>
        <w:rPr>
          <w:noProof/>
        </w:rPr>
        <w:fldChar w:fldCharType="separate"/>
      </w:r>
      <w:r w:rsidR="00176BB6">
        <w:rPr>
          <w:noProof/>
        </w:rPr>
        <w:t>65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7E0C4E">
        <w:rPr>
          <w:noProof/>
          <w:vertAlign w:val="subscript"/>
        </w:rPr>
        <w:t>2</w:t>
      </w:r>
      <w:r>
        <w:rPr>
          <w:noProof/>
        </w:rPr>
        <w:t>H</w:t>
      </w:r>
      <w:r w:rsidRPr="007E0C4E">
        <w:rPr>
          <w:noProof/>
          <w:vertAlign w:val="subscript"/>
        </w:rPr>
        <w:t>2</w:t>
      </w:r>
      <w:r>
        <w:rPr>
          <w:noProof/>
        </w:rPr>
        <w:tab/>
      </w:r>
      <w:r>
        <w:rPr>
          <w:noProof/>
        </w:rPr>
        <w:fldChar w:fldCharType="begin"/>
      </w:r>
      <w:r>
        <w:rPr>
          <w:noProof/>
        </w:rPr>
        <w:instrText xml:space="preserve"> PAGEREF _Toc353723987 \h </w:instrText>
      </w:r>
      <w:r>
        <w:rPr>
          <w:noProof/>
        </w:rPr>
      </w:r>
      <w:r>
        <w:rPr>
          <w:noProof/>
        </w:rPr>
        <w:fldChar w:fldCharType="separate"/>
      </w:r>
      <w:r w:rsidR="00176BB6">
        <w:rPr>
          <w:noProof/>
        </w:rPr>
        <w:t>66</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7E0C4E">
        <w:rPr>
          <w:noProof/>
          <w:vertAlign w:val="subscript"/>
        </w:rPr>
        <w:t>3</w:t>
      </w:r>
      <w:r>
        <w:rPr>
          <w:noProof/>
        </w:rPr>
        <w:t>CO + O</w:t>
      </w:r>
      <w:r w:rsidRPr="007E0C4E">
        <w:rPr>
          <w:noProof/>
          <w:vertAlign w:val="subscript"/>
        </w:rPr>
        <w:t>2</w:t>
      </w:r>
      <w:r>
        <w:rPr>
          <w:noProof/>
        </w:rPr>
        <w:tab/>
      </w:r>
      <w:r>
        <w:rPr>
          <w:noProof/>
        </w:rPr>
        <w:fldChar w:fldCharType="begin"/>
      </w:r>
      <w:r>
        <w:rPr>
          <w:noProof/>
        </w:rPr>
        <w:instrText xml:space="preserve"> PAGEREF _Toc353723988 \h </w:instrText>
      </w:r>
      <w:r>
        <w:rPr>
          <w:noProof/>
        </w:rPr>
      </w:r>
      <w:r>
        <w:rPr>
          <w:noProof/>
        </w:rPr>
        <w:fldChar w:fldCharType="separate"/>
      </w:r>
      <w:r w:rsidR="00176BB6">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7E0C4E">
        <w:rPr>
          <w:i/>
          <w:noProof/>
        </w:rPr>
        <w:t>i-</w:t>
      </w:r>
      <w:r>
        <w:rPr>
          <w:noProof/>
        </w:rPr>
        <w:t>propyl)</w:t>
      </w:r>
      <w:r>
        <w:rPr>
          <w:noProof/>
        </w:rPr>
        <w:tab/>
      </w:r>
      <w:r>
        <w:rPr>
          <w:noProof/>
        </w:rPr>
        <w:fldChar w:fldCharType="begin"/>
      </w:r>
      <w:r>
        <w:rPr>
          <w:noProof/>
        </w:rPr>
        <w:instrText xml:space="preserve"> PAGEREF _Toc353723989 \h </w:instrText>
      </w:r>
      <w:r>
        <w:rPr>
          <w:noProof/>
        </w:rPr>
      </w:r>
      <w:r>
        <w:rPr>
          <w:noProof/>
        </w:rPr>
        <w:fldChar w:fldCharType="separate"/>
      </w:r>
      <w:r w:rsidR="00176BB6">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10.1.7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_Toc353723990 \h </w:instrText>
      </w:r>
      <w:r>
        <w:rPr>
          <w:noProof/>
        </w:rPr>
      </w:r>
      <w:r>
        <w:rPr>
          <w:noProof/>
        </w:rPr>
        <w:fldChar w:fldCharType="separate"/>
      </w:r>
      <w:r w:rsidR="00176BB6">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_Toc353723991 \h </w:instrText>
      </w:r>
      <w:r>
        <w:rPr>
          <w:noProof/>
        </w:rPr>
      </w:r>
      <w:r>
        <w:rPr>
          <w:noProof/>
        </w:rPr>
        <w:fldChar w:fldCharType="separate"/>
      </w:r>
      <w:r w:rsidR="00176BB6">
        <w:rPr>
          <w:noProof/>
        </w:rPr>
        <w:t>68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_Toc353723992 \h </w:instrText>
      </w:r>
      <w:r>
        <w:rPr>
          <w:noProof/>
        </w:rPr>
      </w:r>
      <w:r>
        <w:rPr>
          <w:noProof/>
        </w:rPr>
        <w:fldChar w:fldCharType="separate"/>
      </w:r>
      <w:r w:rsidR="00176BB6">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_Toc353723993 \h </w:instrText>
      </w:r>
      <w:r>
        <w:rPr>
          <w:noProof/>
        </w:rPr>
      </w:r>
      <w:r>
        <w:rPr>
          <w:noProof/>
        </w:rPr>
        <w:fldChar w:fldCharType="separate"/>
      </w:r>
      <w:r w:rsidR="00176BB6">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sidRPr="007E0C4E">
        <w:rPr>
          <w:i/>
          <w:noProof/>
        </w:rPr>
        <w:t>‘i</w:t>
      </w:r>
      <w:r>
        <w:rPr>
          <w:noProof/>
        </w:rPr>
        <w:t xml:space="preserve">-propyl’ – </w:t>
      </w:r>
      <w:r w:rsidRPr="007E0C4E">
        <w:rPr>
          <w:i/>
          <w:noProof/>
        </w:rPr>
        <w:t>i</w:t>
      </w:r>
      <w:r>
        <w:rPr>
          <w:noProof/>
        </w:rPr>
        <w:t>-C</w:t>
      </w:r>
      <w:r w:rsidRPr="007E0C4E">
        <w:rPr>
          <w:noProof/>
          <w:vertAlign w:val="subscript"/>
        </w:rPr>
        <w:t>3</w:t>
      </w:r>
      <w:r>
        <w:rPr>
          <w:noProof/>
        </w:rPr>
        <w:t>H</w:t>
      </w:r>
      <w:r w:rsidRPr="007E0C4E">
        <w:rPr>
          <w:noProof/>
          <w:vertAlign w:val="subscript"/>
        </w:rPr>
        <w:t>7</w:t>
      </w:r>
      <w:r>
        <w:rPr>
          <w:noProof/>
        </w:rPr>
        <w:t xml:space="preserve"> </w:t>
      </w:r>
      <w:r w:rsidRPr="007E0C4E">
        <w:rPr>
          <w:rFonts w:ascii="ITC Bookman Light" w:hAnsi="ITC Bookman Light"/>
          <w:noProof/>
        </w:rPr>
        <w:t>→</w:t>
      </w:r>
      <w:r>
        <w:rPr>
          <w:noProof/>
        </w:rPr>
        <w:t xml:space="preserve"> H + C</w:t>
      </w:r>
      <w:r w:rsidRPr="007E0C4E">
        <w:rPr>
          <w:noProof/>
          <w:vertAlign w:val="subscript"/>
        </w:rPr>
        <w:t>3</w:t>
      </w:r>
      <w:r>
        <w:rPr>
          <w:noProof/>
        </w:rPr>
        <w:t>H</w:t>
      </w:r>
      <w:r w:rsidRPr="007E0C4E">
        <w:rPr>
          <w:noProof/>
          <w:vertAlign w:val="subscript"/>
        </w:rPr>
        <w:t>6</w:t>
      </w:r>
      <w:r>
        <w:rPr>
          <w:noProof/>
        </w:rPr>
        <w:tab/>
      </w:r>
      <w:r>
        <w:rPr>
          <w:noProof/>
        </w:rPr>
        <w:fldChar w:fldCharType="begin"/>
      </w:r>
      <w:r>
        <w:rPr>
          <w:noProof/>
        </w:rPr>
        <w:instrText xml:space="preserve"> PAGEREF _Toc353723994 \h </w:instrText>
      </w:r>
      <w:r>
        <w:rPr>
          <w:noProof/>
        </w:rPr>
      </w:r>
      <w:r>
        <w:rPr>
          <w:noProof/>
        </w:rPr>
        <w:fldChar w:fldCharType="separate"/>
      </w:r>
      <w:r w:rsidR="00176BB6">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‘Ethyl-H-Ethane’ - C</w:t>
      </w:r>
      <w:r w:rsidRPr="007E0C4E">
        <w:rPr>
          <w:noProof/>
          <w:vertAlign w:val="subscript"/>
        </w:rPr>
        <w:t>2</w:t>
      </w:r>
      <w:r>
        <w:rPr>
          <w:noProof/>
        </w:rPr>
        <w:t>H</w:t>
      </w:r>
      <w:r w:rsidRPr="007E0C4E">
        <w:rPr>
          <w:noProof/>
          <w:vertAlign w:val="subscript"/>
        </w:rPr>
        <w:t>5</w:t>
      </w:r>
      <w:r>
        <w:rPr>
          <w:noProof/>
        </w:rPr>
        <w:t xml:space="preserve"> + H </w:t>
      </w:r>
      <w:r w:rsidRPr="007E0C4E">
        <w:rPr>
          <w:rFonts w:ascii="ITC Bookman Light" w:hAnsi="ITC Bookman Light"/>
          <w:noProof/>
        </w:rPr>
        <w:t>→</w:t>
      </w:r>
      <w:r>
        <w:rPr>
          <w:noProof/>
        </w:rPr>
        <w:t xml:space="preserve"> C</w:t>
      </w:r>
      <w:r w:rsidRPr="007E0C4E">
        <w:rPr>
          <w:noProof/>
          <w:vertAlign w:val="subscript"/>
        </w:rPr>
        <w:t>2</w:t>
      </w:r>
      <w:r>
        <w:rPr>
          <w:noProof/>
        </w:rPr>
        <w:t>H</w:t>
      </w:r>
      <w:r w:rsidRPr="007E0C4E">
        <w:rPr>
          <w:noProof/>
          <w:vertAlign w:val="subscript"/>
        </w:rPr>
        <w:t>6</w:t>
      </w:r>
      <w:r>
        <w:rPr>
          <w:noProof/>
        </w:rPr>
        <w:tab/>
      </w:r>
      <w:r>
        <w:rPr>
          <w:noProof/>
        </w:rPr>
        <w:fldChar w:fldCharType="begin"/>
      </w:r>
      <w:r>
        <w:rPr>
          <w:noProof/>
        </w:rPr>
        <w:instrText xml:space="preserve"> PAGEREF _Toc353723995 \h </w:instrText>
      </w:r>
      <w:r>
        <w:rPr>
          <w:noProof/>
        </w:rPr>
      </w:r>
      <w:r>
        <w:rPr>
          <w:noProof/>
        </w:rPr>
        <w:fldChar w:fldCharType="separate"/>
      </w:r>
      <w:r w:rsidR="00176BB6">
        <w:rPr>
          <w:noProof/>
        </w:rPr>
        <w:t>70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‘Methyl-H-Methane’ – CH</w:t>
      </w:r>
      <w:r w:rsidRPr="007E0C4E">
        <w:rPr>
          <w:noProof/>
          <w:vertAlign w:val="subscript"/>
        </w:rPr>
        <w:t>3</w:t>
      </w:r>
      <w:r>
        <w:rPr>
          <w:noProof/>
        </w:rPr>
        <w:t xml:space="preserve"> + H </w:t>
      </w:r>
      <w:r w:rsidRPr="007E0C4E">
        <w:rPr>
          <w:rFonts w:ascii="ITC Bookman Light" w:hAnsi="ITC Bookman Light"/>
          <w:noProof/>
        </w:rPr>
        <w:t>→</w:t>
      </w:r>
      <w:r>
        <w:rPr>
          <w:noProof/>
        </w:rPr>
        <w:t xml:space="preserve"> CH</w:t>
      </w:r>
      <w:r w:rsidRPr="007E0C4E">
        <w:rPr>
          <w:noProof/>
          <w:vertAlign w:val="subscript"/>
        </w:rPr>
        <w:t>4</w:t>
      </w:r>
      <w:r>
        <w:rPr>
          <w:noProof/>
        </w:rPr>
        <w:tab/>
      </w:r>
      <w:r>
        <w:rPr>
          <w:noProof/>
        </w:rPr>
        <w:fldChar w:fldCharType="begin"/>
      </w:r>
      <w:r>
        <w:rPr>
          <w:noProof/>
        </w:rPr>
        <w:instrText xml:space="preserve"> PAGEREF _Toc353723996 \h </w:instrText>
      </w:r>
      <w:r>
        <w:rPr>
          <w:noProof/>
        </w:rPr>
      </w:r>
      <w:r>
        <w:rPr>
          <w:noProof/>
        </w:rPr>
        <w:fldChar w:fldCharType="separate"/>
      </w:r>
      <w:r w:rsidR="00176BB6">
        <w:rPr>
          <w:noProof/>
        </w:rPr>
        <w:t>70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_Toc353723997 \h </w:instrText>
      </w:r>
      <w:r>
        <w:rPr>
          <w:noProof/>
        </w:rPr>
      </w:r>
      <w:r>
        <w:rPr>
          <w:noProof/>
        </w:rPr>
        <w:fldChar w:fldCharType="separate"/>
      </w:r>
      <w:r w:rsidR="00176BB6">
        <w:rPr>
          <w:noProof/>
        </w:rPr>
        <w:t>70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_Toc353723998 \h </w:instrText>
      </w:r>
      <w:r>
        <w:rPr>
          <w:noProof/>
        </w:rPr>
      </w:r>
      <w:r>
        <w:rPr>
          <w:noProof/>
        </w:rPr>
        <w:fldChar w:fldCharType="separate"/>
      </w:r>
      <w:r w:rsidR="00176BB6">
        <w:rPr>
          <w:noProof/>
        </w:rPr>
        <w:t>71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_Toc353723999 \h </w:instrText>
      </w:r>
      <w:r>
        <w:rPr>
          <w:noProof/>
        </w:rPr>
      </w:r>
      <w:r>
        <w:rPr>
          <w:noProof/>
        </w:rPr>
        <w:fldChar w:fldCharType="separate"/>
      </w:r>
      <w:r w:rsidR="00176BB6">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_Toc353724000 \h </w:instrText>
      </w:r>
      <w:r>
        <w:rPr>
          <w:noProof/>
        </w:rPr>
      </w:r>
      <w:r>
        <w:rPr>
          <w:noProof/>
        </w:rPr>
        <w:fldChar w:fldCharType="separate"/>
      </w:r>
      <w:r w:rsidR="00176BB6">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_Toc353724001 \h </w:instrText>
      </w:r>
      <w:r>
        <w:rPr>
          <w:noProof/>
        </w:rPr>
      </w:r>
      <w:r>
        <w:rPr>
          <w:noProof/>
        </w:rPr>
        <w:fldChar w:fldCharType="separate"/>
      </w:r>
      <w:r w:rsidR="00176BB6">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_Toc353724002 \h </w:instrText>
      </w:r>
      <w:r>
        <w:rPr>
          <w:noProof/>
        </w:rPr>
      </w:r>
      <w:r>
        <w:rPr>
          <w:noProof/>
        </w:rPr>
        <w:fldChar w:fldCharType="separate"/>
      </w:r>
      <w:r w:rsidR="00176BB6">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_Toc353724003 \h </w:instrText>
      </w:r>
      <w:r>
        <w:rPr>
          <w:noProof/>
        </w:rPr>
      </w:r>
      <w:r>
        <w:rPr>
          <w:noProof/>
        </w:rPr>
        <w:fldChar w:fldCharType="separate"/>
      </w:r>
      <w:r w:rsidR="00176BB6">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_Toc353724004 \h </w:instrText>
      </w:r>
      <w:r>
        <w:rPr>
          <w:noProof/>
        </w:rPr>
      </w:r>
      <w:r>
        <w:rPr>
          <w:noProof/>
        </w:rPr>
        <w:fldChar w:fldCharType="separate"/>
      </w:r>
      <w:r w:rsidR="00176BB6">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_Toc353724005 \h </w:instrText>
      </w:r>
      <w:r>
        <w:rPr>
          <w:noProof/>
        </w:rPr>
      </w:r>
      <w:r>
        <w:rPr>
          <w:noProof/>
        </w:rPr>
        <w:fldChar w:fldCharType="separate"/>
      </w:r>
      <w:r w:rsidR="00176BB6">
        <w:rPr>
          <w:noProof/>
        </w:rPr>
        <w:t>73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_Toc353724006 \h </w:instrText>
      </w:r>
      <w:r>
        <w:rPr>
          <w:noProof/>
        </w:rPr>
      </w:r>
      <w:r>
        <w:rPr>
          <w:noProof/>
        </w:rPr>
        <w:fldChar w:fldCharType="separate"/>
      </w:r>
      <w:r w:rsidR="00176BB6">
        <w:rPr>
          <w:noProof/>
        </w:rPr>
        <w:t>74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_Toc353724007 \h </w:instrText>
      </w:r>
      <w:r>
        <w:rPr>
          <w:noProof/>
        </w:rPr>
      </w:r>
      <w:r>
        <w:rPr>
          <w:noProof/>
        </w:rPr>
        <w:fldChar w:fldCharType="separate"/>
      </w:r>
      <w:r w:rsidR="00176BB6">
        <w:rPr>
          <w:noProof/>
        </w:rPr>
        <w:t>74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_Toc353724008 \h </w:instrText>
      </w:r>
      <w:r>
        <w:rPr>
          <w:noProof/>
        </w:rPr>
      </w:r>
      <w:r>
        <w:rPr>
          <w:noProof/>
        </w:rPr>
        <w:fldChar w:fldCharType="separate"/>
      </w:r>
      <w:r w:rsidR="00176BB6">
        <w:rPr>
          <w:noProof/>
        </w:rPr>
        <w:t>75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_Toc353724009 \h </w:instrText>
      </w:r>
      <w:r>
        <w:rPr>
          <w:noProof/>
        </w:rPr>
      </w:r>
      <w:r>
        <w:rPr>
          <w:noProof/>
        </w:rPr>
        <w:fldChar w:fldCharType="separate"/>
      </w:r>
      <w:r w:rsidR="00176BB6">
        <w:rPr>
          <w:noProof/>
        </w:rPr>
        <w:t>76</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_Toc353724010 \h </w:instrText>
      </w:r>
      <w:r>
        <w:rPr>
          <w:noProof/>
        </w:rPr>
      </w:r>
      <w:r>
        <w:rPr>
          <w:noProof/>
        </w:rPr>
        <w:fldChar w:fldCharType="separate"/>
      </w:r>
      <w:r w:rsidR="00176BB6">
        <w:rPr>
          <w:noProof/>
        </w:rPr>
        <w:t>79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_Toc353724011 \h </w:instrText>
      </w:r>
      <w:r>
        <w:rPr>
          <w:noProof/>
        </w:rPr>
      </w:r>
      <w:r>
        <w:rPr>
          <w:noProof/>
        </w:rPr>
        <w:fldChar w:fldCharType="separate"/>
      </w:r>
      <w:r w:rsidR="00176BB6">
        <w:rPr>
          <w:noProof/>
        </w:rPr>
        <w:t>80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_Toc353724012 \h </w:instrText>
      </w:r>
      <w:r>
        <w:rPr>
          <w:noProof/>
        </w:rPr>
      </w:r>
      <w:r>
        <w:rPr>
          <w:noProof/>
        </w:rPr>
        <w:fldChar w:fldCharType="separate"/>
      </w:r>
      <w:r w:rsidR="00176BB6">
        <w:rPr>
          <w:noProof/>
        </w:rPr>
        <w:t>82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_Toc353724013 \h </w:instrText>
      </w:r>
      <w:r>
        <w:rPr>
          <w:noProof/>
        </w:rPr>
      </w:r>
      <w:r>
        <w:rPr>
          <w:noProof/>
        </w:rPr>
        <w:fldChar w:fldCharType="separate"/>
      </w:r>
      <w:r w:rsidR="00176BB6">
        <w:rPr>
          <w:noProof/>
        </w:rPr>
        <w:t>82</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_Toc353724014 \h </w:instrText>
      </w:r>
      <w:r>
        <w:rPr>
          <w:noProof/>
        </w:rPr>
      </w:r>
      <w:r>
        <w:rPr>
          <w:noProof/>
        </w:rPr>
        <w:fldChar w:fldCharType="separate"/>
      </w:r>
      <w:r w:rsidR="00176BB6">
        <w:rPr>
          <w:noProof/>
        </w:rPr>
        <w:t>84</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_Toc353724015 \h </w:instrText>
      </w:r>
      <w:r>
        <w:rPr>
          <w:noProof/>
        </w:rPr>
      </w:r>
      <w:r>
        <w:rPr>
          <w:noProof/>
        </w:rPr>
        <w:fldChar w:fldCharType="separate"/>
      </w:r>
      <w:r w:rsidR="00176BB6">
        <w:rPr>
          <w:noProof/>
        </w:rPr>
        <w:t>87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_Toc353724016 \h </w:instrText>
      </w:r>
      <w:r>
        <w:rPr>
          <w:noProof/>
        </w:rPr>
      </w:r>
      <w:r>
        <w:rPr>
          <w:noProof/>
        </w:rPr>
        <w:fldChar w:fldCharType="separate"/>
      </w:r>
      <w:r w:rsidR="00176BB6">
        <w:rPr>
          <w:noProof/>
        </w:rPr>
        <w:t>87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_Toc353724017 \h </w:instrText>
      </w:r>
      <w:r>
        <w:rPr>
          <w:noProof/>
        </w:rPr>
      </w:r>
      <w:r>
        <w:rPr>
          <w:noProof/>
        </w:rPr>
        <w:fldChar w:fldCharType="separate"/>
      </w:r>
      <w:r w:rsidR="00176BB6">
        <w:rPr>
          <w:noProof/>
        </w:rPr>
        <w:t>93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_Toc353724018 \h </w:instrText>
      </w:r>
      <w:r>
        <w:rPr>
          <w:noProof/>
        </w:rPr>
      </w:r>
      <w:r>
        <w:rPr>
          <w:noProof/>
        </w:rPr>
        <w:fldChar w:fldCharType="separate"/>
      </w:r>
      <w:r w:rsidR="00176BB6">
        <w:rPr>
          <w:noProof/>
        </w:rPr>
        <w:t>95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_Toc353724019 \h </w:instrText>
      </w:r>
      <w:r>
        <w:rPr>
          <w:noProof/>
        </w:rPr>
      </w:r>
      <w:r>
        <w:rPr>
          <w:noProof/>
        </w:rPr>
        <w:fldChar w:fldCharType="separate"/>
      </w:r>
      <w:r w:rsidR="00176BB6">
        <w:rPr>
          <w:noProof/>
        </w:rPr>
        <w:t>95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_Toc353724020 \h </w:instrText>
      </w:r>
      <w:r>
        <w:rPr>
          <w:noProof/>
        </w:rPr>
      </w:r>
      <w:r>
        <w:rPr>
          <w:noProof/>
        </w:rPr>
        <w:fldChar w:fldCharType="separate"/>
      </w:r>
      <w:r w:rsidR="00176BB6">
        <w:rPr>
          <w:noProof/>
        </w:rPr>
        <w:t>98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_Toc353724021 \h </w:instrText>
      </w:r>
      <w:r>
        <w:rPr>
          <w:noProof/>
        </w:rPr>
      </w:r>
      <w:r>
        <w:rPr>
          <w:noProof/>
        </w:rPr>
        <w:fldChar w:fldCharType="separate"/>
      </w:r>
      <w:r w:rsidR="00176BB6">
        <w:rPr>
          <w:noProof/>
        </w:rPr>
        <w:t>99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_Toc353724022 \h </w:instrText>
      </w:r>
      <w:r>
        <w:rPr>
          <w:noProof/>
        </w:rPr>
      </w:r>
      <w:r>
        <w:rPr>
          <w:noProof/>
        </w:rPr>
        <w:fldChar w:fldCharType="separate"/>
      </w:r>
      <w:r w:rsidR="00176BB6">
        <w:rPr>
          <w:noProof/>
        </w:rPr>
        <w:t>99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_Toc353724023 \h </w:instrText>
      </w:r>
      <w:r>
        <w:rPr>
          <w:noProof/>
        </w:rPr>
      </w:r>
      <w:r>
        <w:rPr>
          <w:noProof/>
        </w:rPr>
        <w:fldChar w:fldCharType="separate"/>
      </w:r>
      <w:r w:rsidR="00176BB6">
        <w:rPr>
          <w:noProof/>
        </w:rPr>
        <w:t>101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_Toc353724024 \h </w:instrText>
      </w:r>
      <w:r>
        <w:rPr>
          <w:noProof/>
        </w:rPr>
      </w:r>
      <w:r>
        <w:rPr>
          <w:noProof/>
        </w:rPr>
        <w:fldChar w:fldCharType="separate"/>
      </w:r>
      <w:r w:rsidR="00176BB6">
        <w:rPr>
          <w:noProof/>
        </w:rPr>
        <w:t>102</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_Toc353724025 \h </w:instrText>
      </w:r>
      <w:r>
        <w:rPr>
          <w:noProof/>
        </w:rPr>
      </w:r>
      <w:r>
        <w:rPr>
          <w:noProof/>
        </w:rPr>
        <w:fldChar w:fldCharType="separate"/>
      </w:r>
      <w:r w:rsidR="00176BB6">
        <w:rPr>
          <w:noProof/>
        </w:rPr>
        <w:t>104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_Toc353724026 \h </w:instrText>
      </w:r>
      <w:r>
        <w:rPr>
          <w:noProof/>
        </w:rPr>
      </w:r>
      <w:r>
        <w:rPr>
          <w:noProof/>
        </w:rPr>
        <w:fldChar w:fldCharType="separate"/>
      </w:r>
      <w:r w:rsidR="00176BB6">
        <w:rPr>
          <w:noProof/>
        </w:rPr>
        <w:t>104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_Toc353724027 \h </w:instrText>
      </w:r>
      <w:r>
        <w:rPr>
          <w:noProof/>
        </w:rPr>
      </w:r>
      <w:r>
        <w:rPr>
          <w:noProof/>
        </w:rPr>
        <w:fldChar w:fldCharType="separate"/>
      </w:r>
      <w:r w:rsidR="00176BB6">
        <w:rPr>
          <w:noProof/>
        </w:rPr>
        <w:t>104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_Toc353724028 \h </w:instrText>
      </w:r>
      <w:r>
        <w:rPr>
          <w:noProof/>
        </w:rPr>
      </w:r>
      <w:r>
        <w:rPr>
          <w:noProof/>
        </w:rPr>
        <w:fldChar w:fldCharType="separate"/>
      </w:r>
      <w:r w:rsidR="00176BB6">
        <w:rPr>
          <w:noProof/>
        </w:rPr>
        <w:t>104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_Toc353724029 \h </w:instrText>
      </w:r>
      <w:r>
        <w:rPr>
          <w:noProof/>
        </w:rPr>
      </w:r>
      <w:r>
        <w:rPr>
          <w:noProof/>
        </w:rPr>
        <w:fldChar w:fldCharType="separate"/>
      </w:r>
      <w:r w:rsidR="00176BB6">
        <w:rPr>
          <w:noProof/>
        </w:rPr>
        <w:t>105</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_Toc353724030 \h </w:instrText>
      </w:r>
      <w:r>
        <w:rPr>
          <w:noProof/>
        </w:rPr>
      </w:r>
      <w:r>
        <w:rPr>
          <w:noProof/>
        </w:rPr>
        <w:fldChar w:fldCharType="separate"/>
      </w:r>
      <w:r w:rsidR="00176BB6">
        <w:rPr>
          <w:noProof/>
        </w:rPr>
        <w:t>106</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53723928"/>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176BB6">
        <w:t>7.2.1</w:t>
      </w:r>
      <w:r w:rsidR="002C584B">
        <w:fldChar w:fldCharType="end"/>
      </w:r>
      <w:r w:rsidR="002C584B">
        <w:fldChar w:fldCharType="begin"/>
      </w:r>
      <w:r w:rsidR="002C584B">
        <w:instrText xml:space="preserve"> REF _Ref353724732 \r \h </w:instrText>
      </w:r>
      <w:r w:rsidR="002C584B">
        <w:fldChar w:fldCharType="separate"/>
      </w:r>
      <w:r w:rsidR="00176BB6">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176BB6">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176BB6">
        <w:t>7.2.2</w:t>
      </w:r>
      <w:r w:rsidR="00A551FF">
        <w:fldChar w:fldCharType="end"/>
      </w:r>
      <w:r>
        <w:t>).</w:t>
      </w:r>
    </w:p>
    <w:p w:rsidR="00DC4045" w:rsidRDefault="00DC4045" w:rsidP="00812945">
      <w:pPr>
        <w:numPr>
          <w:ilvl w:val="0"/>
          <w:numId w:val="3"/>
        </w:numPr>
        <w:ind w:left="357" w:firstLine="0"/>
      </w:pPr>
      <w:r>
        <w:t xml:space="preserve">Analytical representation of rate coefficients using </w:t>
      </w:r>
      <w:proofErr w:type="spellStart"/>
      <w:r>
        <w:t>Chebyshev</w:t>
      </w:r>
      <w:proofErr w:type="spellEnd"/>
      <w:r>
        <w:t xml:space="preserve"> polynomials (See section …).</w:t>
      </w:r>
    </w:p>
    <w:p w:rsidR="001C1DA5" w:rsidRDefault="001C1DA5" w:rsidP="00812945">
      <w:pPr>
        <w:numPr>
          <w:ilvl w:val="0"/>
          <w:numId w:val="3"/>
        </w:numPr>
        <w:ind w:left="357" w:firstLine="0"/>
      </w:pPr>
      <w:r>
        <w:t>XML Schema support to assist with input file specification (See section …)</w:t>
      </w:r>
      <w:bookmarkStart w:id="4" w:name="_GoBack"/>
      <w:bookmarkEnd w:id="4"/>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53723929"/>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016516BE" wp14:editId="1E261765">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 xml:space="preserve">(Taken from D.R. </w:t>
      </w:r>
      <w:proofErr w:type="spellStart"/>
      <w:r w:rsidR="00B50489">
        <w:t>Glowacki</w:t>
      </w:r>
      <w:proofErr w:type="spellEnd"/>
      <w:r w:rsidR="00B50489">
        <w:t>,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 xml:space="preserve">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53723930"/>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53723931"/>
      <w:r w:rsidRPr="00246233">
        <w:t>Accessing MESMER</w:t>
      </w:r>
      <w:bookmarkEnd w:id="7"/>
    </w:p>
    <w:p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rsidR="0025017C" w:rsidRDefault="002B21B5"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proofErr w:type="gramStart"/>
      <w:r>
        <w:t>mesmer</w:t>
      </w:r>
      <w:proofErr w:type="spellEnd"/>
      <w:r>
        <w:t>-</w:t>
      </w:r>
      <w:proofErr w:type="gramEnd"/>
      <w:r>
        <w:t xml:space="preserve">notify mailing list which can also be found on the MESMER </w:t>
      </w:r>
      <w:proofErr w:type="spellStart"/>
      <w:r>
        <w:t>SourceForge</w:t>
      </w:r>
      <w:proofErr w:type="spellEnd"/>
      <w:r>
        <w:t xml:space="preserve"> project site.</w:t>
      </w:r>
    </w:p>
    <w:p w:rsidR="00F77C82" w:rsidRDefault="00F77C82" w:rsidP="00C05534">
      <w:pPr>
        <w:pStyle w:val="Heading2"/>
      </w:pPr>
      <w:bookmarkStart w:id="8" w:name="_Toc353723932"/>
      <w:r>
        <w:t>Windows</w:t>
      </w:r>
      <w:bookmarkEnd w:id="8"/>
    </w:p>
    <w:p w:rsidR="00F77C82" w:rsidRDefault="00F77C82" w:rsidP="00C05534">
      <w:pPr>
        <w:pStyle w:val="Heading3"/>
      </w:pPr>
      <w:bookmarkStart w:id="9" w:name="_Toc353723933"/>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use Add and Remove Programs or click the </w:t>
      </w:r>
      <w:proofErr w:type="spellStart"/>
      <w:r>
        <w:t>StartMenu</w:t>
      </w:r>
      <w:proofErr w:type="spellEnd"/>
      <w:r>
        <w:t xml:space="preserve">/Programs item Uninstall. </w:t>
      </w:r>
    </w:p>
    <w:p w:rsidR="00F77C82" w:rsidRDefault="00F77C82" w:rsidP="00C05534">
      <w:pPr>
        <w:pStyle w:val="Heading3"/>
      </w:pPr>
      <w:bookmarkStart w:id="10" w:name="_Toc353723934"/>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176BB6">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2B21B5">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2B21B5">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1" w:name="_Toc353723935"/>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176BB6">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53723936"/>
      <w:r>
        <w:lastRenderedPageBreak/>
        <w:t>Linux/UNIX/Mac</w:t>
      </w:r>
      <w:bookmarkEnd w:id="12"/>
      <w:bookmarkEnd w:id="13"/>
    </w:p>
    <w:p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 xml:space="preserve">Linux/UNIX compilation involves three easy steps: (1) compile the </w:t>
      </w:r>
      <w:proofErr w:type="spellStart"/>
      <w:r>
        <w:t>TinyXML</w:t>
      </w:r>
      <w:proofErr w:type="spellEnd"/>
      <w:r>
        <w:t xml:space="preserve"> libraries, (2) compile the QD libraries, and finally (3) compile the main executable.  These steps are described sequentially below.</w:t>
      </w:r>
    </w:p>
    <w:p w:rsidR="00F77C82" w:rsidRDefault="00F77C82" w:rsidP="00E41937">
      <w:pPr>
        <w:pStyle w:val="Heading3"/>
      </w:pPr>
      <w:bookmarkStart w:id="14" w:name="_Toc353723937"/>
      <w:r>
        <w:t xml:space="preserve">Compiling </w:t>
      </w:r>
      <w:proofErr w:type="spellStart"/>
      <w:r>
        <w:t>TinyXML</w:t>
      </w:r>
      <w:bookmarkEnd w:id="14"/>
      <w:proofErr w:type="spellEnd"/>
    </w:p>
    <w:p w:rsidR="00F77C82" w:rsidRDefault="00F77C82">
      <w:r>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53723938"/>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w:t>
      </w:r>
      <w:proofErr w:type="spellStart"/>
      <w:r>
        <w:t>Yozo</w:t>
      </w:r>
      <w:proofErr w:type="spellEnd"/>
      <w:r>
        <w:t xml:space="preserve"> </w:t>
      </w:r>
      <w:proofErr w:type="spellStart"/>
      <w:r>
        <w:t>Hida</w:t>
      </w:r>
      <w:proofErr w:type="spellEnd"/>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rsidR="00F77C82" w:rsidRDefault="00F77C82">
      <w:pPr>
        <w:rPr>
          <w:rFonts w:ascii="Courier New" w:hAnsi="Courier New" w:cs="Courier New"/>
          <w:color w:val="FF0000"/>
        </w:rPr>
      </w:pPr>
      <w:proofErr w:type="spellStart"/>
      <w:proofErr w:type="gramStart"/>
      <w:r>
        <w:rPr>
          <w:rFonts w:ascii="Courier New" w:hAnsi="Courier New" w:cs="Courier New"/>
          <w:color w:val="FF0000"/>
        </w:rPr>
        <w:t>chmod</w:t>
      </w:r>
      <w:proofErr w:type="spellEnd"/>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w:t>
      </w:r>
      <w:proofErr w:type="spellStart"/>
      <w:r>
        <w:t>gfortran</w:t>
      </w:r>
      <w:proofErr w:type="spellEnd"/>
      <w:r>
        <w:t>,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6" w:name="_Toc353723939"/>
      <w:r>
        <w:t>Compiling and Running the Main Executable</w:t>
      </w:r>
      <w:bookmarkEnd w:id="16"/>
    </w:p>
    <w:p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w:t>
      </w:r>
      <w:proofErr w:type="gramStart"/>
      <w:r>
        <w:t>correctly,</w:t>
      </w:r>
      <w:proofErr w:type="gramEnd"/>
      <w:r>
        <w:t xml:space="preserve">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rsidR="00F77C82" w:rsidRDefault="00F77C82">
      <w:r>
        <w:rPr>
          <w:rFonts w:ascii="Courier New" w:hAnsi="Courier New" w:cs="Courier New"/>
          <w:color w:val="FF0000"/>
        </w:rPr>
        <w:lastRenderedPageBreak/>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rsidR="00F77C82" w:rsidRDefault="00F77C82">
      <w:proofErr w:type="gramStart"/>
      <w:r>
        <w:t>where</w:t>
      </w:r>
      <w:proofErr w:type="gramEnd"/>
      <w:r>
        <w:t xml:space="preserv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53723940"/>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proofErr w:type="gramStart"/>
      <w:r>
        <w:rPr>
          <w:rFonts w:ascii="Courier New" w:hAnsi="Courier New"/>
          <w:color w:val="FF0000"/>
        </w:rPr>
        <w:t>mesmer</w:t>
      </w:r>
      <w:proofErr w:type="spellEnd"/>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w:t>
      </w:r>
      <w:proofErr w:type="spellStart"/>
      <w:r>
        <w:t>mesmer</w:t>
      </w:r>
      <w:proofErr w:type="spellEnd"/>
      <w:r>
        <w:t xml:space="preserve">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18" w:name="_Toc353723941"/>
      <w:r>
        <w:lastRenderedPageBreak/>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176BB6">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53723942"/>
      <w:r>
        <w:t>MESMER command line</w:t>
      </w:r>
      <w:bookmarkEnd w:id="19"/>
      <w:bookmarkEnd w:id="20"/>
    </w:p>
    <w:p w:rsidR="00F77C82" w:rsidRDefault="00F77C82">
      <w:r>
        <w:t xml:space="preserve">All of MESMER’s chemistry input and much of the program control is in the XML-formatted </w:t>
      </w:r>
      <w:proofErr w:type="spellStart"/>
      <w:r>
        <w:t>datafile</w:t>
      </w:r>
      <w:proofErr w:type="spellEnd"/>
      <w:r>
        <w:t xml:space="preserv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53723943"/>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353723944"/>
      <w:r w:rsidRPr="00C05534">
        <w:lastRenderedPageBreak/>
        <w:t>MESMER data files</w:t>
      </w:r>
      <w:bookmarkEnd w:id="22"/>
      <w:bookmarkEnd w:id="23"/>
    </w:p>
    <w:p w:rsidR="00F77C82" w:rsidRDefault="00F77C82">
      <w:r>
        <w:tab/>
      </w:r>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w:t>
      </w:r>
      <w:proofErr w:type="spellStart"/>
      <w:r>
        <w:t>datafile</w:t>
      </w:r>
      <w:proofErr w:type="spellEnd"/>
      <w:r>
        <w:t xml:space="preserv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53723945"/>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176BB6" w:rsidRPr="00592261">
        <w:t>Figure 2</w:t>
      </w:r>
      <w:r w:rsidR="00176BB6">
        <w:t>:</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proofErr w:type="spellStart"/>
      <w:r>
        <w:rPr>
          <w:rFonts w:ascii="Courier New" w:hAnsi="Courier New" w:cs="Courier New"/>
          <w:color w:val="FF0000"/>
        </w:rPr>
        <w:t>about:config</w:t>
      </w:r>
      <w:proofErr w:type="spellEnd"/>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365C4327" wp14:editId="0C88FCC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F77C82" w:rsidRDefault="00F77C82">
      <w:r>
        <w:lastRenderedPageBreak/>
        <w:t xml:space="preserve">MESMER itself provides some assistance in constructing data files. If certain required items are not present, MESMER can insert them and prompt the user to check whether the inserted values are appropriate. See the tutorial “Constructing a </w:t>
      </w:r>
      <w:proofErr w:type="spellStart"/>
      <w:r>
        <w:t>Datafile</w:t>
      </w:r>
      <w:proofErr w:type="spellEnd"/>
      <w:r>
        <w:t xml:space="preserve"> from Gaussian output”.</w:t>
      </w:r>
    </w:p>
    <w:p w:rsidR="00F77C82" w:rsidRPr="00246233" w:rsidRDefault="00F77C82" w:rsidP="006D48A8">
      <w:pPr>
        <w:pStyle w:val="Heading2"/>
      </w:pPr>
      <w:bookmarkStart w:id="27" w:name="_Toc353723946"/>
      <w:r w:rsidRPr="00246233">
        <w:t>The basics of the *.xml input file</w:t>
      </w:r>
      <w:bookmarkEnd w:id="27"/>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rsidR="00F77C82" w:rsidRDefault="00F77C82">
      <w:pPr>
        <w:numPr>
          <w:ilvl w:val="0"/>
          <w:numId w:val="8"/>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rsidR="00F77C82" w:rsidRDefault="00F77C82">
      <w:pPr>
        <w:numPr>
          <w:ilvl w:val="0"/>
          <w:numId w:val="8"/>
        </w:numPr>
      </w:pPr>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p>
    <w:p w:rsidR="00F77C82" w:rsidRDefault="00F77C82">
      <w:pPr>
        <w:numPr>
          <w:ilvl w:val="0"/>
          <w:numId w:val="8"/>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rsidR="00F77C82" w:rsidRPr="004F3F1E" w:rsidRDefault="00F77C82" w:rsidP="004F3F1E">
      <w:pPr>
        <w:numPr>
          <w:ilvl w:val="0"/>
          <w:numId w:val="8"/>
        </w:numPr>
      </w:pPr>
      <w:proofErr w:type="spellStart"/>
      <w:r>
        <w:rPr>
          <w:rFonts w:ascii="Courier New" w:hAnsi="Courier New" w:cs="Courier New"/>
          <w:color w:val="FF0000"/>
        </w:rPr>
        <w:t>me:control</w:t>
      </w:r>
      <w:proofErr w:type="spellEnd"/>
      <w:r>
        <w:t xml:space="preserve"> specifies program options concerning the content of the output file;</w:t>
      </w:r>
    </w:p>
    <w:p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and this is the default namespace.  Several programs work with CML; the tutorial mentioned in the previous section uses </w:t>
      </w:r>
      <w:hyperlink r:id="rId19" w:history="1">
        <w:proofErr w:type="spellStart"/>
        <w:r>
          <w:rPr>
            <w:rStyle w:val="Hyperlink"/>
          </w:rPr>
          <w:t>OpenBabel</w:t>
        </w:r>
        <w:proofErr w:type="spellEnd"/>
      </w:hyperlink>
      <w:r>
        <w:t xml:space="preserve">, to convert from other formats to CML.  For more information about the CML schema can be found </w:t>
      </w:r>
      <w:hyperlink r:id="rId20" w:history="1">
        <w:r>
          <w:rPr>
            <w:rStyle w:val="Hyperlink"/>
          </w:rPr>
          <w:t>here</w:t>
        </w:r>
      </w:hyperlink>
      <w:r w:rsidR="00836C7C">
        <w:t>.</w:t>
      </w:r>
    </w:p>
    <w:p w:rsidR="00F77C82" w:rsidRDefault="00F77C82" w:rsidP="006D48A8">
      <w:pPr>
        <w:pStyle w:val="Heading3"/>
      </w:pPr>
      <w:bookmarkStart w:id="28" w:name="_Ref345780303"/>
      <w:bookmarkStart w:id="29" w:name="_Toc353723947"/>
      <w:proofErr w:type="spellStart"/>
      <w:proofErr w:type="gramStart"/>
      <w:r>
        <w:t>moleculeList</w:t>
      </w:r>
      <w:bookmarkEnd w:id="28"/>
      <w:bookmarkEnd w:id="29"/>
      <w:proofErr w:type="spellEnd"/>
      <w:proofErr w:type="gramEnd"/>
    </w:p>
    <w:p w:rsidR="00F77C82" w:rsidRDefault="00F77C82">
      <w:proofErr w:type="spellStart"/>
      <w:proofErr w:type="gramStart"/>
      <w:r>
        <w:rPr>
          <w:rFonts w:ascii="Courier New" w:hAnsi="Courier New" w:cs="Courier New"/>
          <w:color w:val="FF0000"/>
        </w:rPr>
        <w:t>moleculeList</w:t>
      </w:r>
      <w:proofErr w:type="spellEnd"/>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 xml:space="preserve">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proofErr w:type="spellStart"/>
      <w:r>
        <w:rPr>
          <w:rFonts w:ascii="Courier New" w:hAnsi="Courier New" w:cs="Courier New"/>
          <w:color w:val="FF0000"/>
        </w:rPr>
        <w:t>atomarray</w:t>
      </w:r>
      <w:proofErr w:type="spellEnd"/>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proofErr w:type="spellStart"/>
      <w:r>
        <w:rPr>
          <w:rFonts w:ascii="Courier New" w:hAnsi="Courier New" w:cs="Courier New"/>
          <w:color w:val="FF0000"/>
        </w:rPr>
        <w:t>atomarray</w:t>
      </w:r>
      <w:proofErr w:type="spellEnd"/>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proofErr w:type="spellStart"/>
      <w:r>
        <w:rPr>
          <w:rFonts w:ascii="Courier New" w:hAnsi="Courier New" w:cs="Courier New"/>
          <w:color w:val="FF0000"/>
        </w:rPr>
        <w:t>bondarray</w:t>
      </w:r>
      <w:proofErr w:type="spellEnd"/>
      <w:r>
        <w:t xml:space="preserve">), and an </w:t>
      </w:r>
      <w:proofErr w:type="spellStart"/>
      <w:r>
        <w:rPr>
          <w:rFonts w:ascii="Courier New" w:hAnsi="Courier New" w:cs="Courier New"/>
          <w:color w:val="FF0000"/>
        </w:rPr>
        <w:t>elementType</w:t>
      </w:r>
      <w:proofErr w:type="spellEnd"/>
      <w:r>
        <w:t xml:space="preserve">; </w:t>
      </w:r>
    </w:p>
    <w:p w:rsidR="00F77C82" w:rsidRDefault="00F77C82">
      <w:pPr>
        <w:numPr>
          <w:ilvl w:val="0"/>
          <w:numId w:val="13"/>
        </w:numPr>
      </w:pPr>
      <w:r>
        <w:t xml:space="preserve">A </w:t>
      </w:r>
      <w:proofErr w:type="spellStart"/>
      <w:r>
        <w:rPr>
          <w:rFonts w:ascii="Courier New" w:hAnsi="Courier New" w:cs="Courier New"/>
          <w:color w:val="FF0000"/>
        </w:rPr>
        <w:t>bondarray</w:t>
      </w:r>
      <w:proofErr w:type="spellEnd"/>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proofErr w:type="spellStart"/>
      <w:r>
        <w:rPr>
          <w:rFonts w:ascii="Courier New" w:hAnsi="Courier New" w:cs="Courier New"/>
          <w:color w:val="FF0000"/>
        </w:rPr>
        <w:t>bondarray</w:t>
      </w:r>
      <w:proofErr w:type="spellEnd"/>
      <w:r>
        <w:t xml:space="preserve">.  It is important to note that a MESMER calculation requires neither an </w:t>
      </w:r>
      <w:proofErr w:type="spellStart"/>
      <w:r>
        <w:rPr>
          <w:rFonts w:ascii="Courier New" w:hAnsi="Courier New" w:cs="Courier New"/>
          <w:color w:val="FF0000"/>
        </w:rPr>
        <w:t>atomarray</w:t>
      </w:r>
      <w:proofErr w:type="spellEnd"/>
      <w:r>
        <w:t xml:space="preserve"> nor a </w:t>
      </w:r>
      <w:proofErr w:type="spellStart"/>
      <w:r>
        <w:rPr>
          <w:rFonts w:ascii="Courier New" w:hAnsi="Courier New" w:cs="Courier New"/>
          <w:color w:val="FF0000"/>
        </w:rPr>
        <w:t>bondarray</w:t>
      </w:r>
      <w:proofErr w:type="spellEnd"/>
      <w:r>
        <w:rPr>
          <w:rFonts w:ascii="Courier New" w:hAnsi="Courier New" w:cs="Courier New"/>
          <w:color w:val="FF0000"/>
        </w:rPr>
        <w:t xml:space="preserve">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0"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lastRenderedPageBreak/>
        <w:t>property</w:t>
      </w:r>
      <w:r w:rsidR="00B218B8">
        <w:t xml:space="preserve"> type which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w:t>
      </w:r>
      <w:proofErr w:type="spellStart"/>
      <w:r w:rsidR="008D17BE">
        <w:t>Unitless</w:t>
      </w:r>
      <w:proofErr w:type="spellEnd"/>
      <w:r w:rsidR="008D17BE">
        <w:t xml:space="preserve">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0"/>
      <w:r w:rsidR="00F11EE7">
        <w:t xml:space="preserve"> </w:t>
      </w:r>
    </w:p>
    <w:p w:rsidR="00F11EE7" w:rsidRDefault="00F11EE7" w:rsidP="0046074F">
      <w:pPr>
        <w:ind w:left="900"/>
      </w:pPr>
      <w:r>
        <w:t xml:space="preserve">If the molecule being modelled is a minimum energy crossing point (MECP) – i.e., a transition state for spin forbidden crossing, then further data are required. Both </w:t>
      </w:r>
      <w:proofErr w:type="spellStart"/>
      <w:r w:rsidRPr="00D46D0D">
        <w:t>Wentzel</w:t>
      </w:r>
      <w:proofErr w:type="spellEnd"/>
      <w:r>
        <w:t xml:space="preserve"> </w:t>
      </w:r>
      <w:proofErr w:type="spellStart"/>
      <w:r w:rsidRPr="00D46D0D">
        <w:t>Kramers</w:t>
      </w:r>
      <w:proofErr w:type="spellEnd"/>
      <w:r>
        <w:t xml:space="preserve"> </w:t>
      </w:r>
      <w:proofErr w:type="spellStart"/>
      <w:r w:rsidRPr="00D46D0D">
        <w:t>Brillouin</w:t>
      </w:r>
      <w:proofErr w:type="spellEnd"/>
      <w:r>
        <w:t xml:space="preserve"> (WKB) and Landau </w:t>
      </w:r>
      <w:proofErr w:type="spellStart"/>
      <w:r>
        <w:t>Zener</w:t>
      </w:r>
      <w:proofErr w:type="spellEnd"/>
      <w:r>
        <w:t xml:space="preserve"> (LZ) corrections require specification of the following:</w:t>
      </w:r>
    </w:p>
    <w:p w:rsidR="00F11EE7" w:rsidRDefault="00F11EE7" w:rsidP="00F11EE7">
      <w:pPr>
        <w:numPr>
          <w:ilvl w:val="1"/>
          <w:numId w:val="13"/>
        </w:numPr>
      </w:pPr>
      <w:r>
        <w:t xml:space="preserve">A root mean squared spin orbit coupling element, specified following </w:t>
      </w:r>
      <w:proofErr w:type="spellStart"/>
      <w:r w:rsidRPr="00026565">
        <w:rPr>
          <w:rFonts w:ascii="Courier New" w:hAnsi="Courier New" w:cs="Courier New"/>
          <w:color w:val="0000FF"/>
          <w:sz w:val="20"/>
          <w:lang w:val="en-US"/>
        </w:rPr>
        <w:t>me:RMS_SOC_element</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proofErr w:type="spellStart"/>
      <w:r w:rsidRPr="00026565">
        <w:rPr>
          <w:rFonts w:ascii="Courier New" w:hAnsi="Courier New" w:cs="Courier New"/>
          <w:color w:val="0000FF"/>
          <w:sz w:val="20"/>
          <w:lang w:val="en-US"/>
        </w:rPr>
        <w:t>me:GradientDifferenceMagnitude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proofErr w:type="spellStart"/>
      <w:r w:rsidRPr="00026565">
        <w:rPr>
          <w:rFonts w:ascii="Courier New" w:hAnsi="Courier New" w:cs="Courier New"/>
          <w:color w:val="0000FF"/>
          <w:sz w:val="20"/>
          <w:lang w:val="en-US"/>
        </w:rPr>
        <w:t>me:GradientReducedMass</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a.m.u</w:t>
      </w:r>
      <w:proofErr w:type="spellEnd"/>
      <w:r w:rsidRPr="00026565">
        <w:rPr>
          <w:rFonts w:ascii="Courier New" w:hAnsi="Courier New" w:cs="Courier New"/>
          <w:color w:val="0000FF"/>
          <w:sz w:val="20"/>
          <w:lang w:val="en-US"/>
        </w:rPr>
        <w:t>.</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proofErr w:type="spellStart"/>
      <w:r w:rsidRPr="00026565">
        <w:rPr>
          <w:rFonts w:ascii="Courier New" w:hAnsi="Courier New" w:cs="Courier New"/>
          <w:color w:val="0000FF"/>
          <w:sz w:val="20"/>
          <w:lang w:val="en-US"/>
        </w:rPr>
        <w:t>me:AverageSlope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:hessian</w:t>
      </w:r>
      <w:proofErr w:type="spellEnd"/>
      <w:r>
        <w:t xml:space="preserve"> property. This property </w:t>
      </w:r>
      <w:r w:rsidR="00B218B8">
        <w:t xml:space="preserve">allows a Hessian to be which can be analysed to determine the vibrational frequencies instead of entering them using </w:t>
      </w:r>
      <w:proofErr w:type="spellStart"/>
      <w:r w:rsidR="00B218B8" w:rsidRPr="00B218B8">
        <w:rPr>
          <w:rFonts w:ascii="Courier New" w:hAnsi="Courier New" w:cs="Courier New"/>
          <w:color w:val="FF0000"/>
        </w:rPr>
        <w:t>me:vibFreqs</w:t>
      </w:r>
      <w:proofErr w:type="spellEnd"/>
      <w:r w:rsidR="004F3F1E">
        <w:t xml:space="preserve"> or when the elimination of frequencies due to internal rotational is required (see </w:t>
      </w:r>
      <w:proofErr w:type="gramStart"/>
      <w:r w:rsidR="004F3F1E">
        <w:t>section )</w:t>
      </w:r>
      <w:proofErr w:type="gramEnd"/>
      <w:r w:rsidR="004F3F1E">
        <w:t>. A typical specification might be:</w:t>
      </w:r>
    </w:p>
    <w:p w:rsidR="004F3F1E" w:rsidRPr="004F3F1E" w:rsidRDefault="004F3F1E" w:rsidP="004F3F1E">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w:t>
      </w:r>
      <w:proofErr w:type="spellStart"/>
      <w:r w:rsidRPr="004F3F1E">
        <w:rPr>
          <w:rFonts w:ascii="Courier New" w:hAnsi="Courier New" w:cs="Courier New"/>
          <w:color w:val="0000FF"/>
          <w:sz w:val="20"/>
          <w:lang w:eastAsia="en-GB"/>
        </w:rPr>
        <w:t>mol</w:t>
      </w:r>
      <w:proofErr w:type="spellEnd"/>
      <w:r w:rsidRPr="004F3F1E">
        <w:rPr>
          <w:rFonts w:ascii="Courier New" w:hAnsi="Courier New" w:cs="Courier New"/>
          <w:color w:val="0000FF"/>
          <w:sz w:val="20"/>
          <w:lang w:eastAsia="en-GB"/>
        </w:rPr>
        <w:t>/Ang2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4F3F1E" w:rsidRDefault="004F3F1E" w:rsidP="004F3F1E">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p>
    <w:p w:rsidR="004F3F1E" w:rsidRDefault="004F3F1E" w:rsidP="0046074F">
      <w:pPr>
        <w:ind w:left="900"/>
      </w:pPr>
    </w:p>
    <w:p w:rsidR="004F3F1E" w:rsidRDefault="004F3F1E" w:rsidP="005948FB">
      <w:pPr>
        <w:ind w:left="900"/>
      </w:pPr>
      <w:r>
        <w:lastRenderedPageBreak/>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matric type and how it is stored. In the case of</w:t>
      </w:r>
      <w:r w:rsidR="005948FB">
        <w:t xml:space="preserve"> a Hessian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rsidR="00F77C82" w:rsidRDefault="00AB5912" w:rsidP="0046074F">
      <w:pPr>
        <w:ind w:left="900"/>
      </w:pP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:ZPE</w:t>
      </w:r>
      <w:proofErr w:type="spellEnd"/>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176BB6">
        <w:t>7.2.1.1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proofErr w:type="spellStart"/>
            <w:r>
              <w:rPr>
                <w:sz w:val="20"/>
                <w:szCs w:val="20"/>
              </w:rPr>
              <w:t>dictRef</w:t>
            </w:r>
            <w:proofErr w:type="spellEnd"/>
            <w:r>
              <w:rPr>
                <w:sz w:val="20"/>
                <w:szCs w:val="20"/>
              </w:rPr>
              <w:t xml:space="preserve">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me:ZPE</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kJ per </w:t>
            </w:r>
            <w:proofErr w:type="spellStart"/>
            <w:r>
              <w:rPr>
                <w:sz w:val="20"/>
                <w:szCs w:val="20"/>
              </w:rPr>
              <w:t>mol</w:t>
            </w:r>
            <w:proofErr w:type="spellEnd"/>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kcal per </w:t>
            </w:r>
            <w:proofErr w:type="spellStart"/>
            <w:r>
              <w:rPr>
                <w:sz w:val="20"/>
                <w:szCs w:val="20"/>
              </w:rPr>
              <w:t>mol</w:t>
            </w:r>
            <w:proofErr w:type="spellEnd"/>
          </w:p>
          <w:p w:rsidR="00221856" w:rsidRDefault="00221856" w:rsidP="000335EA">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me:rotConsts</w:t>
            </w:r>
            <w:proofErr w:type="spellEnd"/>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me:symmetryNumber</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me:frequenciesScaleFactor</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me:vibFreqs</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me:MW</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me:spinMultiplicity</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me:epsilon</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me:sigma</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proofErr w:type="spellStart"/>
            <w:r>
              <w:rPr>
                <w:sz w:val="20"/>
                <w:szCs w:val="20"/>
              </w:rPr>
              <w:t>me:deltaEDown</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proofErr w:type="spellStart"/>
            <w:r>
              <w:rPr>
                <w:sz w:val="20"/>
                <w:szCs w:val="20"/>
              </w:rPr>
              <w:t>me:hessian</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w:t>
            </w:r>
            <w:proofErr w:type="spellStart"/>
            <w:r>
              <w:rPr>
                <w:sz w:val="20"/>
                <w:szCs w:val="20"/>
              </w:rPr>
              <w:t>mol</w:t>
            </w:r>
            <w:proofErr w:type="spellEnd"/>
            <w:r>
              <w:rPr>
                <w:sz w:val="20"/>
                <w:szCs w:val="20"/>
              </w:rPr>
              <w:t>/Ang2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w:t>
            </w:r>
            <w:proofErr w:type="spellStart"/>
            <w:r>
              <w:rPr>
                <w:sz w:val="20"/>
                <w:szCs w:val="20"/>
              </w:rPr>
              <w:t>mol</w:t>
            </w:r>
            <w:proofErr w:type="spellEnd"/>
            <w:r>
              <w:rPr>
                <w:sz w:val="20"/>
                <w:szCs w:val="20"/>
              </w:rPr>
              <w:t>/Ang2</w:t>
            </w:r>
            <w:r>
              <w:rPr>
                <w:rFonts w:ascii="Times New Roman" w:hAnsi="Times New Roman" w:cs="Times New Roman"/>
                <w:color w:val="auto"/>
                <w:sz w:val="20"/>
                <w:szCs w:val="20"/>
              </w:rPr>
              <w:t xml:space="preserve"> or </w:t>
            </w:r>
            <w:proofErr w:type="spellStart"/>
            <w:r>
              <w:rPr>
                <w:sz w:val="20"/>
                <w:szCs w:val="20"/>
              </w:rPr>
              <w:t>Hartree</w:t>
            </w:r>
            <w:proofErr w:type="spellEnd"/>
            <w:r>
              <w:rPr>
                <w:sz w:val="20"/>
                <w:szCs w:val="20"/>
              </w:rPr>
              <w:t>/bohr2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xml:space="preserve">: Some of the values of </w:t>
      </w:r>
      <w:proofErr w:type="spellStart"/>
      <w:r w:rsidRPr="008D17BE">
        <w:rPr>
          <w:sz w:val="20"/>
        </w:rPr>
        <w:t>dictRef</w:t>
      </w:r>
      <w:proofErr w:type="spellEnd"/>
      <w:r w:rsidRPr="008D17BE">
        <w:rPr>
          <w:sz w:val="20"/>
        </w:rPr>
        <w:t xml:space="preserve">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spellStart"/>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proofErr w:type="spell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176BB6">
        <w:t>11.2.7</w:t>
      </w:r>
      <w:r>
        <w:fldChar w:fldCharType="end"/>
      </w:r>
      <w:r>
        <w:t>.</w:t>
      </w:r>
    </w:p>
    <w:p w:rsidR="00F11EE7" w:rsidRDefault="00F11EE7" w:rsidP="00AB5912">
      <w:pPr>
        <w:numPr>
          <w:ilvl w:val="0"/>
          <w:numId w:val="13"/>
        </w:numPr>
      </w:pPr>
      <w:proofErr w:type="gramStart"/>
      <w:r>
        <w:t>The</w:t>
      </w:r>
      <w:r w:rsidR="00AB5912">
        <w:rPr>
          <w:rFonts w:ascii="Courier New" w:hAnsi="Courier New" w:cs="Courier New"/>
          <w:color w:val="FF0000"/>
        </w:rPr>
        <w:t xml:space="preserve"> </w:t>
      </w:r>
      <w:proofErr w:type="spellStart"/>
      <w:r>
        <w:rPr>
          <w:rFonts w:ascii="Courier New" w:hAnsi="Courier New" w:cs="Courier New"/>
          <w:color w:val="FF0000"/>
        </w:rPr>
        <w:t>me</w:t>
      </w:r>
      <w:proofErr w:type="gramEnd"/>
      <w:r>
        <w:rPr>
          <w:rFonts w:ascii="Courier New" w:hAnsi="Courier New" w:cs="Courier New"/>
          <w:color w:val="FF0000"/>
        </w:rPr>
        <w:t>:reservoirSize</w:t>
      </w:r>
      <w:proofErr w:type="spell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w:t>
      </w:r>
      <w:r>
        <w:lastRenderedPageBreak/>
        <w:t xml:space="preserve">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w:t>
      </w:r>
      <w:proofErr w:type="gramEnd"/>
      <w:r>
        <w:rPr>
          <w:rFonts w:ascii="Courier New" w:hAnsi="Courier New" w:cs="Courier New"/>
          <w:color w:val="FF0000"/>
          <w:sz w:val="20"/>
        </w:rPr>
        <w:t>reservoirSize</w:t>
      </w:r>
      <w:proofErr w:type="spellEnd"/>
      <w:r>
        <w:rPr>
          <w:rFonts w:ascii="Courier New" w:hAnsi="Courier New" w:cs="Courier New"/>
          <w:color w:val="FF0000"/>
          <w:sz w:val="20"/>
        </w:rPr>
        <w:t xml:space="preserve"> units="kJ/</w:t>
      </w:r>
      <w:proofErr w:type="spellStart"/>
      <w:r>
        <w:rPr>
          <w:rFonts w:ascii="Courier New" w:hAnsi="Courier New" w:cs="Courier New"/>
          <w:color w:val="FF0000"/>
          <w:sz w:val="20"/>
        </w:rPr>
        <w:t>mol</w:t>
      </w:r>
      <w:proofErr w:type="spellEnd"/>
      <w:r>
        <w:rPr>
          <w:rFonts w:ascii="Courier New" w:hAnsi="Courier New" w:cs="Courier New"/>
          <w:color w:val="FF0000"/>
          <w:sz w:val="20"/>
        </w:rPr>
        <w:t>"&gt;-2.0&lt;/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rsidR="00B218B8" w:rsidRDefault="00221856" w:rsidP="005948FB">
      <w:pPr>
        <w:numPr>
          <w:ilvl w:val="0"/>
          <w:numId w:val="13"/>
        </w:numPr>
      </w:pPr>
      <w:bookmarkStart w:id="31" w:name="_Ref345768724"/>
      <w:proofErr w:type="spellStart"/>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proofErr w:type="spellEnd"/>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t xml:space="preserve"> For active species one, and only one, </w:t>
      </w:r>
      <w:proofErr w:type="spellStart"/>
      <w:r>
        <w:rPr>
          <w:rFonts w:ascii="Courier New" w:hAnsi="Courier New" w:cs="Courier New"/>
          <w:color w:val="A31515"/>
          <w:sz w:val="20"/>
          <w:lang w:val="en-US"/>
        </w:rPr>
        <w:t>me:DOSCMethod</w:t>
      </w:r>
      <w:proofErr w:type="spellEnd"/>
      <w:r>
        <w:t xml:space="preserve"> method must be specified. If no such method is defined then by default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w:t>
      </w:r>
      <w:r>
        <w:lastRenderedPageBreak/>
        <w:t xml:space="preserve">thus do not require a specification of </w:t>
      </w:r>
      <w:proofErr w:type="spellStart"/>
      <w:r w:rsidRPr="002C3B38">
        <w:rPr>
          <w:rFonts w:ascii="Courier New" w:hAnsi="Courier New" w:cs="Courier New"/>
          <w:color w:val="FF0000"/>
        </w:rPr>
        <w:t>me:DOSCMethod</w:t>
      </w:r>
      <w:proofErr w:type="spellEnd"/>
      <w:r>
        <w:t xml:space="preserve">; however, specifying such a method will not affect program execution. </w:t>
      </w:r>
    </w:p>
    <w:p w:rsidR="00304993" w:rsidRDefault="00221856" w:rsidP="00B218B8">
      <w:pPr>
        <w:numPr>
          <w:ilvl w:val="0"/>
          <w:numId w:val="13"/>
        </w:numPr>
      </w:pPr>
      <w:proofErr w:type="spellStart"/>
      <w:proofErr w:type="gramStart"/>
      <w:r w:rsidRPr="00B218B8">
        <w:rPr>
          <w:rFonts w:ascii="Courier New" w:hAnsi="Courier New" w:cs="Courier New"/>
          <w:color w:val="FF0000"/>
        </w:rPr>
        <w:t>me:</w:t>
      </w:r>
      <w:proofErr w:type="gramEnd"/>
      <w:r w:rsidRPr="00B218B8">
        <w:rPr>
          <w:rFonts w:ascii="Courier New" w:hAnsi="Courier New" w:cs="Courier New"/>
          <w:color w:val="FF0000"/>
        </w:rPr>
        <w:t>ExtraDOSCMethod</w:t>
      </w:r>
      <w:proofErr w:type="spell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proofErr w:type="spellStart"/>
      <w:r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Pr="00B218B8">
        <w:rPr>
          <w:rFonts w:ascii="Courier New" w:hAnsi="Courier New" w:cs="Courier New"/>
          <w:color w:val="A31515"/>
          <w:sz w:val="20"/>
          <w:lang w:val="en-US"/>
        </w:rPr>
        <w:t>DOSCMethod</w:t>
      </w:r>
      <w:proofErr w:type="spellEnd"/>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176BB6">
        <w:t>11.2.3</w:t>
      </w:r>
      <w:r>
        <w:fldChar w:fldCharType="end"/>
      </w:r>
      <w:r>
        <w:t>.</w:t>
      </w:r>
      <w:bookmarkEnd w:id="31"/>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or near </w:t>
            </w: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proofErr w:type="spellStart"/>
            <w:r>
              <w:rPr>
                <w:rFonts w:ascii="Times New Roman" w:hAnsi="Times New Roman" w:cs="Times New Roman"/>
                <w:i/>
                <w:color w:val="auto"/>
                <w:sz w:val="20"/>
                <w:szCs w:val="20"/>
              </w:rPr>
              <w:t>J.Chem.Phys</w:t>
            </w:r>
            <w:proofErr w:type="spellEnd"/>
            <w:r>
              <w:rPr>
                <w:rFonts w:ascii="Times New Roman" w:hAnsi="Times New Roman" w:cs="Times New Roman"/>
                <w:i/>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spellStart"/>
      <w:proofErr w:type="gramStart"/>
      <w:r w:rsidRPr="00B218B8">
        <w:rPr>
          <w:i/>
          <w:sz w:val="20"/>
        </w:rPr>
        <w:t>g</w:t>
      </w:r>
      <w:r w:rsidRPr="00B218B8">
        <w:rPr>
          <w:i/>
          <w:sz w:val="20"/>
          <w:vertAlign w:val="subscript"/>
        </w:rPr>
        <w:t>JK</w:t>
      </w:r>
      <w:proofErr w:type="spellEnd"/>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2" w:name="_Ref353720118"/>
      <w:bookmarkStart w:id="33" w:name="_Toc353723948"/>
      <w:r>
        <w:lastRenderedPageBreak/>
        <w:t>Potential Energy Surface (Zero Point Energy Convention)</w:t>
      </w:r>
      <w:bookmarkEnd w:id="32"/>
      <w:bookmarkEnd w:id="33"/>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proofErr w:type="spellStart"/>
      <w:r w:rsidR="00F77C82">
        <w:rPr>
          <w:rFonts w:ascii="Courier New" w:hAnsi="Courier New" w:cs="Courier New"/>
          <w:color w:val="FF0000"/>
        </w:rPr>
        <w:t>me:ZPE</w:t>
      </w:r>
      <w:proofErr w:type="spellEnd"/>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proofErr w:type="spellStart"/>
      <w:r w:rsidR="00F77C82">
        <w:rPr>
          <w:rFonts w:ascii="Courier New" w:hAnsi="Courier New" w:cs="Courier New"/>
          <w:color w:val="FF0000"/>
        </w:rPr>
        <w:t>me</w:t>
      </w:r>
      <w:proofErr w:type="gramEnd"/>
      <w:r w:rsidR="00F77C82">
        <w:rPr>
          <w:rFonts w:ascii="Courier New" w:hAnsi="Courier New" w:cs="Courier New"/>
          <w:color w:val="FF0000"/>
        </w:rPr>
        <w:t>:ZPE</w:t>
      </w:r>
      <w:proofErr w:type="spellEnd"/>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r w:rsidR="00D47E4C" w:rsidRPr="00D47E4C">
        <w:t>me:ZPE</w:t>
      </w:r>
      <w:proofErr w:type="spellEnd"/>
      <w:r w:rsidR="00D47E4C" w:rsidRPr="00D47E4C">
        <w:t xml:space="preserve"> is given an attribute </w:t>
      </w:r>
      <w:proofErr w:type="spellStart"/>
      <w:r w:rsidR="00D47E4C" w:rsidRPr="005D3B32">
        <w:rPr>
          <w:rFonts w:ascii="Courier New" w:hAnsi="Courier New" w:cs="Courier New"/>
          <w:color w:val="FF0000"/>
        </w:rPr>
        <w:t>zeroPointVibEnergyAdded</w:t>
      </w:r>
      <w:proofErr w:type="spellEnd"/>
      <w:r w:rsidR="00D47E4C" w:rsidRPr="005D3B32">
        <w:rPr>
          <w:rFonts w:ascii="Courier New" w:hAnsi="Courier New" w:cs="Courier New"/>
          <w:color w:val="FF0000"/>
        </w:rPr>
        <w:t>="</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proofErr w:type="gramStart"/>
      <w:r w:rsidRPr="009C7DF7">
        <w:t>The  Enthalpy</w:t>
      </w:r>
      <w:proofErr w:type="gramEnd"/>
      <w:r w:rsidRPr="009C7DF7">
        <w:t xml:space="preserve">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proofErr w:type="spellStart"/>
      <w:r w:rsidR="00F77C82" w:rsidRPr="008242A4">
        <w:rPr>
          <w:rFonts w:ascii="Courier New" w:hAnsi="Courier New" w:cs="Courier New"/>
          <w:color w:val="FF0000"/>
        </w:rPr>
        <w:t>dictRef</w:t>
      </w:r>
      <w:proofErr w:type="spellEnd"/>
      <w:r w:rsidR="00F77C82" w:rsidRPr="008242A4">
        <w:rPr>
          <w:rFonts w:ascii="Courier New" w:hAnsi="Courier New" w:cs="Courier New"/>
          <w:color w:val="FF0000"/>
        </w:rPr>
        <w:t xml:space="preserve"> = </w:t>
      </w:r>
      <w:proofErr w:type="spellStart"/>
      <w:r w:rsidR="00F77C82" w:rsidRPr="003C5A3E">
        <w:rPr>
          <w:rFonts w:ascii="Courier New" w:hAnsi="Courier New" w:cs="Courier New"/>
          <w:color w:val="FF0000"/>
        </w:rPr>
        <w:t>me:Z</w:t>
      </w:r>
      <w:r w:rsidR="00F77C82" w:rsidRPr="00296248">
        <w:rPr>
          <w:rFonts w:ascii="Courier New" w:hAnsi="Courier New" w:cs="Courier New"/>
          <w:color w:val="FF0000"/>
        </w:rPr>
        <w:t>PE</w:t>
      </w:r>
      <w:proofErr w:type="spellEnd"/>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proofErr w:type="spellStart"/>
      <w:r w:rsidR="00F77C82" w:rsidRPr="003C5A3E">
        <w:rPr>
          <w:rFonts w:ascii="Courier New" w:hAnsi="Courier New" w:cs="Courier New"/>
          <w:color w:val="FF0000"/>
        </w:rPr>
        <w:t>me:Z</w:t>
      </w:r>
      <w:r w:rsidR="00F77C82" w:rsidRPr="00296248">
        <w:rPr>
          <w:rFonts w:ascii="Courier New" w:hAnsi="Courier New" w:cs="Courier New"/>
          <w:color w:val="FF0000"/>
        </w:rPr>
        <w:t>PE</w:t>
      </w:r>
      <w:proofErr w:type="spellEnd"/>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proofErr w:type="spellStart"/>
      <w:r w:rsidR="000E3664" w:rsidRPr="00296248">
        <w:rPr>
          <w:rFonts w:ascii="Courier New" w:hAnsi="Courier New" w:cs="Courier New"/>
          <w:color w:val="FF0000"/>
        </w:rPr>
        <w:t>me:ZPE</w:t>
      </w:r>
      <w:proofErr w:type="spellEnd"/>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14:anchorId="7E556894" wp14:editId="2D99E842">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 name="TextBox 16"/>
                        <wps:cNvSpPr txBox="1"/>
                        <wps:spPr>
                          <a:xfrm>
                            <a:off x="2914657" y="1569492"/>
                            <a:ext cx="1070240" cy="525780"/>
                          </a:xfrm>
                          <a:prstGeom prst="rect">
                            <a:avLst/>
                          </a:prstGeom>
                          <a:noFill/>
                        </wps:spPr>
                        <wps:txbx>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rPr>
                                <w:t>ZPE</w:t>
                              </w:r>
                              <w:proofErr w:type="spellStart"/>
                              <w:r>
                                <w:rPr>
                                  <w:rFonts w:asciiTheme="minorHAnsi" w:hAnsi="Calibri" w:cstheme="minorBidi"/>
                                  <w:color w:val="000000" w:themeColor="text1"/>
                                  <w:kern w:val="24"/>
                                  <w:position w:val="-6"/>
                                  <w:vertAlign w:val="subscript"/>
                                </w:rPr>
                                <w:t>int</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36" name="TextBox 24"/>
                        <wps:cNvSpPr txBox="1"/>
                        <wps:spPr>
                          <a:xfrm>
                            <a:off x="1123953" y="4306108"/>
                            <a:ext cx="702310" cy="277495"/>
                          </a:xfrm>
                          <a:prstGeom prst="rect">
                            <a:avLst/>
                          </a:prstGeom>
                          <a:noFill/>
                        </wps:spPr>
                        <wps:txbx>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38" name="TextBox 26"/>
                        <wps:cNvSpPr txBox="1"/>
                        <wps:spPr>
                          <a:xfrm>
                            <a:off x="1631937" y="3817646"/>
                            <a:ext cx="687705" cy="277495"/>
                          </a:xfrm>
                          <a:prstGeom prst="rect">
                            <a:avLst/>
                          </a:prstGeom>
                          <a:noFill/>
                        </wps:spPr>
                        <wps:txbx>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0" name="TextBox 28"/>
                        <wps:cNvSpPr txBox="1"/>
                        <wps:spPr>
                          <a:xfrm>
                            <a:off x="2395820" y="3068296"/>
                            <a:ext cx="790575" cy="277495"/>
                          </a:xfrm>
                          <a:prstGeom prst="rect">
                            <a:avLst/>
                          </a:prstGeom>
                          <a:noFill/>
                        </wps:spPr>
                        <wps:txbx>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3" name="TextBox 32"/>
                        <wps:cNvSpPr txBox="1"/>
                        <wps:spPr>
                          <a:xfrm>
                            <a:off x="4499200" y="4362624"/>
                            <a:ext cx="751840" cy="2774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7" name="TextBox 35"/>
                        <wps:cNvSpPr txBox="1"/>
                        <wps:spPr>
                          <a:xfrm>
                            <a:off x="5507708" y="3714890"/>
                            <a:ext cx="840105" cy="2774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F79AD" w:rsidRDefault="003F79AD"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3F79AD" w:rsidRDefault="003F79AD"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3F79AD" w:rsidRDefault="003F79AD"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3F79AD" w:rsidRDefault="003F79AD"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3F79AD" w:rsidRDefault="003F79AD"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F79AD" w:rsidRDefault="003F79AD"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3F79AD" w:rsidRDefault="003F79AD"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3F79AD" w:rsidRDefault="003F79AD"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F79AD" w:rsidRDefault="003F79AD"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F79AD" w:rsidRDefault="003F79AD"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F79AD" w:rsidRDefault="003F79AD"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F79AD" w:rsidRDefault="003F79AD"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F79AD" w:rsidRDefault="003F79AD"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F79AD" w:rsidRDefault="003F79AD"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4" w:name="_Ref347659580"/>
      <w:bookmarkStart w:id="35" w:name="_Toc353723949"/>
      <w:proofErr w:type="spellStart"/>
      <w:proofErr w:type="gramStart"/>
      <w:r>
        <w:t>reactionList</w:t>
      </w:r>
      <w:bookmarkEnd w:id="34"/>
      <w:bookmarkEnd w:id="35"/>
      <w:proofErr w:type="spellEnd"/>
      <w:proofErr w:type="gramEnd"/>
    </w:p>
    <w:p w:rsidR="00F77C82" w:rsidRDefault="00F77C82">
      <w:proofErr w:type="spellStart"/>
      <w:proofErr w:type="gramStart"/>
      <w:r>
        <w:rPr>
          <w:rFonts w:ascii="Courier New" w:hAnsi="Courier New" w:cs="Courier New"/>
          <w:color w:val="FF0000"/>
        </w:rPr>
        <w:t>reactionList</w:t>
      </w:r>
      <w:proofErr w:type="spellEnd"/>
      <w:proofErr w:type="gram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proofErr w:type="spellStart"/>
            <w:r w:rsidRPr="007C0ED8">
              <w:rPr>
                <w:sz w:val="18"/>
                <w:szCs w:val="18"/>
              </w:rPr>
              <w:t>deficientReactant</w:t>
            </w:r>
            <w:proofErr w:type="spellEnd"/>
          </w:p>
        </w:tc>
        <w:tc>
          <w:tcPr>
            <w:tcW w:w="1729" w:type="dxa"/>
          </w:tcPr>
          <w:p w:rsidR="00A0420E" w:rsidRPr="007C0ED8" w:rsidRDefault="002D6208"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proofErr w:type="spellStart"/>
            <w:r w:rsidRPr="007C0ED8">
              <w:rPr>
                <w:sz w:val="18"/>
                <w:szCs w:val="18"/>
              </w:rPr>
              <w:t>deficientReactant</w:t>
            </w:r>
            <w:proofErr w:type="spellEnd"/>
          </w:p>
        </w:tc>
        <w:tc>
          <w:tcPr>
            <w:tcW w:w="1729" w:type="dxa"/>
          </w:tcPr>
          <w:p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proofErr w:type="spellStart"/>
            <w:r w:rsidRPr="007C0ED8">
              <w:rPr>
                <w:sz w:val="18"/>
                <w:szCs w:val="18"/>
              </w:rPr>
              <w:t>excessReactant</w:t>
            </w:r>
            <w:proofErr w:type="spellEnd"/>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t xml:space="preserve">, and </w:t>
      </w:r>
    </w:p>
    <w:p w:rsidR="00F77C82" w:rsidRDefault="00F77C82">
      <w:pPr>
        <w:numPr>
          <w:ilvl w:val="1"/>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:type</w:t>
      </w:r>
      <w:proofErr w:type="spellEnd"/>
      <w:r>
        <w:t xml:space="preserve">, which specifies the </w:t>
      </w:r>
      <w:r>
        <w:rPr>
          <w:rFonts w:ascii="Courier New" w:hAnsi="Courier New" w:cs="Courier New"/>
          <w:color w:val="FF0000"/>
        </w:rPr>
        <w:t>molecule</w:t>
      </w:r>
      <w:r>
        <w:t xml:space="preserve">’s role in the ME model of the system.  The possible values of </w:t>
      </w:r>
      <w:proofErr w:type="spellStart"/>
      <w:r>
        <w:rPr>
          <w:rFonts w:ascii="Courier New" w:hAnsi="Courier New" w:cs="Courier New"/>
          <w:color w:val="FF0000"/>
        </w:rPr>
        <w:t>me:</w:t>
      </w:r>
      <w:proofErr w:type="gramStart"/>
      <w:r>
        <w:rPr>
          <w:rFonts w:ascii="Courier New" w:hAnsi="Courier New" w:cs="Courier New"/>
          <w:color w:val="FF0000"/>
        </w:rPr>
        <w:t>type</w:t>
      </w:r>
      <w:proofErr w:type="spellEnd"/>
      <w:r w:rsidR="001F2071">
        <w:t xml:space="preserve"> are</w:t>
      </w:r>
      <w:proofErr w:type="gramEnd"/>
      <w:r w:rsidR="001F2071">
        <w:t xml:space="preserve"> given in Table </w:t>
      </w:r>
      <w:r w:rsidR="009B5AE2">
        <w:t>4</w:t>
      </w:r>
      <w:r>
        <w:t xml:space="preserve">.  </w:t>
      </w:r>
    </w:p>
    <w:p w:rsidR="00F03646" w:rsidRDefault="00F77C82" w:rsidP="009B5AE2">
      <w:pPr>
        <w:numPr>
          <w:ilvl w:val="0"/>
          <w:numId w:val="2"/>
        </w:numPr>
      </w:pPr>
      <w:r>
        <w:t xml:space="preserve">If </w:t>
      </w:r>
      <w:proofErr w:type="spellStart"/>
      <w:r>
        <w:rPr>
          <w:rFonts w:ascii="Courier New" w:hAnsi="Courier New" w:cs="Courier New"/>
          <w:color w:val="FF0000"/>
        </w:rPr>
        <w:t>me:type</w:t>
      </w:r>
      <w:proofErr w:type="spellEnd"/>
      <w:r>
        <w:t xml:space="preserve"> 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r>
        <w:rPr>
          <w:rFonts w:ascii="Courier New" w:hAnsi="Courier New" w:cs="Courier New"/>
          <w:color w:val="FF0000"/>
        </w:rPr>
        <w:t>me:excessReactantConc</w:t>
      </w:r>
      <w:proofErr w:type="spellEnd"/>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proofErr w:type="spellStart"/>
      <w:r w:rsidRPr="00F03646">
        <w:rPr>
          <w:rFonts w:ascii="Courier New" w:hAnsi="Courier New" w:cs="Courier New"/>
          <w:color w:val="FF0000"/>
        </w:rPr>
        <w:t>me</w:t>
      </w:r>
      <w:proofErr w:type="gramEnd"/>
      <w:r w:rsidRPr="00F03646">
        <w:rPr>
          <w:rFonts w:ascii="Courier New" w:hAnsi="Courier New" w:cs="Courier New"/>
          <w:color w:val="FF0000"/>
        </w:rPr>
        <w:t>:tunnelling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 xml:space="preserve">dimensional tunnelling through an asymmetric </w:t>
      </w:r>
      <w:proofErr w:type="spellStart"/>
      <w:r>
        <w:t>Eckart</w:t>
      </w:r>
      <w:proofErr w:type="spellEnd"/>
      <w:r>
        <w:t xml:space="preserve">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proofErr w:type="spellStart"/>
      <w:r w:rsidRPr="00F03646">
        <w:rPr>
          <w:rFonts w:ascii="Courier New" w:hAnsi="Courier New" w:cs="Courier New"/>
          <w:color w:val="FF0000"/>
        </w:rPr>
        <w:t>Eckart</w:t>
      </w:r>
      <w:proofErr w:type="spellEnd"/>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:crossing</w:t>
      </w:r>
      <w:proofErr w:type="spellEnd"/>
      <w:r>
        <w:t xml:space="preserve"> specification for invoking spin forbidden corrections to RRKM theory.  Presently, there are two methods available for calculating spin forbidden transmission coefficients: (1) a Landau </w:t>
      </w:r>
      <w:proofErr w:type="spellStart"/>
      <w:r>
        <w:t>Zener</w:t>
      </w:r>
      <w:proofErr w:type="spellEnd"/>
      <w:r>
        <w:t xml:space="preserve">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w:t>
      </w:r>
      <w:proofErr w:type="spellStart"/>
      <w:r>
        <w:t>Aschi</w:t>
      </w:r>
      <w:proofErr w:type="spellEnd"/>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proofErr w:type="spellStart"/>
      <w:r>
        <w:rPr>
          <w:rFonts w:ascii="Courier New" w:hAnsi="Courier New" w:cs="Courier New"/>
          <w:color w:val="FF0000"/>
        </w:rPr>
        <w:t>me:MCRCMethod</w:t>
      </w:r>
      <w:proofErr w:type="spellEnd"/>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proofErr w:type="spellStart"/>
      <w:r>
        <w:rPr>
          <w:rFonts w:ascii="Courier New" w:hAnsi="Courier New" w:cs="Courier New"/>
          <w:color w:val="FF0000"/>
        </w:rPr>
        <w:t>me:transitionState</w:t>
      </w:r>
      <w:proofErr w:type="spellEnd"/>
      <w:r>
        <w:t xml:space="preserve"> is specified, then the </w:t>
      </w:r>
      <w:proofErr w:type="spellStart"/>
      <w:r>
        <w:rPr>
          <w:rFonts w:ascii="Courier New" w:hAnsi="Courier New" w:cs="Courier New"/>
          <w:color w:val="FF0000"/>
        </w:rPr>
        <w:t>SimpleRRKM</w:t>
      </w:r>
      <w:proofErr w:type="spellEnd"/>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proofErr w:type="spellStart"/>
      <w:r w:rsidR="002161D2">
        <w:rPr>
          <w:rFonts w:ascii="Courier New" w:hAnsi="Courier New" w:cs="Courier New"/>
          <w:color w:val="FF0000"/>
        </w:rPr>
        <w:t>me:transitionState</w:t>
      </w:r>
      <w:proofErr w:type="spellEnd"/>
      <w:r w:rsidR="002161D2">
        <w:t xml:space="preserve"> is specified, then the </w:t>
      </w:r>
      <w:proofErr w:type="spellStart"/>
      <w:r w:rsidR="002161D2" w:rsidRPr="002161D2">
        <w:rPr>
          <w:rFonts w:ascii="Courier New" w:hAnsi="Courier New" w:cs="Courier New"/>
          <w:color w:val="FF0000"/>
        </w:rPr>
        <w:t>DefinedSumOfStates</w:t>
      </w:r>
      <w:proofErr w:type="spellEnd"/>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proofErr w:type="spellStart"/>
      <w:r>
        <w:rPr>
          <w:rFonts w:ascii="Courier New" w:hAnsi="Courier New" w:cs="Courier New"/>
          <w:color w:val="FF0000"/>
        </w:rPr>
        <w:t>MesmerILT</w:t>
      </w:r>
      <w:proofErr w:type="spellEnd"/>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proofErr w:type="spellStart"/>
      <w:r>
        <w:rPr>
          <w:rFonts w:ascii="Courier New" w:hAnsi="Courier New" w:cs="Courier New"/>
          <w:color w:val="FF0000"/>
        </w:rPr>
        <w:t>MesmerILT</w:t>
      </w:r>
      <w:proofErr w:type="spellEnd"/>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2B21B5"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proofErr w:type="spellStart"/>
      <w:r>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Pr>
          <w:rFonts w:ascii="Courier New" w:hAnsi="Courier New" w:cs="Courier New"/>
          <w:color w:val="FF0000"/>
        </w:rPr>
        <w:t>me:nInfinity</w:t>
      </w:r>
      <w:proofErr w:type="spellEnd"/>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t>me:type</w:t>
            </w:r>
            <w:proofErr w:type="spellEnd"/>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proofErr w:type="spellStart"/>
      <w:r w:rsidR="00592261" w:rsidRPr="00592261">
        <w:rPr>
          <w:rFonts w:ascii="Courier" w:hAnsi="Courier"/>
          <w:color w:val="FF0000"/>
        </w:rPr>
        <w:t>me:type</w:t>
      </w:r>
      <w:proofErr w:type="spellEnd"/>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using recombination ILT </w:t>
      </w:r>
      <w:r w:rsidR="00DC42E9">
        <w:t>to calculate microcanonical rates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 xml:space="preserve">The main use for this type for the case where a </w:t>
      </w:r>
      <w:r w:rsidR="00A551FF">
        <w:lastRenderedPageBreak/>
        <w:t xml:space="preserve">well species that is formed from a sequence of isomerization/source reactions reacts with another excess reactant. In implementing this type </w:t>
      </w:r>
      <w:proofErr w:type="gramStart"/>
      <w:r w:rsidR="00A551FF">
        <w:t>a knowledge</w:t>
      </w:r>
      <w:proofErr w:type="gramEnd"/>
      <w:r w:rsidR="00A551FF">
        <w:t xml:space="preserve"> of the dissociation distribution to the product of this reaction is required. At present this is assumed to be the prior distribution, though future developments intend to allow other choices. [</w:t>
      </w:r>
      <w:r w:rsidR="00A551FF" w:rsidRPr="00A551FF">
        <w:rPr>
          <w:highlight w:val="yellow"/>
        </w:rPr>
        <w:t>More needed?</w:t>
      </w:r>
      <w:r w:rsidR="00A551FF">
        <w:t>]</w:t>
      </w:r>
    </w:p>
    <w:p w:rsidR="00F77C82" w:rsidRDefault="00F77C82" w:rsidP="006D48A8">
      <w:pPr>
        <w:pStyle w:val="Heading3"/>
      </w:pPr>
      <w:bookmarkStart w:id="36" w:name="_Ref313049784"/>
      <w:bookmarkStart w:id="37" w:name="_Toc353723950"/>
      <w:proofErr w:type="spellStart"/>
      <w:proofErr w:type="gramStart"/>
      <w:r>
        <w:t>me:</w:t>
      </w:r>
      <w:proofErr w:type="gramEnd"/>
      <w:r>
        <w:t>conditions</w:t>
      </w:r>
      <w:bookmarkEnd w:id="36"/>
      <w:bookmarkEnd w:id="37"/>
      <w:proofErr w:type="spellEnd"/>
    </w:p>
    <w:p w:rsidR="00F77C82" w:rsidRDefault="00F77C82">
      <w:r>
        <w:t xml:space="preserve">The tree structure for </w:t>
      </w:r>
      <w:proofErr w:type="spellStart"/>
      <w:r>
        <w:rPr>
          <w:rFonts w:ascii="Courier New" w:hAnsi="Courier New" w:cs="Courier New"/>
          <w:color w:val="FF0000"/>
        </w:rPr>
        <w:t>me:</w:t>
      </w:r>
      <w:proofErr w:type="gramStart"/>
      <w:r>
        <w:rPr>
          <w:rFonts w:ascii="Courier New" w:hAnsi="Courier New" w:cs="Courier New"/>
          <w:color w:val="FF0000"/>
        </w:rPr>
        <w:t>conditions</w:t>
      </w:r>
      <w:proofErr w:type="spellEnd"/>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r>
        <w:rPr>
          <w:rFonts w:ascii="Courier New" w:hAnsi="Courier New" w:cs="Courier New"/>
          <w:b/>
          <w:sz w:val="20"/>
        </w:rPr>
        <w:t>He</w:t>
      </w: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rsidR="005E02A9">
        <w:t xml:space="preserve">, which is used to specifies the physical conditions </w:t>
      </w:r>
      <w:r>
        <w:t xml:space="preserve">at which the ME model is to be run. </w:t>
      </w: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t xml:space="preserve"> </w:t>
      </w:r>
      <w:r w:rsidR="005E02A9">
        <w:t xml:space="preserve">consists of number of </w:t>
      </w:r>
      <w:proofErr w:type="spellStart"/>
      <w:r>
        <w:rPr>
          <w:rFonts w:ascii="Courier New" w:hAnsi="Courier New" w:cs="Courier New"/>
          <w:color w:val="FF0000"/>
        </w:rPr>
        <w:t>me:PTpair</w:t>
      </w:r>
      <w:proofErr w:type="spellEnd"/>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proofErr w:type="spellStart"/>
      <w:r w:rsidR="005E02A9">
        <w:rPr>
          <w:rFonts w:ascii="Courier New" w:hAnsi="Courier New" w:cs="Courier New"/>
          <w:color w:val="FF0000"/>
        </w:rPr>
        <w:t>me:P</w:t>
      </w:r>
      <w:proofErr w:type="spellEnd"/>
      <w:r w:rsidR="005E02A9">
        <w:t>) and temperature (</w:t>
      </w:r>
      <w:proofErr w:type="spellStart"/>
      <w:r w:rsidR="005E02A9">
        <w:rPr>
          <w:rFonts w:ascii="Courier New" w:hAnsi="Courier New" w:cs="Courier New"/>
          <w:color w:val="FF0000"/>
        </w:rPr>
        <w:t>me:T</w:t>
      </w:r>
      <w:proofErr w:type="spellEnd"/>
      <w:r w:rsidR="005E02A9">
        <w:t xml:space="preserve">), </w:t>
      </w:r>
      <w:r>
        <w:t xml:space="preserve">at particular master equation model is to be run.  The number of </w:t>
      </w:r>
      <w:proofErr w:type="spellStart"/>
      <w:r>
        <w:rPr>
          <w:rFonts w:ascii="Courier New" w:hAnsi="Courier New" w:cs="Courier New"/>
          <w:color w:val="FF0000"/>
        </w:rPr>
        <w:t>me:PTpair</w:t>
      </w:r>
      <w:r>
        <w:t>s</w:t>
      </w:r>
      <w:proofErr w:type="spellEnd"/>
      <w:r>
        <w:t xml:space="preserve"> tells MESMER how many ME simulations to run.  For example, </w:t>
      </w:r>
      <w:proofErr w:type="gramStart"/>
      <w:r>
        <w:t xml:space="preserve">three </w:t>
      </w:r>
      <w:proofErr w:type="spellStart"/>
      <w:r>
        <w:rPr>
          <w:rFonts w:ascii="Courier New" w:hAnsi="Courier New" w:cs="Courier New"/>
          <w:color w:val="FF0000"/>
        </w:rPr>
        <w:t>me</w:t>
      </w:r>
      <w:proofErr w:type="gramEnd"/>
      <w:r>
        <w:rPr>
          <w:rFonts w:ascii="Courier New" w:hAnsi="Courier New" w:cs="Courier New"/>
          <w:color w:val="FF0000"/>
        </w:rPr>
        <w:t>:PTpair</w:t>
      </w:r>
      <w:r>
        <w:t>s</w:t>
      </w:r>
      <w:proofErr w:type="spell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proofErr w:type="spellStart"/>
      <w:r>
        <w:rPr>
          <w:rFonts w:ascii="Courier New" w:hAnsi="Courier New" w:cs="Courier New"/>
          <w:color w:val="FF0000"/>
        </w:rPr>
        <w:t>me:units</w:t>
      </w:r>
      <w:proofErr w:type="spellEnd"/>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w:t>
      </w:r>
      <w:proofErr w:type="spellStart"/>
      <w:r>
        <w:t>torr</w:t>
      </w:r>
      <w:proofErr w:type="spellEnd"/>
      <w:r>
        <w:t xml:space="preserve">, specified as </w:t>
      </w:r>
      <w:proofErr w:type="spellStart"/>
      <w:r>
        <w:rPr>
          <w:rFonts w:ascii="Courier New" w:hAnsi="Courier New" w:cs="Courier New"/>
          <w:color w:val="FF0000"/>
          <w:szCs w:val="24"/>
        </w:rPr>
        <w:t>Torr</w:t>
      </w:r>
      <w:proofErr w:type="spellEnd"/>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w:t>
      </w:r>
      <w:proofErr w:type="spellStart"/>
      <w:r>
        <w:t>millibar</w:t>
      </w:r>
      <w:proofErr w:type="spellEnd"/>
      <w:r>
        <w:t xml:space="preserve">, specified as </w:t>
      </w:r>
      <w:r>
        <w:rPr>
          <w:rFonts w:ascii="Courier New" w:hAnsi="Courier New" w:cs="Courier New"/>
          <w:color w:val="FF0000"/>
          <w:szCs w:val="24"/>
        </w:rPr>
        <w:t>mbar</w:t>
      </w:r>
      <w:r w:rsidR="00880451">
        <w:t xml:space="preserve">; </w:t>
      </w:r>
      <w:r>
        <w:t xml:space="preserve">(4) atmospheres, specified as </w:t>
      </w:r>
      <w:proofErr w:type="spellStart"/>
      <w:r>
        <w:rPr>
          <w:rFonts w:ascii="Courier New" w:hAnsi="Courier New" w:cs="Courier New"/>
          <w:color w:val="FF0000"/>
          <w:szCs w:val="24"/>
        </w:rPr>
        <w:t>atm</w:t>
      </w:r>
      <w:proofErr w:type="spellEnd"/>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w:t>
      </w:r>
      <w:proofErr w:type="gramStart"/>
      <w:r w:rsidR="005E02A9">
        <w:t>the</w:t>
      </w:r>
      <w:r w:rsidR="00880451">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176BB6">
        <w:t>8.2</w:t>
      </w:r>
      <w:r w:rsidR="007A15CE">
        <w:fldChar w:fldCharType="end"/>
      </w:r>
      <w:r w:rsidR="00632F57">
        <w:t xml:space="preserve">. </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proofErr w:type="spellEnd"/>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w:t>
      </w:r>
      <w:r>
        <w:lastRenderedPageBreak/>
        <w:t>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w:t>
      </w:r>
      <w:proofErr w:type="spellEnd"/>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molecule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ref</w:t>
      </w:r>
      <w:proofErr w:type="spellEnd"/>
      <w:r>
        <w:rPr>
          <w:rFonts w:ascii="Courier New" w:hAnsi="Courier New" w:cs="Courier New"/>
          <w:b/>
          <w:color w:val="FF0000"/>
          <w:sz w:val="20"/>
          <w:lang w:val="fr-FR"/>
        </w:rPr>
        <w:t>=</w:t>
      </w:r>
      <w:r>
        <w:rPr>
          <w:rFonts w:ascii="Courier New" w:hAnsi="Courier New" w:cs="Courier New"/>
          <w:b/>
          <w:sz w:val="20"/>
          <w:lang w:val="fr-FR"/>
        </w:rPr>
        <w:t>"</w:t>
      </w:r>
      <w:proofErr w:type="spellStart"/>
      <w:r>
        <w:rPr>
          <w:rFonts w:ascii="Courier New" w:hAnsi="Courier New" w:cs="Courier New"/>
          <w:b/>
          <w:sz w:val="20"/>
          <w:lang w:val="fr-FR"/>
        </w:rPr>
        <w:t>cyclopropene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me:population</w:t>
      </w:r>
      <w:proofErr w:type="spellEnd"/>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w:t>
      </w:r>
      <w:proofErr w:type="spellStart"/>
      <w:r>
        <w:rPr>
          <w:rFonts w:ascii="Courier New" w:hAnsi="Courier New" w:cs="Courier New"/>
          <w:b/>
          <w:color w:val="0000FF"/>
          <w:sz w:val="20"/>
        </w:rPr>
        <w:t>me:Init</w:t>
      </w:r>
      <w:r w:rsidR="00634816">
        <w:rPr>
          <w:rFonts w:ascii="Courier New" w:hAnsi="Courier New" w:cs="Courier New"/>
          <w:b/>
          <w:color w:val="0000FF"/>
          <w:sz w:val="20"/>
        </w:rPr>
        <w:t>i</w:t>
      </w:r>
      <w:r>
        <w:rPr>
          <w:rFonts w:ascii="Courier New" w:hAnsi="Courier New" w:cs="Courier New"/>
          <w:b/>
          <w:color w:val="0000FF"/>
          <w:sz w:val="20"/>
        </w:rPr>
        <w:t>alPopulation</w:t>
      </w:r>
      <w:proofErr w:type="spellEnd"/>
      <w:r>
        <w:rPr>
          <w:rFonts w:ascii="Courier New" w:hAnsi="Courier New" w:cs="Courier New"/>
          <w:b/>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8" w:name="_Toc353723951"/>
      <w:proofErr w:type="spellStart"/>
      <w:proofErr w:type="gramStart"/>
      <w:r>
        <w:t>me:</w:t>
      </w:r>
      <w:proofErr w:type="gramEnd"/>
      <w:r>
        <w:t>modelParameters</w:t>
      </w:r>
      <w:bookmarkEnd w:id="38"/>
      <w:proofErr w:type="spellEnd"/>
    </w:p>
    <w:p w:rsidR="00F77C82" w:rsidRDefault="00F77C82">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grainSize</w:t>
      </w:r>
      <w:proofErr w:type="spell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0.9pt" o:ole="" filled="t">
            <v:fill color2="black"/>
            <v:imagedata r:id="rId21" o:title=""/>
          </v:shape>
          <o:OLEObject Type="Embed" ProgID="Equation.3" ShapeID="_x0000_i1025" DrawAspect="Content" ObjectID="_1448636566" r:id="rId22"/>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w:t>
      </w:r>
      <w:proofErr w:type="gramStart"/>
      <w:r>
        <w:t>run</w:t>
      </w:r>
      <w:proofErr w:type="gramEnd"/>
      <w:r>
        <w:t xml:space="preserve">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w:t>
      </w:r>
      <w:r>
        <w:lastRenderedPageBreak/>
        <w:t xml:space="preserve">value set in </w:t>
      </w:r>
      <w:proofErr w:type="spellStart"/>
      <w:r>
        <w:rPr>
          <w:rFonts w:ascii="Courier New" w:hAnsi="Courier New" w:cs="Courier New"/>
          <w:color w:val="FF0000"/>
        </w:rPr>
        <w:t>me:maxTemperature</w:t>
      </w:r>
      <w:proofErr w:type="spellEnd"/>
      <w:r>
        <w:t xml:space="preserve"> regardless of the temperature specified in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:PTpair</w:t>
      </w:r>
      <w:proofErr w:type="spellEnd"/>
      <w:r>
        <w:t xml:space="preserve">. </w:t>
      </w:r>
    </w:p>
    <w:p w:rsidR="004A294C" w:rsidRDefault="004A294C" w:rsidP="004A294C">
      <w:pPr>
        <w:ind w:left="540"/>
      </w:pPr>
    </w:p>
    <w:p w:rsidR="00F77C82" w:rsidRDefault="00F77C82" w:rsidP="006D48A8">
      <w:pPr>
        <w:pStyle w:val="Heading3"/>
      </w:pPr>
      <w:bookmarkStart w:id="39" w:name="_Ref207708603"/>
      <w:bookmarkStart w:id="40" w:name="_Toc353723952"/>
      <w:proofErr w:type="spellStart"/>
      <w:proofErr w:type="gramStart"/>
      <w:r>
        <w:t>me:</w:t>
      </w:r>
      <w:proofErr w:type="gramEnd"/>
      <w:r>
        <w:t>control</w:t>
      </w:r>
      <w:bookmarkEnd w:id="39"/>
      <w:bookmarkEnd w:id="40"/>
      <w:proofErr w:type="spellEnd"/>
    </w:p>
    <w:p w:rsidR="00F77C82" w:rsidRDefault="00F77C82">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calculateRateCoefficientsOnly</w:t>
      </w:r>
      <w:proofErr w:type="spellEnd"/>
      <w:r>
        <w:t xml:space="preserve">, which makes MESMER only calculate TST rate coefficients without doing the </w:t>
      </w:r>
      <w:proofErr w:type="spellStart"/>
      <w:r>
        <w:t>diagonalization</w:t>
      </w:r>
      <w:proofErr w:type="spellEnd"/>
      <w:r>
        <w:t xml:space="preserve"> required by a full ME treatment.</w:t>
      </w:r>
    </w:p>
    <w:p w:rsidR="00F77C82" w:rsidRDefault="00F77C82">
      <w:pPr>
        <w:numPr>
          <w:ilvl w:val="0"/>
          <w:numId w:val="9"/>
        </w:numPr>
      </w:pPr>
      <w:r>
        <w:rPr>
          <w:rFonts w:ascii="Courier New" w:hAnsi="Courier New" w:cs="Courier New"/>
          <w:color w:val="FF0000"/>
        </w:rPr>
        <w:tab/>
      </w:r>
      <w:proofErr w:type="spellStart"/>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proofErr w:type="spellEnd"/>
      <w:r>
        <w:t xml:space="preserve">, which prints the eigenvalues obtained from </w:t>
      </w:r>
      <w:proofErr w:type="spellStart"/>
      <w:r>
        <w:t>diagonalization</w:t>
      </w:r>
      <w:proofErr w:type="spellEnd"/>
      <w:r>
        <w:t xml:space="preserve">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r>
        <w:rPr>
          <w:rFonts w:ascii="Courier New" w:hAnsi="Courier New" w:cs="Courier New"/>
          <w:color w:val="FF0000"/>
        </w:rPr>
        <w:t>me:eigenvalues</w:t>
      </w:r>
      <w:proofErr w:type="spell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&gt; </w:t>
      </w:r>
      <w:proofErr w:type="spellStart"/>
      <w:r w:rsidR="00E270D3" w:rsidRPr="00516DC6">
        <w:rPr>
          <w:rFonts w:ascii="Courier New" w:hAnsi="Courier New" w:cs="Courier New"/>
          <w:b/>
          <w:color w:val="FF0000"/>
          <w:sz w:val="20"/>
        </w:rPr>
        <w:t>gridSearch</w:t>
      </w:r>
      <w:proofErr w:type="spellEnd"/>
      <w:r w:rsidR="00E270D3" w:rsidRPr="00516DC6">
        <w:rPr>
          <w:rFonts w:ascii="Courier New" w:hAnsi="Courier New" w:cs="Courier New"/>
          <w:b/>
          <w:color w:val="0000FF"/>
          <w:sz w:val="20"/>
        </w:rPr>
        <w:t xml:space="preserve"> &lt;/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386A56">
        <w:t>.</w:t>
      </w:r>
    </w:p>
    <w:p w:rsidR="00F77C82" w:rsidRDefault="00F77C82">
      <w:pPr>
        <w:numPr>
          <w:ilvl w:val="1"/>
          <w:numId w:val="9"/>
        </w:numPr>
      </w:pPr>
      <w:proofErr w:type="spellStart"/>
      <w:proofErr w:type="gramStart"/>
      <w:r>
        <w:rPr>
          <w:rFonts w:ascii="Courier New" w:hAnsi="Courier New" w:cs="Courier New"/>
          <w:color w:val="FF0000"/>
        </w:rPr>
        <w:t>gridSearch</w:t>
      </w:r>
      <w:proofErr w:type="spellEnd"/>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lastRenderedPageBreak/>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spellStart"/>
      <w:proofErr w:type="gramStart"/>
      <w:r>
        <w:rPr>
          <w:rFonts w:ascii="Courier New" w:hAnsi="Courier New" w:cs="Courier New"/>
          <w:color w:val="FF0000"/>
        </w:rPr>
        <w:t>marquardt</w:t>
      </w:r>
      <w:proofErr w:type="spellEnd"/>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proofErr w:type="spellStart"/>
      <w:r w:rsidRPr="00CC06FF">
        <w:rPr>
          <w:rFonts w:ascii="Courier New" w:hAnsi="Courier New" w:cs="Courier New"/>
          <w:color w:val="FF0000"/>
        </w:rPr>
        <w:t>ThermodynamicTable</w:t>
      </w:r>
      <w:proofErr w:type="spellEnd"/>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proofErr w:type="spellStart"/>
      <w:r>
        <w:rPr>
          <w:rFonts w:ascii="Courier New" w:hAnsi="Courier New" w:cs="Courier New"/>
          <w:color w:val="FF0000"/>
        </w:rPr>
        <w:t>me:printCellDOS</w:t>
      </w:r>
      <w:proofErr w:type="spellEnd"/>
      <w:r>
        <w:t>, which prints out the cell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printCellTransitionStateFlux</w:t>
      </w:r>
      <w:proofErr w:type="spellEnd"/>
      <w:r>
        <w:t>, which prints out cell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printReactionOperatorColumnSums</w:t>
      </w:r>
      <w:proofErr w:type="spellEnd"/>
      <w:r>
        <w:t>, which prints column sums of the full, normalized collision operator.</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printGrainBoltzmann</w:t>
      </w:r>
      <w:proofErr w:type="spellEnd"/>
      <w:r>
        <w:t>, which prints out the normalized equilibrium grain population of all wells in the ME system.</w:t>
      </w:r>
    </w:p>
    <w:p w:rsidR="00F77C82" w:rsidRDefault="00F77C82">
      <w:pPr>
        <w:numPr>
          <w:ilvl w:val="0"/>
          <w:numId w:val="9"/>
        </w:numPr>
      </w:pPr>
      <w:proofErr w:type="spellStart"/>
      <w:r>
        <w:rPr>
          <w:rFonts w:ascii="Courier New" w:hAnsi="Courier New" w:cs="Courier New"/>
          <w:color w:val="FF0000"/>
        </w:rPr>
        <w:t>me:printGrainDOS</w:t>
      </w:r>
      <w:proofErr w:type="spellEnd"/>
      <w:r>
        <w:t>, which prints out the grain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In the case of ILT, unlike </w:t>
      </w:r>
      <w:proofErr w:type="spellStart"/>
      <w:r>
        <w:t>statndard</w:t>
      </w:r>
      <w:proofErr w:type="spellEnd"/>
      <w:r>
        <w:t xml:space="preserve">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printGrainedSpeciesProfile</w:t>
      </w:r>
      <w:proofErr w:type="spellEnd"/>
      <w:r>
        <w:t>, which prints out time evolution of every grain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printGrainTransitionStateFlux</w:t>
      </w:r>
      <w:proofErr w:type="spellEnd"/>
      <w:r>
        <w:t>, which prints out grained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printSpeciesProfile</w:t>
      </w:r>
      <w:proofErr w:type="spellEnd"/>
      <w:r>
        <w:t xml:space="preserve"> which prints out time evolution of every species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printTunnelingCoefficients</w:t>
      </w:r>
      <w:proofErr w:type="spellEnd"/>
      <w:r>
        <w:t>, which prints tunnelling coefficients for those reactions where tunnelling corrections are specified.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printTunnellingCoefficients</w:t>
      </w:r>
      <w:proofErr w:type="spellEnd"/>
      <w:r>
        <w:t>, same as the previous one.</w:t>
      </w:r>
    </w:p>
    <w:p w:rsidR="00F77C82" w:rsidRDefault="00F77C82">
      <w:pPr>
        <w:numPr>
          <w:ilvl w:val="0"/>
          <w:numId w:val="9"/>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&gt;10e-14&lt;/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MaximumEvolutionTime</w:t>
      </w:r>
      <w:proofErr w:type="spellEnd"/>
      <w:r>
        <w:t xml:space="preserve">, which puts a user defined upper boundary of integration time for species profile. </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testDOS</w:t>
      </w:r>
      <w:proofErr w:type="spellEnd"/>
      <w:r>
        <w:t>, which calculates and prints partition functions for the wells in the ME system using the grain DOS, cell DOS, and analytical forms.</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testMicroRates</w:t>
      </w:r>
      <w:proofErr w:type="spellEnd"/>
      <w:r>
        <w:t xml:space="preserve">, which computes canonical rate coefficients at a range of temperatures using the grain DOS and the grain </w:t>
      </w:r>
      <w:r>
        <w:rPr>
          <w:i/>
        </w:rPr>
        <w:t>k(E)</w:t>
      </w:r>
      <w:r>
        <w:t>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testRateConstants</w:t>
      </w:r>
      <w:proofErr w:type="spellEnd"/>
      <w:r>
        <w:t xml:space="preserve">, which computes TST  </w:t>
      </w:r>
      <w:r>
        <w:rPr>
          <w:i/>
        </w:rPr>
        <w:t>k</w:t>
      </w:r>
      <w:r>
        <w:t>(</w:t>
      </w:r>
      <w:r>
        <w:rPr>
          <w:i/>
        </w:rPr>
        <w:t>T</w:t>
      </w:r>
      <w:r>
        <w:t>)s for each reaction in the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proofErr w:type="spellEnd"/>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hideInactive</w:t>
      </w:r>
      <w:proofErr w:type="spellEnd"/>
      <w:r>
        <w:rPr>
          <w:rFonts w:ascii="Courier New" w:hAnsi="Courier New" w:cs="Courier New"/>
          <w:color w:val="FF0000"/>
        </w:rPr>
        <w:t>,</w:t>
      </w:r>
      <w:r>
        <w:t xml:space="preserve"> which removes molecules or reactions with the attribute active="false" from the diagram. There is a control on the diagram which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proofErr w:type="spell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65574F">
        <w:rPr>
          <w:rFonts w:ascii="Consolas" w:hAnsi="Consolas" w:cs="Consolas"/>
          <w:color w:val="0000FF"/>
          <w:sz w:val="19"/>
          <w:szCs w:val="19"/>
          <w:lang w:eastAsia="en-GB"/>
        </w:rPr>
        <w:t>&lt;</w:t>
      </w:r>
      <w:proofErr w:type="spellStart"/>
      <w:r w:rsidRPr="0065574F">
        <w:rPr>
          <w:rFonts w:ascii="Consolas" w:hAnsi="Consolas" w:cs="Consolas"/>
          <w:color w:val="A31515"/>
          <w:sz w:val="19"/>
          <w:szCs w:val="19"/>
          <w:lang w:eastAsia="en-GB"/>
        </w:rPr>
        <w:t>me:automaticallySetMaxEne</w:t>
      </w:r>
      <w:proofErr w:type="spellEnd"/>
      <w:r w:rsidRPr="0065574F">
        <w:rPr>
          <w:rFonts w:ascii="Consolas" w:hAnsi="Consolas" w:cs="Consolas"/>
          <w:color w:val="0000FF"/>
          <w:sz w:val="19"/>
          <w:szCs w:val="19"/>
          <w:lang w:eastAsia="en-GB"/>
        </w:rPr>
        <w:t>&gt;</w:t>
      </w:r>
      <w:r w:rsidRPr="0065574F">
        <w:rPr>
          <w:rFonts w:ascii="Consolas" w:hAnsi="Consolas" w:cs="Consolas"/>
          <w:sz w:val="19"/>
          <w:szCs w:val="19"/>
          <w:lang w:eastAsia="en-GB"/>
        </w:rPr>
        <w:t>1e-15</w:t>
      </w:r>
      <w:r w:rsidRPr="0065574F">
        <w:rPr>
          <w:rFonts w:ascii="Consolas" w:hAnsi="Consolas" w:cs="Consolas"/>
          <w:color w:val="0000FF"/>
          <w:sz w:val="19"/>
          <w:szCs w:val="19"/>
          <w:lang w:eastAsia="en-GB"/>
        </w:rPr>
        <w:t>&lt;/</w:t>
      </w:r>
      <w:r w:rsidRPr="0065574F">
        <w:rPr>
          <w:rFonts w:ascii="Consolas" w:hAnsi="Consolas" w:cs="Consolas"/>
          <w:color w:val="A31515"/>
          <w:sz w:val="19"/>
          <w:szCs w:val="19"/>
          <w:lang w:eastAsia="en-GB"/>
        </w:rPr>
        <w:t xml:space="preserve">me: </w:t>
      </w:r>
      <w:proofErr w:type="spellStart"/>
      <w:r w:rsidRPr="0065574F">
        <w:rPr>
          <w:rFonts w:ascii="Consolas" w:hAnsi="Consolas" w:cs="Consolas"/>
          <w:color w:val="A31515"/>
          <w:sz w:val="19"/>
          <w:szCs w:val="19"/>
          <w:lang w:eastAsia="en-GB"/>
        </w:rPr>
        <w:t>automaticallySetMaxEne</w:t>
      </w:r>
      <w:proofErr w:type="spellEnd"/>
      <w:r w:rsidRPr="0065574F">
        <w:rPr>
          <w:rFonts w:ascii="Consolas" w:hAnsi="Consolas" w:cs="Consolas"/>
          <w:color w:val="0000FF"/>
          <w:sz w:val="19"/>
          <w:szCs w:val="19"/>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diagramEnergyOffset</w:t>
      </w:r>
      <w:proofErr w:type="spellEnd"/>
      <w:r>
        <w:rPr>
          <w:rFonts w:ascii="Courier New" w:hAnsi="Courier New" w:cs="Courier New"/>
          <w:color w:val="FF0000"/>
        </w:rPr>
        <w:t xml:space="preserve">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&gt;0&lt;/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w:t>
      </w:r>
    </w:p>
    <w:p w:rsidR="00857BCF" w:rsidRDefault="00F77C82" w:rsidP="00857BCF">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65574F" w:rsidRPr="0065574F" w:rsidRDefault="0065574F" w:rsidP="0065574F">
      <w:pPr>
        <w:tabs>
          <w:tab w:val="clear" w:pos="540"/>
          <w:tab w:val="left" w:pos="993"/>
        </w:tabs>
        <w:ind w:left="993" w:hanging="633"/>
        <w:rPr>
          <w:rFonts w:cs="Times New Roman"/>
          <w:color w:val="000000" w:themeColor="text1"/>
          <w:szCs w:val="24"/>
          <w:lang w:eastAsia="en-GB"/>
        </w:rPr>
      </w:pPr>
      <w:r>
        <w:rPr>
          <w:rFonts w:ascii="Courier New" w:hAnsi="Courier New" w:cs="Courier New"/>
          <w:color w:val="FF0000"/>
        </w:rPr>
        <w:tab/>
      </w:r>
      <w:r>
        <w:rPr>
          <w:rFonts w:ascii="Courier New" w:hAnsi="Courier New" w:cs="Courier New"/>
          <w:color w:val="FF0000"/>
        </w:rPr>
        <w:tab/>
      </w:r>
    </w:p>
    <w:p w:rsidR="0065574F" w:rsidRPr="00857BCF" w:rsidRDefault="0065574F" w:rsidP="0065574F">
      <w:pPr>
        <w:ind w:left="1080"/>
        <w:rPr>
          <w:rFonts w:ascii="Courier New" w:hAnsi="Courier New" w:cs="Courier New"/>
          <w:b/>
          <w:color w:val="0000FF"/>
          <w:sz w:val="20"/>
          <w:lang w:val="fr-FR"/>
        </w:rPr>
      </w:pPr>
    </w:p>
    <w:p w:rsidR="00857BCF" w:rsidRDefault="00857BCF" w:rsidP="0065574F">
      <w:pPr>
        <w:pStyle w:val="ListParagraph"/>
        <w:ind w:left="1051"/>
      </w:pPr>
    </w:p>
    <w:p w:rsidR="00F77C82" w:rsidRDefault="00F77C82" w:rsidP="00F66AB7">
      <w:pPr>
        <w:pStyle w:val="Heading2"/>
      </w:pPr>
      <w:bookmarkStart w:id="41" w:name="_Toc353723953"/>
      <w:r>
        <w:lastRenderedPageBreak/>
        <w:t>Summary Table: Molecular input variables in MESMER</w:t>
      </w:r>
      <w:bookmarkEnd w:id="41"/>
    </w:p>
    <w:p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xml:space="preserve">),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6" type="#_x0000_t75" style="width:32.45pt;height:20.9pt" o:ole="" filled="t">
                  <v:fill color2="black"/>
                  <v:imagedata r:id="rId23" o:title=""/>
                </v:shape>
                <o:OLEObject Type="Embed" ProgID="Equation.3" ShapeID="_x0000_i1026" DrawAspect="Content" ObjectID="_1448636567" r:id="rId24"/>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F77C82" w:rsidRPr="00246233" w:rsidRDefault="00F77C82" w:rsidP="00C05534">
      <w:pPr>
        <w:pStyle w:val="Heading1"/>
      </w:pPr>
      <w:bookmarkStart w:id="42" w:name="_Toc353723954"/>
      <w:r w:rsidRPr="00246233">
        <w:lastRenderedPageBreak/>
        <w:t>Additional facilities and examples</w:t>
      </w:r>
      <w:bookmarkEnd w:id="42"/>
    </w:p>
    <w:p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3" w:name="_Toc353723955"/>
      <w:r>
        <w:t>Basic XML Structure</w:t>
      </w:r>
      <w:bookmarkEnd w:id="43"/>
    </w:p>
    <w:p w:rsidR="00F77C82" w:rsidRDefault="00F77C82">
      <w:r>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proofErr w:type="gramStart"/>
      <w:r>
        <w:rPr>
          <w:rFonts w:ascii="Courier New" w:hAnsi="Courier New" w:cs="Courier New"/>
          <w:b/>
          <w:color w:val="0000FF"/>
          <w:sz w:val="18"/>
          <w:szCs w:val="18"/>
        </w:rPr>
        <w:t>propertyList</w:t>
      </w:r>
      <w:proofErr w:type="spellEnd"/>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me:epsilon</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me:sigma</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me:MW</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amu</w:t>
      </w:r>
      <w:proofErr w:type="spellEnd"/>
      <w:r>
        <w:rPr>
          <w:rFonts w:ascii="Courier New" w:hAnsi="Courier New" w:cs="Courier New"/>
          <w:b/>
          <w:sz w:val="18"/>
          <w:szCs w:val="18"/>
        </w:rPr>
        <w:t>"&gt;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propertyList</w:t>
      </w:r>
      <w:proofErr w:type="spell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proofErr w:type="spellStart"/>
      <w:r>
        <w:rPr>
          <w:rFonts w:ascii="Courier New" w:hAnsi="Courier New" w:cs="Courier New"/>
          <w:b/>
          <w:color w:val="0000FF"/>
          <w:sz w:val="20"/>
        </w:rPr>
        <w:t>propertyList</w:t>
      </w:r>
      <w:proofErr w:type="spellEnd"/>
      <w:r>
        <w:t xml:space="preserve"> element, where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w:t>
      </w:r>
      <w:r>
        <w:t xml:space="preserve"> element and </w:t>
      </w:r>
      <w:r>
        <w:rPr>
          <w:rFonts w:ascii="Courier New" w:hAnsi="Courier New" w:cs="Courier New"/>
          <w:b/>
          <w:color w:val="0000FF"/>
          <w:sz w:val="20"/>
        </w:rPr>
        <w: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are not shown in this example. It is not necessary to include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 xml:space="preserve">&gt; </w:t>
      </w:r>
      <w:r>
        <w:t>and</w:t>
      </w:r>
      <w:r>
        <w:rPr>
          <w:rFonts w:ascii="Courier New" w:hAnsi="Courier New" w:cs="Courier New"/>
          <w:b/>
          <w:color w:val="0000FF"/>
          <w:sz w:val="20"/>
        </w:rPr>
        <w:t xml:space="preserve"> &lt;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4" w:name="_Ref313039029"/>
      <w:bookmarkStart w:id="45" w:name="_Toc353723956"/>
      <w:r>
        <w:t xml:space="preserve">Comparing MESMER rate </w:t>
      </w:r>
      <w:r w:rsidR="00727400">
        <w:t>data</w:t>
      </w:r>
      <w:r>
        <w:t xml:space="preserve"> to experimental values</w:t>
      </w:r>
      <w:bookmarkEnd w:id="44"/>
      <w:bookmarkEnd w:id="45"/>
    </w:p>
    <w:p w:rsidR="004F2477" w:rsidRPr="00234201"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proofErr w:type="spellStart"/>
      <w:r w:rsidR="00975775">
        <w:rPr>
          <w:rFonts w:ascii="Courier New" w:hAnsi="Courier New" w:cs="Courier New"/>
          <w:color w:val="FF0000"/>
        </w:rPr>
        <w:t>me</w:t>
      </w:r>
      <w:proofErr w:type="gramEnd"/>
      <w:r w:rsidR="00975775">
        <w:rPr>
          <w:rFonts w:ascii="Courier New" w:hAnsi="Courier New" w:cs="Courier New"/>
          <w:color w:val="FF0000"/>
        </w:rPr>
        <w:t>:PTpair</w:t>
      </w:r>
      <w:proofErr w:type="spell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176BB6">
        <w:t>7.2.3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2B21B5">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modelled value for the same condi</w:t>
      </w:r>
      <w:proofErr w:type="spellStart"/>
      <w:r>
        <w:t>tions</w:t>
      </w:r>
      <w:proofErr w:type="spellEnd"/>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6" w:name="_Toc353723957"/>
      <w:r>
        <w:t>Experimental Rate Coefficients</w:t>
      </w:r>
      <w:bookmarkEnd w:id="46"/>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w:t>
      </w:r>
      <w:proofErr w:type="spellStart"/>
      <w:r>
        <w:t>i.e</w:t>
      </w:r>
      <w:proofErr w:type="spellEnd"/>
      <w:r>
        <w:t xml:space="preserv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proofErr w:type="gramStart"/>
      <w:r>
        <w:t>instead</w:t>
      </w:r>
      <w:proofErr w:type="gramEnd"/>
      <w:r>
        <w:t>.</w:t>
      </w:r>
    </w:p>
    <w:p w:rsidR="00D775D2" w:rsidRDefault="00D775D2" w:rsidP="00AE137C"/>
    <w:p w:rsidR="00975775" w:rsidRDefault="00975775" w:rsidP="00975775">
      <w:pPr>
        <w:pStyle w:val="Heading3"/>
      </w:pPr>
      <w:bookmarkStart w:id="47" w:name="_Toc353723958"/>
      <w:r>
        <w:t>Experimental Yields</w:t>
      </w:r>
      <w:bookmarkEnd w:id="47"/>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48" w:name="_Toc353723959"/>
      <w:r>
        <w:lastRenderedPageBreak/>
        <w:t>Experimental Eigenvalues</w:t>
      </w:r>
      <w:bookmarkEnd w:id="48"/>
    </w:p>
    <w:p w:rsidR="00975775" w:rsidRDefault="00A85A40" w:rsidP="00975775">
      <w:r>
        <w:t xml:space="preserve">In some cases the relaxation of the system is the experimentally observed quantity and it is often best to compare the observed </w:t>
      </w:r>
      <w:r w:rsidR="00360905">
        <w:t xml:space="preserve">reciprocal </w:t>
      </w:r>
      <w:r>
        <w:t xml:space="preserve">relaxation time </w:t>
      </w:r>
      <w:proofErr w:type="gramStart"/>
      <w:r>
        <w:t>constant</w:t>
      </w:r>
      <w:r w:rsidR="00360905">
        <w:t>s</w:t>
      </w:r>
      <w:r w:rsidR="003D2987">
        <w:t xml:space="preserve"> </w:t>
      </w:r>
      <w:r>
        <w:t xml:space="preserve"> with</w:t>
      </w:r>
      <w:proofErr w:type="gramEnd"/>
      <w:r>
        <w:t xml:space="preserve">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9" w:name="_Toc353723960"/>
      <w:r>
        <w:t>Specifying Numerical Precision</w:t>
      </w:r>
      <w:bookmarkEnd w:id="49"/>
    </w:p>
    <w:p w:rsidR="00F77C82" w:rsidRDefault="00F77C82">
      <w:r>
        <w:t xml:space="preserve">As discussed above, double is the default MESMER precision; however, quad-double and double-double precisions can also be specified inside </w:t>
      </w:r>
      <w:r>
        <w:rPr>
          <w:rFonts w:ascii="Courier New" w:hAnsi="Courier New" w:cs="Courier New"/>
          <w:b/>
          <w:color w:val="0000FF"/>
          <w:szCs w:val="24"/>
        </w:rPr>
        <w:t>&lt;</w:t>
      </w:r>
      <w:proofErr w:type="spellStart"/>
      <w:r>
        <w:rPr>
          <w:rFonts w:ascii="Courier New" w:hAnsi="Courier New" w:cs="Courier New"/>
          <w:b/>
          <w:color w:val="0000FF"/>
          <w:szCs w:val="24"/>
        </w:rPr>
        <w:t>me:PTpair</w:t>
      </w:r>
      <w:proofErr w:type="spellEnd"/>
      <w:r>
        <w:rPr>
          <w:rFonts w:ascii="Courier New" w:hAnsi="Courier New" w:cs="Courier New"/>
          <w:b/>
          <w:color w:val="0000FF"/>
          <w:szCs w:val="24"/>
        </w:rPr>
        <w:t>&gt;</w:t>
      </w:r>
      <w:r>
        <w:t xml:space="preserve"> element, the syntax is</w:t>
      </w:r>
      <w:r w:rsidR="00D775D2">
        <w:t>:</w:t>
      </w:r>
    </w:p>
    <w:p w:rsidR="00F77C82" w:rsidRPr="0025017C" w:rsidRDefault="00592261" w:rsidP="0025017C">
      <w:pPr>
        <w:ind w:left="540"/>
        <w:rPr>
          <w:rFonts w:ascii="Courier New" w:hAnsi="Courier New" w:cs="Courier New"/>
          <w:color w:val="FF0000"/>
          <w:sz w:val="20"/>
        </w:rPr>
      </w:pPr>
      <w:proofErr w:type="spellStart"/>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w:t>
      </w:r>
      <w:proofErr w:type="spellEnd"/>
      <w:r w:rsidRPr="0025017C">
        <w:rPr>
          <w:rFonts w:ascii="Courier New" w:hAnsi="Courier New" w:cs="Courier New"/>
          <w:color w:val="FF0000"/>
          <w:sz w:val="20"/>
        </w:rPr>
        <w:t>="quad-double"</w:t>
      </w:r>
    </w:p>
    <w:p w:rsidR="00F77C82" w:rsidRPr="00B27808" w:rsidRDefault="00592261" w:rsidP="0025017C">
      <w:pPr>
        <w:ind w:left="540"/>
        <w:rPr>
          <w:rFonts w:ascii="Courier New" w:hAnsi="Courier New" w:cs="Courier New"/>
          <w:b/>
          <w:sz w:val="18"/>
          <w:szCs w:val="18"/>
        </w:rPr>
      </w:pPr>
      <w:proofErr w:type="spellStart"/>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w:t>
      </w:r>
      <w:proofErr w:type="spellEnd"/>
      <w:r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592261" w:rsidP="0025017C">
      <w:pPr>
        <w:ind w:left="426"/>
        <w:rPr>
          <w:rFonts w:ascii="Courier New" w:hAnsi="Courier New" w:cs="Courier New"/>
          <w:color w:val="FF0000"/>
          <w:sz w:val="20"/>
        </w:rPr>
      </w:pPr>
      <w:proofErr w:type="spellStart"/>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w:t>
      </w:r>
      <w:proofErr w:type="spellEnd"/>
      <w:r w:rsidRPr="0025017C">
        <w:rPr>
          <w:rFonts w:ascii="Courier New" w:hAnsi="Courier New" w:cs="Courier New"/>
          <w:color w:val="FF0000"/>
          <w:sz w:val="20"/>
        </w:rPr>
        <w:t>="</w:t>
      </w:r>
      <w:proofErr w:type="spellStart"/>
      <w:r w:rsidRPr="0025017C">
        <w:rPr>
          <w:rFonts w:ascii="Courier New" w:hAnsi="Courier New" w:cs="Courier New"/>
          <w:color w:val="FF0000"/>
          <w:sz w:val="20"/>
        </w:rPr>
        <w:t>qd</w:t>
      </w:r>
      <w:proofErr w:type="spellEnd"/>
      <w:r w:rsidRPr="0025017C">
        <w:rPr>
          <w:rFonts w:ascii="Courier New" w:hAnsi="Courier New" w:cs="Courier New"/>
          <w:color w:val="FF0000"/>
          <w:sz w:val="20"/>
        </w:rPr>
        <w:t>"</w:t>
      </w:r>
    </w:p>
    <w:p w:rsidR="00F77C82" w:rsidRPr="00B27808" w:rsidRDefault="00592261" w:rsidP="0025017C">
      <w:pPr>
        <w:ind w:left="426"/>
        <w:rPr>
          <w:rFonts w:ascii="Courier New" w:hAnsi="Courier New" w:cs="Courier New"/>
          <w:b/>
          <w:sz w:val="18"/>
          <w:szCs w:val="18"/>
        </w:rPr>
      </w:pPr>
      <w:proofErr w:type="spellStart"/>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w:t>
      </w:r>
      <w:proofErr w:type="spellEnd"/>
      <w:r w:rsidRPr="0025017C">
        <w:rPr>
          <w:rFonts w:ascii="Courier New" w:hAnsi="Courier New" w:cs="Courier New"/>
          <w:color w:val="FF0000"/>
          <w:sz w:val="20"/>
        </w:rPr>
        <w:t>="</w:t>
      </w:r>
      <w:proofErr w:type="spellStart"/>
      <w:r w:rsidRPr="0025017C">
        <w:rPr>
          <w:rFonts w:ascii="Courier New" w:hAnsi="Courier New" w:cs="Courier New"/>
          <w:color w:val="FF0000"/>
          <w:sz w:val="20"/>
        </w:rPr>
        <w:t>dd</w:t>
      </w:r>
      <w:proofErr w:type="spellEnd"/>
      <w:r w:rsidRPr="0025017C">
        <w:rPr>
          <w:rFonts w:ascii="Courier New" w:hAnsi="Courier New" w:cs="Courier New"/>
          <w:color w:val="FF0000"/>
          <w:sz w:val="20"/>
        </w:rPr>
        <w:t>"</w:t>
      </w:r>
    </w:p>
    <w:p w:rsidR="00F77C82" w:rsidRDefault="008053F7" w:rsidP="00F66AB7">
      <w:pPr>
        <w:pStyle w:val="Heading2"/>
      </w:pPr>
      <w:bookmarkStart w:id="50" w:name="_Ref344824982"/>
      <w:bookmarkStart w:id="51" w:name="_Toc353723961"/>
      <w:r>
        <w:t>Specifying Parameter Bounds and Constraints</w:t>
      </w:r>
      <w:bookmarkEnd w:id="50"/>
      <w:bookmarkEnd w:id="51"/>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 xml:space="preserve">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xml:space="preserve">" </w:t>
      </w:r>
      <w:proofErr w:type="spellStart"/>
      <w:r>
        <w:rPr>
          <w:rFonts w:ascii="Courier New" w:hAnsi="Courier New" w:cs="Courier New"/>
          <w:b/>
          <w:sz w:val="18"/>
          <w:szCs w:val="18"/>
        </w:rPr>
        <w:t>stepsize</w:t>
      </w:r>
      <w:proofErr w:type="spellEnd"/>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&gt;</w:t>
      </w:r>
    </w:p>
    <w:p w:rsidR="00E270D3" w:rsidRDefault="00F77C82">
      <w:r>
        <w:lastRenderedPageBreak/>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2B21B5"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rsidTr="00F5367C">
        <w:tc>
          <w:tcPr>
            <w:tcW w:w="1384" w:type="dxa"/>
          </w:tcPr>
          <w:p w:rsidR="00E33A21" w:rsidRDefault="002B21B5"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rsidTr="00F5367C">
        <w:tc>
          <w:tcPr>
            <w:tcW w:w="1384" w:type="dxa"/>
          </w:tcPr>
          <w:p w:rsidR="00E33A21" w:rsidRDefault="002B21B5"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rsidTr="00F5367C">
        <w:tc>
          <w:tcPr>
            <w:tcW w:w="1384" w:type="dxa"/>
          </w:tcPr>
          <w:p w:rsidR="008012E2" w:rsidRPr="008053F7" w:rsidRDefault="002B21B5"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rsidTr="00F5367C">
        <w:tc>
          <w:tcPr>
            <w:tcW w:w="1384" w:type="dxa"/>
          </w:tcPr>
          <w:p w:rsidR="00E33A21" w:rsidRDefault="002B21B5">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2B21B5"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rsidTr="00F5367C">
        <w:tc>
          <w:tcPr>
            <w:tcW w:w="1384" w:type="dxa"/>
          </w:tcPr>
          <w:p w:rsidR="00F5367C" w:rsidRDefault="002B21B5">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bl>
    <w:p w:rsidR="00277A1D" w:rsidRDefault="00592261">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277A1D" w:rsidRDefault="00277A1D">
      <w:pPr>
        <w:jc w:val="center"/>
        <w:rPr>
          <w:sz w:val="22"/>
          <w:szCs w:val="22"/>
        </w:rPr>
      </w:pPr>
    </w:p>
    <w:p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w:t>
      </w:r>
      <w:proofErr w:type="spellStart"/>
      <w:r w:rsidR="00352112">
        <w:t>y</w:t>
      </w:r>
      <w:proofErr w:type="spellEnd"/>
      <w:r w:rsidR="00352112">
        <w:t xml:space="preserve">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proofErr w:type="spellStart"/>
      <w:r w:rsidRPr="00AF112E">
        <w:rPr>
          <w:rFonts w:ascii="Courier New" w:hAnsi="Courier New" w:cs="Courier New"/>
          <w:color w:val="FF0000"/>
          <w:sz w:val="18"/>
          <w:szCs w:val="18"/>
          <w:lang w:eastAsia="en-GB"/>
        </w:rPr>
        <w:t>dictRef</w:t>
      </w:r>
      <w:proofErr w:type="spellEnd"/>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proofErr w:type="spellStart"/>
      <w:r w:rsidRPr="00AF112E">
        <w:rPr>
          <w:rFonts w:ascii="Courier New" w:hAnsi="Courier New" w:cs="Courier New"/>
          <w:color w:val="0000FF"/>
          <w:sz w:val="18"/>
          <w:szCs w:val="18"/>
          <w:lang w:eastAsia="en-GB"/>
        </w:rPr>
        <w:t>me:deltaEDown</w:t>
      </w:r>
      <w:proofErr w:type="spell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proofErr w:type="spellStart"/>
      <w:r w:rsidRPr="00AF112E">
        <w:rPr>
          <w:rFonts w:ascii="Courier New" w:hAnsi="Courier New" w:cs="Courier New"/>
          <w:color w:val="FF0000"/>
          <w:sz w:val="18"/>
          <w:szCs w:val="18"/>
          <w:lang w:eastAsia="en-GB"/>
        </w:rPr>
        <w:t>me:derivedFrom</w:t>
      </w:r>
      <w:proofErr w:type="spellEnd"/>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me:derivedFrom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proofErr w:type="spellStart"/>
      <w:r w:rsidRPr="00AF112E">
        <w:rPr>
          <w:rFonts w:ascii="Consolas" w:hAnsi="Consolas" w:cs="Consolas"/>
          <w:color w:val="FF0000"/>
          <w:sz w:val="18"/>
          <w:szCs w:val="18"/>
          <w:lang w:eastAsia="en-GB"/>
        </w:rPr>
        <w:t>dictRef</w:t>
      </w:r>
      <w:proofErr w:type="spellEnd"/>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proofErr w:type="spellStart"/>
      <w:r w:rsidRPr="00AF112E">
        <w:rPr>
          <w:rFonts w:ascii="Consolas" w:hAnsi="Consolas" w:cs="Consolas"/>
          <w:color w:val="0000FF"/>
          <w:sz w:val="18"/>
          <w:szCs w:val="18"/>
          <w:lang w:eastAsia="en-GB"/>
        </w:rPr>
        <w:t>me:deltaEDown</w:t>
      </w:r>
      <w:proofErr w:type="spellEnd"/>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proofErr w:type="spellStart"/>
      <w:r w:rsidRPr="00AF112E">
        <w:rPr>
          <w:rFonts w:ascii="Consolas" w:hAnsi="Consolas" w:cs="Consolas"/>
          <w:color w:val="FF0000"/>
          <w:sz w:val="18"/>
          <w:szCs w:val="18"/>
          <w:lang w:eastAsia="en-GB"/>
        </w:rPr>
        <w:t>me:derivedFrom</w:t>
      </w:r>
      <w:proofErr w:type="spellEnd"/>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2" w:name="_Toc353723962"/>
      <w:r>
        <w:lastRenderedPageBreak/>
        <w:t>Inverse Laplace Transforms (</w:t>
      </w:r>
      <w:r w:rsidR="00F77C82">
        <w:t>ILT</w:t>
      </w:r>
      <w:r>
        <w:t>)</w:t>
      </w:r>
      <w:bookmarkEnd w:id="52"/>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176BB6">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 xml:space="preserve">The ILT has been used with association rate data, for reactions with bimolecular source or sink terms, typically involving </w:t>
      </w:r>
      <w:proofErr w:type="spellStart"/>
      <w:r w:rsidR="000F151C" w:rsidRPr="00B2799C">
        <w:rPr>
          <w:szCs w:val="24"/>
        </w:rPr>
        <w:t>barrierless</w:t>
      </w:r>
      <w:proofErr w:type="spellEnd"/>
      <w:r w:rsidR="000F151C" w:rsidRPr="00B2799C">
        <w:rPr>
          <w:szCs w:val="24"/>
        </w:rPr>
        <w:t xml:space="preserve">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176BB6">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proofErr w:type="spellStart"/>
      <w:r w:rsidRPr="00B2799C">
        <w:rPr>
          <w:rFonts w:ascii="Courier New" w:hAnsi="Courier New" w:cs="Courier New"/>
          <w:color w:val="FF0000"/>
          <w:sz w:val="18"/>
          <w:szCs w:val="18"/>
        </w:rPr>
        <w:t>me:type</w:t>
      </w:r>
      <w:proofErr w:type="spell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proofErr w:type="spellStart"/>
      <w:r w:rsidRPr="00B2799C">
        <w:rPr>
          <w:rFonts w:ascii="Courier New" w:hAnsi="Courier New" w:cs="Courier New"/>
          <w:color w:val="FF0000"/>
          <w:sz w:val="18"/>
          <w:szCs w:val="18"/>
        </w:rPr>
        <w:t>me:type</w:t>
      </w:r>
      <w:proofErr w:type="spell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proofErr w:type="spellStart"/>
      <w:r w:rsidRPr="00B2799C">
        <w:rPr>
          <w:rFonts w:ascii="Courier New" w:hAnsi="Courier New" w:cs="Courier New"/>
          <w:color w:val="FF0000"/>
          <w:sz w:val="18"/>
          <w:szCs w:val="18"/>
        </w:rPr>
        <w:t>me:type</w:t>
      </w:r>
      <w:proofErr w:type="spell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spellStart"/>
      <w:r w:rsidRPr="00B2799C">
        <w:rPr>
          <w:rFonts w:ascii="Courier New" w:hAnsi="Courier New" w:cs="Courier New"/>
          <w:color w:val="800000"/>
          <w:sz w:val="18"/>
          <w:szCs w:val="18"/>
        </w:rPr>
        <w:t>me:MCRCMethod</w:t>
      </w:r>
      <w:proofErr w:type="spellEnd"/>
      <w:r w:rsidRPr="00B2799C">
        <w:rPr>
          <w:rFonts w:ascii="Courier New" w:hAnsi="Courier New" w:cs="Courier New"/>
          <w:color w:val="0000FF"/>
          <w:sz w:val="18"/>
          <w:szCs w:val="18"/>
        </w:rPr>
        <w:t>&gt;</w:t>
      </w:r>
      <w:proofErr w:type="spellStart"/>
      <w:r w:rsidRPr="00B2799C">
        <w:rPr>
          <w:rFonts w:ascii="Courier New" w:hAnsi="Courier New" w:cs="Courier New"/>
          <w:sz w:val="18"/>
          <w:szCs w:val="18"/>
        </w:rPr>
        <w:t>MesmerILT</w:t>
      </w:r>
      <w:proofErr w:type="spellEnd"/>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me:MCRCMethod</w:t>
      </w:r>
      <w:proofErr w:type="spell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w:t>
      </w:r>
      <w:proofErr w:type="spellStart"/>
      <w:r w:rsidRPr="00B2799C">
        <w:rPr>
          <w:rFonts w:ascii="Courier New" w:hAnsi="Courier New" w:cs="Courier New"/>
          <w:color w:val="0000FF"/>
          <w:sz w:val="18"/>
          <w:szCs w:val="18"/>
        </w:rPr>
        <w:t>mol</w:t>
      </w:r>
      <w:proofErr w:type="spellEnd"/>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spellStart"/>
      <w:r w:rsidRPr="00B2799C">
        <w:rPr>
          <w:rFonts w:ascii="Courier New" w:hAnsi="Courier New" w:cs="Courier New"/>
          <w:color w:val="800000"/>
          <w:sz w:val="18"/>
          <w:szCs w:val="18"/>
        </w:rPr>
        <w:t>me:nInfinity</w:t>
      </w:r>
      <w:proofErr w:type="spell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Pr="00B2799C">
        <w:rPr>
          <w:rFonts w:ascii="Courier New" w:hAnsi="Courier New" w:cs="Courier New"/>
          <w:color w:val="0000FF"/>
          <w:sz w:val="18"/>
          <w:szCs w:val="18"/>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r w:rsidR="00C010C7" w:rsidRPr="00B2799C">
        <w:rPr>
          <w:rFonts w:ascii="Courier New" w:hAnsi="Courier New" w:cs="Courier New"/>
          <w:color w:val="800000"/>
          <w:sz w:val="18"/>
          <w:szCs w:val="18"/>
        </w:rPr>
        <w:t>me:activationEnergy</w:t>
      </w:r>
      <w:proofErr w:type="spell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176BB6">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3" w:name="_Toc353723963"/>
      <w:r>
        <w:t>Secondary input files</w:t>
      </w:r>
      <w:bookmarkEnd w:id="5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lastRenderedPageBreak/>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4" w:name="_Ref207690758"/>
      <w:bookmarkStart w:id="55" w:name="_Toc353723964"/>
      <w:r w:rsidRPr="00C05534">
        <w:lastRenderedPageBreak/>
        <w:t>MESMER files explained</w:t>
      </w:r>
      <w:bookmarkEnd w:id="54"/>
      <w:bookmarkEnd w:id="55"/>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6" w:name="_Toc353723965"/>
      <w:r w:rsidRPr="00246233">
        <w:t>MESMER output files</w:t>
      </w:r>
      <w:bookmarkEnd w:id="56"/>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7" w:name="_Toc353723966"/>
      <w:proofErr w:type="spellStart"/>
      <w:r>
        <w:t>mesmer.test</w:t>
      </w:r>
      <w:bookmarkEnd w:id="57"/>
      <w:proofErr w:type="spellEnd"/>
    </w:p>
    <w:p w:rsidR="00F77C82" w:rsidRDefault="00F77C82">
      <w:r>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rsidR="00F77C82" w:rsidRDefault="00F77C82">
      <w:pPr>
        <w:pStyle w:val="Heading4"/>
        <w:tabs>
          <w:tab w:val="left" w:pos="709"/>
        </w:tabs>
        <w:ind w:left="709" w:hanging="709"/>
      </w:pPr>
      <w:bookmarkStart w:id="58" w:name="_Ref313053442"/>
      <w:bookmarkStart w:id="59" w:name="_Toc353723967"/>
      <w:r>
        <w:t>Partition Functions and State Densities</w:t>
      </w:r>
      <w:bookmarkEnd w:id="58"/>
      <w:bookmarkEnd w:id="59"/>
    </w:p>
    <w:p w:rsidR="00F77C82" w:rsidRDefault="00F77C82">
      <w:pPr>
        <w:rPr>
          <w:rFonts w:ascii="Courier New" w:hAnsi="Courier New" w:cs="Courier New"/>
          <w:color w:val="FF0000"/>
          <w:sz w:val="20"/>
        </w:rPr>
      </w:pPr>
      <w:r>
        <w:rPr>
          <w:rFonts w:ascii="Courier New" w:hAnsi="Courier New" w:cs="Courier New"/>
          <w:color w:val="FF0000"/>
          <w:sz w:val="20"/>
        </w:rPr>
        <w:t xml:space="preserve">Test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 xml:space="preserve">Grain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of &lt;molecule name&gt;</w:t>
      </w:r>
    </w:p>
    <w:p w:rsidR="00F77C82" w:rsidRDefault="00F77C82">
      <w:r>
        <w:t xml:space="preserve">This section prints </w:t>
      </w:r>
      <w:proofErr w:type="spellStart"/>
      <w:r>
        <w:t>rovibronic</w:t>
      </w:r>
      <w:proofErr w:type="spellEnd"/>
      <w:r>
        <w:t xml:space="preserve">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0" w:name="_Toc353723968"/>
      <w:proofErr w:type="gramStart"/>
      <w:r w:rsidRPr="00145FA6">
        <w:rPr>
          <w:i/>
        </w:rPr>
        <w:lastRenderedPageBreak/>
        <w:t>k</w:t>
      </w:r>
      <w:r>
        <w:t>(</w:t>
      </w:r>
      <w:proofErr w:type="gramEnd"/>
      <w:r>
        <w:rPr>
          <w:i/>
        </w:rPr>
        <w:t>E</w:t>
      </w:r>
      <w:r>
        <w:t>)s &amp; Tunnelling Corrections</w:t>
      </w:r>
      <w:bookmarkEnd w:id="60"/>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f</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b</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1" w:name="_Toc353723969"/>
      <w:r>
        <w:t>Equilibrium Fractions</w:t>
      </w:r>
      <w:bookmarkEnd w:id="61"/>
    </w:p>
    <w:p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w:t>
      </w:r>
      <w:proofErr w:type="spellStart"/>
      <w:r>
        <w:t>rovibronic</w:t>
      </w:r>
      <w:proofErr w:type="spellEnd"/>
      <w:r>
        <w:t xml:space="preserve">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2" w:name="_Toc353723970"/>
      <w:r>
        <w:t>Eigenvalues</w:t>
      </w:r>
      <w:bookmarkEnd w:id="6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2B21B5">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w:t>
      </w:r>
      <w:proofErr w:type="spellStart"/>
      <w:r>
        <w:t>ation</w:t>
      </w:r>
      <w:proofErr w:type="spellEnd"/>
      <w:r>
        <w:t xml:space="preserve">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w:t>
      </w:r>
      <w:proofErr w:type="spellStart"/>
      <w:r>
        <w:t>i.e</w:t>
      </w:r>
      <w:proofErr w:type="spellEnd"/>
      <w:r>
        <w:t>,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3" w:name="_Toc353723971"/>
      <w:r>
        <w:t>Species Profiles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roofErr w:type="spellStart"/>
      <w:r>
        <w:rPr>
          <w:rFonts w:ascii="Courier New" w:hAnsi="Courier New" w:cs="Courier New"/>
          <w:color w:val="FF0000"/>
          <w:sz w:val="18"/>
          <w:szCs w:val="18"/>
        </w:rPr>
        <w:t>Timestep</w:t>
      </w:r>
      <w:proofErr w:type="spellEnd"/>
      <w:r>
        <w:rPr>
          <w:rFonts w:ascii="Courier New" w:hAnsi="Courier New" w:cs="Courier New"/>
          <w:color w:val="FF0000"/>
          <w:sz w:val="18"/>
          <w:szCs w:val="18"/>
        </w:rPr>
        <w:t xml:space="preserve">/s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w:t>
      </w:r>
      <w:proofErr w:type="spellStart"/>
      <w:r>
        <w:t>nt</w:t>
      </w:r>
      <w:proofErr w:type="spellEnd"/>
      <w:r>
        <w:t xml:space="preserve">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2B21B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rsidR="00F77C82" w:rsidRDefault="00F77C82"/>
    <w:p w:rsidR="00F77C82" w:rsidRDefault="00F77C82">
      <w:pPr>
        <w:pStyle w:val="Heading4"/>
        <w:tabs>
          <w:tab w:val="left" w:pos="709"/>
        </w:tabs>
        <w:ind w:left="709" w:hanging="709"/>
      </w:pPr>
      <w:bookmarkStart w:id="64" w:name="_Toc353723972"/>
      <w:r>
        <w:t>Phenomenological rate coefficients</w:t>
      </w:r>
      <w:bookmarkEnd w:id="64"/>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rsidR="00F77C82" w:rsidRDefault="00F77C82">
      <w:r>
        <w:t>This section gives phenomenological rate coefficients (</w:t>
      </w:r>
      <w:proofErr w:type="spellStart"/>
      <w:r>
        <w:t>i.e</w:t>
      </w:r>
      <w:proofErr w:type="spellEnd"/>
      <w:r>
        <w:t xml:space="preserv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w:t>
      </w:r>
      <w:proofErr w:type="spellStart"/>
      <w:r>
        <w:t>Bartis</w:t>
      </w:r>
      <w:proofErr w:type="spellEnd"/>
      <w:r>
        <w:t xml:space="preserve"> -</w:t>
      </w:r>
      <w:proofErr w:type="spellStart"/>
      <w:r>
        <w:t>Widom</w:t>
      </w:r>
      <w:proofErr w:type="spellEnd"/>
      <w:r>
        <w:t xml:space="preserve">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proofErr w:type="gramStart"/>
      <w:r>
        <w:rPr>
          <w:i/>
          <w:vertAlign w:val="subscript"/>
        </w:rPr>
        <w:t>a</w:t>
      </w:r>
      <w:proofErr w:type="spellEnd"/>
      <w:r>
        <w:t>(</w:t>
      </w:r>
      <w:proofErr w:type="gramEnd"/>
      <w:r>
        <w:rPr>
          <w:i/>
        </w:rPr>
        <w:t>T,P</w:t>
      </w:r>
      <w:r>
        <w:t xml:space="preserve">).  </w:t>
      </w:r>
      <w:proofErr w:type="spellStart"/>
      <w:r>
        <w:t>Diagonalization</w:t>
      </w:r>
      <w:proofErr w:type="spellEnd"/>
      <w:r>
        <w:t xml:space="preserve">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w:t>
      </w:r>
      <w:r>
        <w:lastRenderedPageBreak/>
        <w:t xml:space="preserve">obtained from the </w:t>
      </w:r>
      <w:proofErr w:type="spellStart"/>
      <w:r>
        <w:t>diagonalization</w:t>
      </w:r>
      <w:proofErr w:type="spellEnd"/>
      <w:r>
        <w:t xml:space="preserve">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w:t>
      </w:r>
      <w:proofErr w:type="spellStart"/>
      <w:r>
        <w:t>diagonalization</w:t>
      </w:r>
      <w:proofErr w:type="spellEnd"/>
      <w:r>
        <w:t xml:space="preserve">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w:t>
      </w:r>
      <w:proofErr w:type="spellStart"/>
      <w:r>
        <w:t>interconversion</w:t>
      </w:r>
      <w:proofErr w:type="spellEnd"/>
      <w:r>
        <w:t xml:space="preserve"> to which they correspond.</w:t>
      </w:r>
    </w:p>
    <w:p w:rsidR="00F77C82" w:rsidRDefault="00F77C82">
      <w:pPr>
        <w:rPr>
          <w:rFonts w:ascii="Courier New" w:hAnsi="Courier New" w:cs="Courier New"/>
          <w:color w:val="FF0000"/>
          <w:sz w:val="20"/>
        </w:rPr>
      </w:pPr>
      <w:proofErr w:type="spellStart"/>
      <w:proofErr w:type="gramStart"/>
      <w:r>
        <w:rPr>
          <w:rFonts w:ascii="Courier New" w:hAnsi="Courier New" w:cs="Courier New"/>
          <w:color w:val="FF0000"/>
          <w:sz w:val="20"/>
        </w:rPr>
        <w:t>Kp</w:t>
      </w:r>
      <w:proofErr w:type="spellEnd"/>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5" w:name="_Toc353723973"/>
      <w:r>
        <w:t>mesmer.log</w:t>
      </w:r>
      <w:bookmarkEnd w:id="65"/>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6" w:name="_Toc353723974"/>
      <w:r>
        <w:t>XML output</w:t>
      </w:r>
      <w:bookmarkEnd w:id="66"/>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w:t>
      </w:r>
      <w:proofErr w:type="spellStart"/>
      <w:r>
        <w:t>Bartis-Widom</w:t>
      </w:r>
      <w:proofErr w:type="spellEnd"/>
      <w:r>
        <w:t xml:space="preserve"> rate coefficients. </w:t>
      </w:r>
      <w:r w:rsidRPr="001F2071">
        <w:t xml:space="preserve">When viewed in Firefox, a simplified version of the data suitable for cutting and pasting into </w:t>
      </w:r>
      <w:proofErr w:type="spellStart"/>
      <w:r w:rsidRPr="001F2071">
        <w:t>speadsheets</w:t>
      </w:r>
      <w:proofErr w:type="spellEnd"/>
      <w:r w:rsidRPr="001F2071">
        <w:t>,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176BB6">
        <w:t>9.2.6</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proofErr w:type="gramStart"/>
      <w:r w:rsidR="00592261" w:rsidRPr="00BC05CA">
        <w:rPr>
          <w:rFonts w:ascii="Courier New" w:hAnsi="Courier New" w:cs="Courier New"/>
          <w:color w:val="0000FF"/>
          <w:sz w:val="20"/>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176BB6">
        <w:t>7.1</w:t>
      </w:r>
      <w:r w:rsidR="007A15CE">
        <w:fldChar w:fldCharType="end"/>
      </w:r>
      <w:r>
        <w:t>.</w:t>
      </w:r>
    </w:p>
    <w:p w:rsidR="00F77C82" w:rsidRPr="00246233" w:rsidRDefault="00F77C82" w:rsidP="00F66AB7">
      <w:pPr>
        <w:pStyle w:val="Heading2"/>
      </w:pPr>
      <w:bookmarkStart w:id="67" w:name="_Toc353723975"/>
      <w:r w:rsidRPr="00246233">
        <w:lastRenderedPageBreak/>
        <w:t>Other files</w:t>
      </w:r>
      <w:bookmarkEnd w:id="67"/>
    </w:p>
    <w:p w:rsidR="00F77C82" w:rsidRDefault="00F77C82">
      <w:pPr>
        <w:pStyle w:val="Heading3"/>
        <w:tabs>
          <w:tab w:val="left" w:pos="567"/>
        </w:tabs>
        <w:ind w:left="426" w:hanging="426"/>
      </w:pPr>
      <w:bookmarkStart w:id="68" w:name="_Toc353723976"/>
      <w:r>
        <w:t>defaults.xml</w:t>
      </w:r>
      <w:bookmarkEnd w:id="68"/>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w:r w:rsidRPr="002C2271">
        <w:rPr>
          <w:position w:val="-8"/>
        </w:rPr>
        <w:object w:dxaOrig="660" w:dyaOrig="400">
          <v:shape id="_x0000_i1027" type="#_x0000_t75" style="width:33pt;height:20.9pt" o:ole="" filled="t">
            <v:fill color2="black"/>
            <v:imagedata r:id="rId25" o:title=""/>
          </v:shape>
          <o:OLEObject Type="Embed" ProgID="Equation.3" ShapeID="_x0000_i1027" DrawAspect="Content" ObjectID="_1448636568" r:id="rId26"/>
        </w:object>
      </w:r>
      <w:r>
        <w:t xml:space="preserve"> </w:t>
      </w:r>
      <w:proofErr w:type="spellStart"/>
      <w:r>
        <w:t>of</w:t>
      </w:r>
      <w:proofErr w:type="spellEnd"/>
      <w:r>
        <w:t xml:space="preserve">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9" w:name="_Toc353723977"/>
      <w:r>
        <w:t>librarymols.xml</w:t>
      </w:r>
      <w:bookmarkEnd w:id="69"/>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7179EE" w:rsidRDefault="00F77C82">
      <w:pPr>
        <w:rPr>
          <w:rFonts w:ascii="Courier New" w:hAnsi="Courier New" w:cs="Courier New"/>
          <w:b/>
          <w:color w:val="0000FF"/>
          <w:sz w:val="20"/>
        </w:rPr>
      </w:pPr>
      <w:r w:rsidRPr="007179EE">
        <w:rPr>
          <w:rFonts w:ascii="Courier New" w:hAnsi="Courier New" w:cs="Courier New"/>
          <w:b/>
          <w:color w:val="0000FF"/>
          <w:sz w:val="20"/>
        </w:rPr>
        <w:t>&lt;molecule</w:t>
      </w:r>
      <w:r w:rsidRPr="007179EE">
        <w:rPr>
          <w:rFonts w:ascii="Courier New" w:hAnsi="Courier New" w:cs="Courier New"/>
          <w:b/>
          <w:sz w:val="20"/>
        </w:rPr>
        <w:t xml:space="preserve"> </w:t>
      </w:r>
      <w:r w:rsidRPr="007179EE">
        <w:rPr>
          <w:rFonts w:ascii="Courier New" w:hAnsi="Courier New" w:cs="Courier New"/>
          <w:b/>
          <w:color w:val="FF0000"/>
          <w:sz w:val="20"/>
        </w:rPr>
        <w:t>id="oh"</w:t>
      </w:r>
      <w:r w:rsidRPr="007179EE">
        <w:rPr>
          <w:rFonts w:ascii="Courier New" w:hAnsi="Courier New" w:cs="Courier New"/>
          <w:b/>
          <w:sz w:val="20"/>
        </w:rPr>
        <w:t xml:space="preserve"> </w:t>
      </w:r>
      <w:r w:rsidRPr="007179EE">
        <w:rPr>
          <w:rFonts w:ascii="Courier New" w:hAnsi="Courier New" w:cs="Courier New"/>
          <w:b/>
          <w:color w:val="FF0000"/>
          <w:sz w:val="20"/>
        </w:rPr>
        <w:t>ref="OH"</w:t>
      </w:r>
      <w:r w:rsidRPr="007179EE">
        <w:rPr>
          <w:rFonts w:ascii="Courier New" w:hAnsi="Courier New" w:cs="Courier New"/>
          <w:b/>
          <w:color w:val="0000FF"/>
          <w:sz w:val="20"/>
        </w:rPr>
        <w:t>&gt;</w:t>
      </w:r>
    </w:p>
    <w:p w:rsidR="00F77C82" w:rsidRDefault="00F77C82">
      <w:r>
        <w:t xml:space="preserve">Then, if a </w:t>
      </w:r>
      <w:proofErr w:type="spellStart"/>
      <w:r>
        <w:t>datafile</w:t>
      </w:r>
      <w:proofErr w:type="spellEnd"/>
      <w:r>
        <w:t xml:space="preserv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w:t>
      </w:r>
      <w:proofErr w:type="spellStart"/>
      <w:r>
        <w:t>datafile</w:t>
      </w:r>
      <w:proofErr w:type="spellEnd"/>
      <w:r>
        <w:t xml:space="preserv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0" w:name="_Toc353723978"/>
      <w:r>
        <w:t>Secondary input files</w:t>
      </w:r>
      <w:bookmarkEnd w:id="7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1" w:name="_Toc353723979"/>
      <w:proofErr w:type="gramStart"/>
      <w:r>
        <w:t>source.dot</w:t>
      </w:r>
      <w:proofErr w:type="gramEnd"/>
      <w:r>
        <w:t xml:space="preserve"> and source.ps</w:t>
      </w:r>
      <w:bookmarkEnd w:id="71"/>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2" w:name="_Toc353723980"/>
      <w:r>
        <w:t>mesmer1.xsl, mesmerDiag.xsl, popDiag.xsl and switchcontent.xsl</w:t>
      </w:r>
      <w:bookmarkEnd w:id="72"/>
    </w:p>
    <w:p w:rsidR="00F77C82" w:rsidRDefault="00F77C82">
      <w:r>
        <w:t xml:space="preserve">These files, located in the root folder, provide a browser interface to XML files, where </w:t>
      </w:r>
      <w:proofErr w:type="spellStart"/>
      <w:r>
        <w:t>xsl</w:t>
      </w:r>
      <w:proofErr w:type="spellEnd"/>
      <w:r>
        <w:t xml:space="preserve"> stands for extensible </w:t>
      </w:r>
      <w:proofErr w:type="spellStart"/>
      <w:r>
        <w:t>stylesheet</w:t>
      </w:r>
      <w:proofErr w:type="spellEnd"/>
      <w:r>
        <w:t xml:space="preserve"> language.  The MESMER *.xml input file refers to the *.</w:t>
      </w:r>
      <w:proofErr w:type="spellStart"/>
      <w:r>
        <w:t>xsl</w:t>
      </w:r>
      <w:proofErr w:type="spellEnd"/>
      <w:r>
        <w:t xml:space="preserve"> </w:t>
      </w:r>
      <w:proofErr w:type="spellStart"/>
      <w:r>
        <w:t>stylesheets</w:t>
      </w:r>
      <w:proofErr w:type="spellEnd"/>
      <w:r>
        <w:t xml:space="preserve">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w:t>
      </w:r>
      <w:r>
        <w:lastRenderedPageBreak/>
        <w:t xml:space="preserve">MESMER; however, if a *.xml input file is in a different location, one can change the </w:t>
      </w:r>
      <w:proofErr w:type="spellStart"/>
      <w:r>
        <w:t>href</w:t>
      </w:r>
      <w:proofErr w:type="spellEnd"/>
      <w:r>
        <w:t xml:space="preserve">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w:t>
      </w:r>
      <w:proofErr w:type="spellStart"/>
      <w:r w:rsidRPr="00332C9D">
        <w:rPr>
          <w:rFonts w:ascii="Courier New" w:hAnsi="Courier New" w:cs="Courier New"/>
          <w:b/>
          <w:color w:val="0000FF"/>
          <w:sz w:val="18"/>
          <w:szCs w:val="18"/>
        </w:rPr>
        <w:t>stylesheet</w:t>
      </w:r>
      <w:proofErr w:type="spellEnd"/>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'text/</w:t>
      </w:r>
      <w:proofErr w:type="spellStart"/>
      <w:r w:rsidRPr="00332C9D">
        <w:rPr>
          <w:rFonts w:ascii="Courier New" w:hAnsi="Courier New" w:cs="Courier New"/>
          <w:b/>
          <w:sz w:val="18"/>
          <w:szCs w:val="18"/>
        </w:rPr>
        <w:t>xsl</w:t>
      </w:r>
      <w:proofErr w:type="spellEnd"/>
      <w:r w:rsidRPr="00332C9D">
        <w:rPr>
          <w:rFonts w:ascii="Courier New" w:hAnsi="Courier New" w:cs="Courier New"/>
          <w:b/>
          <w:sz w:val="18"/>
          <w:szCs w:val="18"/>
        </w:rPr>
        <w:t xml:space="preserve">' </w:t>
      </w:r>
      <w:proofErr w:type="spellStart"/>
      <w:r w:rsidRPr="00332C9D">
        <w:rPr>
          <w:rFonts w:ascii="Courier New" w:hAnsi="Courier New" w:cs="Courier New"/>
          <w:b/>
          <w:color w:val="FF0000"/>
          <w:sz w:val="18"/>
          <w:szCs w:val="18"/>
        </w:rPr>
        <w:t>href</w:t>
      </w:r>
      <w:proofErr w:type="spellEnd"/>
      <w:r w:rsidRPr="00332C9D">
        <w:rPr>
          <w:rFonts w:ascii="Courier New" w:hAnsi="Courier New" w:cs="Courier New"/>
          <w:b/>
          <w:color w:val="FF0000"/>
          <w:sz w:val="18"/>
          <w:szCs w:val="18"/>
        </w:rPr>
        <w:t>=</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w:t>
      </w:r>
      <w:proofErr w:type="spellStart"/>
      <w:r>
        <w:t>xsl</w:t>
      </w:r>
      <w:proofErr w:type="spellEnd"/>
      <w:r>
        <w:t xml:space="preserve"> files.</w:t>
      </w:r>
    </w:p>
    <w:p w:rsidR="00332C9D" w:rsidRDefault="00332C9D"/>
    <w:p w:rsidR="00F77C82" w:rsidRDefault="00F77C82">
      <w:pPr>
        <w:pStyle w:val="Heading3"/>
        <w:tabs>
          <w:tab w:val="left" w:pos="567"/>
        </w:tabs>
        <w:ind w:left="426" w:hanging="426"/>
      </w:pPr>
      <w:bookmarkStart w:id="73" w:name="_Ref347248442"/>
      <w:bookmarkStart w:id="74" w:name="_Toc353723981"/>
      <w:r>
        <w:t>punch.xsl, punchout.bat</w:t>
      </w:r>
      <w:bookmarkEnd w:id="73"/>
      <w:bookmarkEnd w:id="74"/>
    </w:p>
    <w:p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spellStart"/>
        <w:proofErr w:type="gramStart"/>
        <w:r w:rsidR="00F77C82" w:rsidRPr="003F4B89">
          <w:rPr>
            <w:rStyle w:val="Hyperlink"/>
          </w:rPr>
          <w:t>saxon</w:t>
        </w:r>
        <w:proofErr w:type="spellEnd"/>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rsidR="00F77C82" w:rsidRPr="00C05534" w:rsidRDefault="00F77C82" w:rsidP="00C05534">
      <w:pPr>
        <w:pStyle w:val="Heading1"/>
      </w:pPr>
      <w:bookmarkStart w:id="75" w:name="_Ref206915297"/>
      <w:bookmarkStart w:id="76" w:name="_Toc353723982"/>
      <w:r w:rsidRPr="00C05534">
        <w:lastRenderedPageBreak/>
        <w:t>Test Suite</w:t>
      </w:r>
      <w:bookmarkEnd w:id="75"/>
      <w:bookmarkEnd w:id="76"/>
    </w:p>
    <w:p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proofErr w:type="spellStart"/>
      <w:r w:rsidR="00F77C82">
        <w:rPr>
          <w:rFonts w:ascii="Courier New" w:hAnsi="Courier New" w:cs="Courier New"/>
          <w:color w:val="FF0000"/>
          <w:szCs w:val="24"/>
        </w:rPr>
        <w:t>MesmerQA</w:t>
      </w:r>
      <w:proofErr w:type="spellEnd"/>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7" w:name="_Ref316226934"/>
      <w:bookmarkStart w:id="78" w:name="_Toc353723983"/>
      <w:proofErr w:type="spellStart"/>
      <w:r w:rsidRPr="00246233">
        <w:t>MesmerQA</w:t>
      </w:r>
      <w:bookmarkEnd w:id="77"/>
      <w:bookmarkEnd w:id="78"/>
      <w:proofErr w:type="spellEnd"/>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79" w:name="_Toc353723984"/>
      <w:r w:rsidRPr="0082158A">
        <w:lastRenderedPageBreak/>
        <w:t>1</w:t>
      </w:r>
      <w:r w:rsidR="00F77C82">
        <w:t>-Pentyl Isomerization</w:t>
      </w:r>
      <w:bookmarkEnd w:id="79"/>
    </w:p>
    <w:p w:rsidR="00F77C82" w:rsidRDefault="0015696B">
      <w:pPr>
        <w:keepNext/>
        <w:jc w:val="center"/>
      </w:pPr>
      <w:r w:rsidRPr="0015696B">
        <w:rPr>
          <w:noProof/>
          <w:lang w:eastAsia="en-GB"/>
        </w:rPr>
        <w:drawing>
          <wp:inline distT="0" distB="0" distL="0" distR="0" wp14:anchorId="4A5F4E9A" wp14:editId="45573F10">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0" w:name="_Toc353723985"/>
      <w:proofErr w:type="spellStart"/>
      <w:r w:rsidRPr="00F66AB7">
        <w:lastRenderedPageBreak/>
        <w:t>Cyclopropene</w:t>
      </w:r>
      <w:proofErr w:type="spellEnd"/>
      <w:r w:rsidRPr="00F66AB7">
        <w:t xml:space="preserve"> Isomerization + Reservoir State</w:t>
      </w:r>
      <w:bookmarkEnd w:id="80"/>
    </w:p>
    <w:p w:rsidR="00F77C82" w:rsidRDefault="00CE39BB">
      <w:pPr>
        <w:keepNext/>
        <w:jc w:val="center"/>
      </w:pPr>
      <w:r>
        <w:rPr>
          <w:noProof/>
          <w:lang w:eastAsia="en-GB"/>
        </w:rPr>
        <w:drawing>
          <wp:inline distT="0" distB="0" distL="0" distR="0" wp14:anchorId="3F1B2FD7" wp14:editId="11071B95">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 xml:space="preserve">the </w:t>
      </w:r>
      <w:proofErr w:type="spellStart"/>
      <w:r>
        <w:t>cyclopropene</w:t>
      </w:r>
      <w:proofErr w:type="spellEnd"/>
      <w:r>
        <w:t xml:space="preserv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176BB6">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1" w:name="_Toc353723986"/>
      <w:r w:rsidRPr="00F66AB7">
        <w:lastRenderedPageBreak/>
        <w:t>H + SO</w:t>
      </w:r>
      <w:r w:rsidRPr="007D5484">
        <w:rPr>
          <w:vertAlign w:val="subscript"/>
        </w:rPr>
        <w:t>2</w:t>
      </w:r>
      <w:bookmarkEnd w:id="81"/>
    </w:p>
    <w:p w:rsidR="00F77C82" w:rsidRDefault="00CE39BB">
      <w:pPr>
        <w:keepNext/>
        <w:jc w:val="center"/>
      </w:pPr>
      <w:r>
        <w:rPr>
          <w:noProof/>
          <w:lang w:eastAsia="en-GB"/>
        </w:rPr>
        <w:drawing>
          <wp:inline distT="0" distB="0" distL="0" distR="0" wp14:anchorId="193FAA9F" wp14:editId="3A815394">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w:t>
      </w:r>
      <w:proofErr w:type="spellStart"/>
      <w:r>
        <w:t>Ar</w:t>
      </w:r>
      <w:proofErr w:type="spellEnd"/>
      <w:r>
        <w:t xml:space="preserve"> bath gas using a standard RRKM treatment at TS1.</w:t>
      </w:r>
    </w:p>
    <w:p w:rsidR="00F77C82" w:rsidRDefault="00F77C82">
      <w:r>
        <w:t xml:space="preserve"> </w:t>
      </w:r>
    </w:p>
    <w:p w:rsidR="00F77C82" w:rsidRPr="00F66AB7" w:rsidRDefault="00F77C82" w:rsidP="00F66AB7">
      <w:pPr>
        <w:pStyle w:val="Heading3"/>
      </w:pPr>
      <w:bookmarkStart w:id="82" w:name="_Toc353723987"/>
      <w:r w:rsidRPr="00F66AB7">
        <w:lastRenderedPageBreak/>
        <w:t>OH + C</w:t>
      </w:r>
      <w:r w:rsidRPr="00B35D94">
        <w:rPr>
          <w:vertAlign w:val="subscript"/>
        </w:rPr>
        <w:t>2</w:t>
      </w:r>
      <w:r w:rsidRPr="00F66AB7">
        <w:t>H</w:t>
      </w:r>
      <w:r w:rsidRPr="00B35D94">
        <w:rPr>
          <w:vertAlign w:val="subscript"/>
        </w:rPr>
        <w:t>2</w:t>
      </w:r>
      <w:bookmarkEnd w:id="82"/>
    </w:p>
    <w:p w:rsidR="00F77C82" w:rsidRDefault="00CE39BB">
      <w:pPr>
        <w:keepNext/>
        <w:jc w:val="center"/>
      </w:pPr>
      <w:r>
        <w:rPr>
          <w:noProof/>
          <w:lang w:eastAsia="en-GB"/>
        </w:rPr>
        <w:drawing>
          <wp:inline distT="0" distB="0" distL="0" distR="0" wp14:anchorId="0E7028FD" wp14:editId="7FE12BA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3" w:name="_Toc353723988"/>
      <w:bookmarkStart w:id="84" w:name="_Ref35372418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3"/>
      <w:bookmarkEnd w:id="84"/>
    </w:p>
    <w:p w:rsidR="00F77C82" w:rsidRDefault="00F77C82"/>
    <w:p w:rsidR="00F77C82" w:rsidRDefault="00CE39BB">
      <w:pPr>
        <w:keepNext/>
        <w:jc w:val="center"/>
      </w:pPr>
      <w:r>
        <w:rPr>
          <w:noProof/>
          <w:lang w:eastAsia="en-GB"/>
        </w:rPr>
        <w:drawing>
          <wp:inline distT="0" distB="0" distL="0" distR="0" wp14:anchorId="7C558DC5" wp14:editId="792CBD6B">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w:t>
      </w:r>
      <w:proofErr w:type="spellStart"/>
      <w:r>
        <w:t>Eckart</w:t>
      </w:r>
      <w:proofErr w:type="spellEnd"/>
      <w:r>
        <w:t xml:space="preserve"> tunnelling correction, the association TS is treated using a standard ILT, and all other TSs with standard RRKM theory.</w:t>
      </w:r>
    </w:p>
    <w:p w:rsidR="00F77C82" w:rsidRDefault="00F77C82"/>
    <w:p w:rsidR="00F77C82" w:rsidRDefault="0015696B">
      <w:pPr>
        <w:pStyle w:val="Heading3"/>
      </w:pPr>
      <w:bookmarkStart w:id="85" w:name="_Toc353723989"/>
      <w:r w:rsidRPr="0015696B">
        <w:lastRenderedPageBreak/>
        <w:t>2</w:t>
      </w:r>
      <w:r w:rsidR="00F77C82">
        <w:t>-propyl</w:t>
      </w:r>
      <w:r>
        <w:t xml:space="preserve"> (</w:t>
      </w:r>
      <w:proofErr w:type="spellStart"/>
      <w:r>
        <w:rPr>
          <w:i/>
        </w:rPr>
        <w:t>i</w:t>
      </w:r>
      <w:proofErr w:type="spellEnd"/>
      <w:r>
        <w:rPr>
          <w:i/>
        </w:rPr>
        <w:t>-</w:t>
      </w:r>
      <w:r>
        <w:t>propyl)</w:t>
      </w:r>
      <w:bookmarkEnd w:id="85"/>
      <w:r>
        <w:t xml:space="preserve"> </w:t>
      </w:r>
    </w:p>
    <w:p w:rsidR="00F77C82" w:rsidRDefault="0015696B">
      <w:pPr>
        <w:jc w:val="center"/>
      </w:pPr>
      <w:r w:rsidRPr="0015696B">
        <w:rPr>
          <w:noProof/>
          <w:lang w:eastAsia="en-GB"/>
        </w:rPr>
        <w:drawing>
          <wp:inline distT="0" distB="0" distL="0" distR="0" wp14:anchorId="446B9FA4" wp14:editId="6FD83476">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proofErr w:type="spellStart"/>
      <w:r w:rsidR="0015696B">
        <w:rPr>
          <w:i/>
        </w:rPr>
        <w:t>i</w:t>
      </w:r>
      <w:proofErr w:type="spellEnd"/>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15696B" w:rsidRDefault="0015696B"/>
    <w:p w:rsidR="00212854" w:rsidRDefault="00212854" w:rsidP="00212854">
      <w:pPr>
        <w:pStyle w:val="Heading3"/>
      </w:pPr>
      <w:bookmarkStart w:id="86" w:name="_Toc353723990"/>
      <w:r>
        <w:t>Thermodynamic Table</w:t>
      </w:r>
      <w:bookmarkEnd w:id="86"/>
    </w:p>
    <w:p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8" type="#_x0000_t75" style="width:101.7pt;height:14.3pt" o:ole="">
            <v:imagedata r:id="rId36" o:title=""/>
          </v:shape>
          <o:OLEObject Type="Embed" ProgID="Equation.3" ShapeID="_x0000_i1028" DrawAspect="Content" ObjectID="_1448636569" r:id="rId37"/>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rsidR="005B07D2" w:rsidRDefault="005B07D2" w:rsidP="005B07D2">
      <w:pPr>
        <w:pStyle w:val="Heading3"/>
      </w:pPr>
      <w:bookmarkStart w:id="87" w:name="_Toc353723991"/>
      <w:proofErr w:type="spellStart"/>
      <w:r>
        <w:t>UnitTests</w:t>
      </w:r>
      <w:bookmarkEnd w:id="87"/>
      <w:proofErr w:type="spellEnd"/>
      <w:r w:rsidR="00FA7964">
        <w:t xml:space="preserve"> </w:t>
      </w:r>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88" w:name="_Toc353723992"/>
      <w:r w:rsidRPr="00246233">
        <w:lastRenderedPageBreak/>
        <w:t>Examples</w:t>
      </w:r>
      <w:bookmarkEnd w:id="88"/>
    </w:p>
    <w:p w:rsidR="00F77C82" w:rsidRDefault="00F77C82">
      <w:r>
        <w:t xml:space="preserve">Some of the systems in the examples folder are discussed below. The list is not complete as it is expected that the number systems will increase with time.  </w:t>
      </w:r>
    </w:p>
    <w:p w:rsidR="002F6987" w:rsidRDefault="002F6987"/>
    <w:p w:rsidR="00F77C82" w:rsidRDefault="00F77C82">
      <w:pPr>
        <w:pStyle w:val="Heading3"/>
      </w:pPr>
      <w:bookmarkStart w:id="89" w:name="_Toc353723993"/>
      <w:r>
        <w:t>Benzene-OH Oxidation</w:t>
      </w:r>
      <w:bookmarkEnd w:id="89"/>
    </w:p>
    <w:p w:rsidR="00F77C82" w:rsidRDefault="00CE39BB">
      <w:pPr>
        <w:jc w:val="center"/>
      </w:pPr>
      <w:r>
        <w:rPr>
          <w:noProof/>
          <w:lang w:eastAsia="en-GB"/>
        </w:rPr>
        <w:drawing>
          <wp:inline distT="0" distB="0" distL="0" distR="0" wp14:anchorId="5461838F" wp14:editId="3C00E5FB">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2F6987" w:rsidRDefault="002F6987"/>
    <w:p w:rsidR="00F85358" w:rsidRDefault="00F77C82">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90667" w:rsidRDefault="00290667"/>
    <w:p w:rsidR="00F77C82" w:rsidRDefault="002F6987">
      <w:pPr>
        <w:pStyle w:val="Heading3"/>
      </w:pPr>
      <w:bookmarkStart w:id="90" w:name="_Toc353723994"/>
      <w:r>
        <w:rPr>
          <w:i/>
        </w:rPr>
        <w:t>‘</w:t>
      </w:r>
      <w:proofErr w:type="spellStart"/>
      <w:r w:rsidR="00F77C82" w:rsidRPr="00F85358">
        <w:rPr>
          <w:i/>
        </w:rPr>
        <w:t>i</w:t>
      </w:r>
      <w:proofErr w:type="spellEnd"/>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0"/>
    </w:p>
    <w:p w:rsidR="00F77C82" w:rsidRDefault="00F77C82">
      <w:r>
        <w:t xml:space="preserve">This example extends that the </w:t>
      </w:r>
      <w:proofErr w:type="spellStart"/>
      <w:r>
        <w:t>MesmerQA</w:t>
      </w:r>
      <w:proofErr w:type="spellEnd"/>
      <w:r>
        <w:t xml:space="preserve"> job of the same name so as to perform a fitting of the experimental data obtained by </w:t>
      </w:r>
      <w:proofErr w:type="spellStart"/>
      <w:r>
        <w:t>Seakins</w:t>
      </w:r>
      <w:proofErr w:type="spellEnd"/>
      <w:r>
        <w:t xml:space="preserve">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786573" w:rsidRDefault="00786573"/>
    <w:p w:rsidR="004B4C36" w:rsidRDefault="00786573" w:rsidP="004B4C36">
      <w:pPr>
        <w:pStyle w:val="Heading3"/>
      </w:pPr>
      <w:bookmarkStart w:id="91" w:name="_Toc353723995"/>
      <w:r>
        <w:lastRenderedPageBreak/>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1"/>
    </w:p>
    <w:p w:rsidR="00F85358"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786573" w:rsidRDefault="00786573"/>
    <w:p w:rsidR="004B4C36" w:rsidRDefault="002F6987" w:rsidP="008242A4">
      <w:pPr>
        <w:pStyle w:val="Heading3"/>
      </w:pPr>
      <w:bookmarkStart w:id="92" w:name="_Toc353723996"/>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2"/>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proofErr w:type="spellStart"/>
      <w:r w:rsidRPr="00E83B68">
        <w:t>Brouard</w:t>
      </w:r>
      <w:proofErr w:type="spellEnd"/>
      <w:r w:rsidRPr="00E83B68">
        <w:t xml:space="preserve">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proofErr w:type="spellStart"/>
      <w:r w:rsidRPr="008242A4">
        <w:rPr>
          <w:rFonts w:ascii="Courier New" w:hAnsi="Courier New" w:cs="Courier New"/>
          <w:color w:val="FF0000"/>
        </w:rPr>
        <w:t>Methyl_H_to</w:t>
      </w:r>
      <w:proofErr w:type="spellEnd"/>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w:t>
      </w:r>
      <w:proofErr w:type="spellStart"/>
      <w:r>
        <w:t>precomputed</w:t>
      </w:r>
      <w:proofErr w:type="spellEnd"/>
      <w:r>
        <w:t xml:space="preserve"> transition state sums states obtained by </w:t>
      </w:r>
      <w:proofErr w:type="spellStart"/>
      <w:r w:rsidRPr="00E83B68">
        <w:t>Aubanel</w:t>
      </w:r>
      <w:proofErr w:type="spellEnd"/>
      <w:r w:rsidRPr="00E83B68">
        <w:t xml:space="preserve"> and  </w:t>
      </w:r>
      <w:proofErr w:type="spellStart"/>
      <w:r w:rsidRPr="00E83B68">
        <w:t>Ward</w:t>
      </w:r>
      <w:r w:rsidR="00861E47">
        <w:t>law</w:t>
      </w:r>
      <w:proofErr w:type="spellEnd"/>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786573" w:rsidRDefault="00786573"/>
    <w:p w:rsidR="00F77C82" w:rsidRDefault="00F77C82" w:rsidP="00F66AB7">
      <w:pPr>
        <w:pStyle w:val="Heading3"/>
      </w:pPr>
      <w:bookmarkStart w:id="93" w:name="_Toc353723997"/>
      <w:r>
        <w:t>Spin Forbidden Test Systems</w:t>
      </w:r>
      <w:bookmarkEnd w:id="93"/>
    </w:p>
    <w:p w:rsidR="00F77C82" w:rsidRDefault="00F77C82">
      <w:r>
        <w:t>Input files that show how to invoke spin forbidden RRKM theory are include in the folder ‘</w:t>
      </w:r>
      <w:proofErr w:type="spellStart"/>
      <w:r>
        <w:t>spin_forbidden_kinetics</w:t>
      </w:r>
      <w:proofErr w:type="spellEnd"/>
      <w:r>
        <w:t xml:space="preserve">/’.  This folder includes two different input files, one of which invokes Landau </w:t>
      </w:r>
      <w:proofErr w:type="spellStart"/>
      <w:r>
        <w:t>Zener</w:t>
      </w:r>
      <w:proofErr w:type="spellEnd"/>
      <w:r>
        <w:t xml:space="preserve">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xml:space="preserve">), as described in Harvey and </w:t>
      </w:r>
      <w:proofErr w:type="spellStart"/>
      <w:r>
        <w:t>Aschi</w:t>
      </w:r>
      <w:proofErr w:type="spellEnd"/>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w:t>
      </w:r>
      <w:proofErr w:type="spellStart"/>
      <w:r>
        <w:t>isomerizations</w:t>
      </w:r>
      <w:proofErr w:type="spellEnd"/>
      <w:r>
        <w:t xml:space="preserve"> of singlet </w:t>
      </w:r>
      <w:proofErr w:type="spellStart"/>
      <w:r>
        <w:t>cyclopentyne</w:t>
      </w:r>
      <w:proofErr w:type="spellEnd"/>
      <w:r>
        <w:t xml:space="preserve"> to the lowest lying triplet via the DFT calculated minimum energy crossing point (MECP).</w:t>
      </w:r>
    </w:p>
    <w:p w:rsidR="00F77C82" w:rsidRPr="00C05534" w:rsidRDefault="00F77C82" w:rsidP="00C05534">
      <w:pPr>
        <w:pStyle w:val="Heading1"/>
      </w:pPr>
      <w:bookmarkStart w:id="94" w:name="_Toc353723998"/>
      <w:r w:rsidRPr="00C05534">
        <w:lastRenderedPageBreak/>
        <w:t>Adding Functionality to MESMER</w:t>
      </w:r>
      <w:bookmarkEnd w:id="94"/>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EnergyTransferModel.h</w:t>
      </w:r>
      <w:proofErr w:type="spellEnd"/>
      <w:r>
        <w:rPr>
          <w:szCs w:val="24"/>
        </w:rPr>
        <w:t xml:space="preserve">: this file contains the definition of the abstract base class for energy transfer, </w:t>
      </w:r>
      <w:proofErr w:type="spellStart"/>
      <w:r>
        <w:rPr>
          <w:rFonts w:ascii="Courier New" w:hAnsi="Courier New" w:cs="Courier New"/>
          <w:sz w:val="20"/>
          <w:lang w:val="en-US"/>
        </w:rPr>
        <w:t>EnergyTransferModel</w:t>
      </w:r>
      <w:proofErr w:type="spellEnd"/>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\plugins\ExponentialDown.cpp</w:t>
      </w:r>
      <w:r w:rsidR="00F77C82">
        <w:rPr>
          <w:szCs w:val="24"/>
        </w:rPr>
        <w:t xml:space="preserve">: contains the definition and the implementation of the </w:t>
      </w:r>
      <w:proofErr w:type="spellStart"/>
      <w:r w:rsidRPr="00BF27D1">
        <w:rPr>
          <w:rFonts w:ascii="Courier New" w:hAnsi="Courier New" w:cs="Courier New"/>
          <w:color w:val="FF0000"/>
          <w:sz w:val="20"/>
          <w:lang w:val="en-US"/>
        </w:rPr>
        <w:t>ExponentialDown</w:t>
      </w:r>
      <w:proofErr w:type="spellEnd"/>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5" w:name="_Toc353723999"/>
      <w:bookmarkStart w:id="96" w:name="_Ref277428806"/>
      <w:bookmarkStart w:id="97" w:name="_Ref277416966"/>
      <w:r w:rsidRPr="00246233">
        <w:t>Data Access</w:t>
      </w:r>
      <w:bookmarkEnd w:id="95"/>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98" w:name="_Toc353724000"/>
      <w:proofErr w:type="spellStart"/>
      <w:r>
        <w:t>XmlMoveTo</w:t>
      </w:r>
      <w:bookmarkEnd w:id="98"/>
      <w:proofErr w:type="spellEnd"/>
    </w:p>
    <w:p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roofErr w:type="spellStart"/>
      <w:r w:rsidR="00F77C82">
        <w:rPr>
          <w:rFonts w:ascii="Courier New" w:hAnsi="Courier New" w:cs="Courier New"/>
          <w:sz w:val="20"/>
        </w:rPr>
        <w:t>std</w:t>
      </w:r>
      <w:proofErr w:type="spellEnd"/>
      <w:r w:rsidR="00F77C82">
        <w:rPr>
          <w:rFonts w:ascii="Courier New" w:hAnsi="Courier New" w:cs="Courier New"/>
          <w:sz w:val="20"/>
        </w:rPr>
        <w:t>::string&amp;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99" w:name="_Toc353724001"/>
      <w:proofErr w:type="spellStart"/>
      <w:r>
        <w:t>XmlRead</w:t>
      </w:r>
      <w:bookmarkEnd w:id="99"/>
      <w:proofErr w:type="spellEnd"/>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0" w:name="_Toc353724002"/>
      <w:proofErr w:type="spellStart"/>
      <w:r>
        <w:t>XmlReadValue</w:t>
      </w:r>
      <w:bookmarkEnd w:id="100"/>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const</w:t>
      </w:r>
      <w:proofErr w:type="spellEnd"/>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1" w:name="_Toc353724003"/>
      <w:proofErr w:type="spellStart"/>
      <w:r>
        <w:lastRenderedPageBreak/>
        <w:t>XmlReadDouble</w:t>
      </w:r>
      <w:bookmarkEnd w:id="101"/>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proofErr w:type="spellStart"/>
      <w:r w:rsidRPr="00391CEA">
        <w:rPr>
          <w:rFonts w:ascii="Courier New" w:hAnsi="Courier New" w:cs="Courier New"/>
          <w:sz w:val="20"/>
        </w:rPr>
        <w:t>MustBeThere</w:t>
      </w:r>
      <w:proofErr w:type="spellEnd"/>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2" w:name="_Toc353724004"/>
      <w:proofErr w:type="spellStart"/>
      <w:r>
        <w:t>XmlReadInteger</w:t>
      </w:r>
      <w:bookmarkEnd w:id="102"/>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proofErr w:type="spellStart"/>
      <w:r w:rsidRPr="00391CEA">
        <w:rPr>
          <w:rFonts w:ascii="Courier New" w:hAnsi="Courier New" w:cs="Courier New"/>
          <w:sz w:val="20"/>
        </w:rPr>
        <w:t>MustBeThere</w:t>
      </w:r>
      <w:proofErr w:type="spellEnd"/>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3" w:name="_Toc353724005"/>
      <w:proofErr w:type="spellStart"/>
      <w:r>
        <w:t>XmlReadBoolean</w:t>
      </w:r>
      <w:bookmarkEnd w:id="103"/>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proofErr w:type="spellStart"/>
      <w:r w:rsidR="00592261" w:rsidRPr="00391CEA">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4" w:name="_Toc353724006"/>
      <w:r w:rsidRPr="00246233">
        <w:lastRenderedPageBreak/>
        <w:t>Plug-in Classes</w:t>
      </w:r>
      <w:bookmarkEnd w:id="104"/>
    </w:p>
    <w:p w:rsidR="00F77C82" w:rsidRDefault="00F77C82">
      <w:pPr>
        <w:pStyle w:val="Heading3"/>
        <w:tabs>
          <w:tab w:val="left" w:pos="567"/>
        </w:tabs>
        <w:ind w:left="426" w:hanging="426"/>
      </w:pPr>
      <w:bookmarkStart w:id="105" w:name="_Toc353724007"/>
      <w:r>
        <w:t>Calculation Methods</w:t>
      </w:r>
      <w:bookmarkEnd w:id="96"/>
      <w:bookmarkEnd w:id="105"/>
    </w:p>
    <w:p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rsidR="00F77C82" w:rsidRDefault="00F77C82">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1578F4">
        <w:t>.</w:t>
      </w:r>
    </w:p>
    <w:p w:rsidR="001578F4" w:rsidRDefault="00F77C82">
      <w:proofErr w:type="spellStart"/>
      <w:proofErr w:type="gramStart"/>
      <w:r>
        <w:rPr>
          <w:rFonts w:ascii="Courier New" w:hAnsi="Courier New" w:cs="Courier New"/>
          <w:color w:val="FF0000"/>
        </w:rPr>
        <w:t>gridSearch</w:t>
      </w:r>
      <w:proofErr w:type="spellEnd"/>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rsidR="00010614" w:rsidRDefault="00010614">
      <w:proofErr w:type="spellStart"/>
      <w:proofErr w:type="gramStart"/>
      <w:r>
        <w:rPr>
          <w:rFonts w:ascii="Courier New" w:hAnsi="Courier New" w:cs="Courier New"/>
          <w:color w:val="FF0000"/>
        </w:rPr>
        <w:t>marquardt</w:t>
      </w:r>
      <w:proofErr w:type="spellEnd"/>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w:t>
      </w:r>
      <w:proofErr w:type="spellStart"/>
      <w:r>
        <w:t>Levenberg</w:t>
      </w:r>
      <w:proofErr w:type="spellEnd"/>
      <w:r>
        <w:t xml:space="preserve">-Marquardt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010614" w:rsidRDefault="007601ED">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proofErr w:type="spellStart"/>
      <w:r w:rsidR="004C74E7">
        <w:t>m</w:t>
      </w:r>
      <w:r>
        <w:t>ol</w:t>
      </w:r>
      <w:proofErr w:type="spellEnd"/>
      <w:r>
        <w:t xml:space="preserve">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06" w:name="_Toc353724008"/>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which lives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2B21B5"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me:deltaEDown</w:t>
      </w:r>
      <w:proofErr w:type="spellEnd"/>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w:t>
      </w:r>
      <w:r w:rsidR="00B17EF3" w:rsidRPr="004C74E7">
        <w:rPr>
          <w:rFonts w:ascii="Courier New" w:hAnsi="Courier New" w:cs="Courier New"/>
          <w:b/>
          <w:sz w:val="18"/>
          <w:szCs w:val="18"/>
        </w:rPr>
        <w:t>deltaEDownTExponent</w:t>
      </w:r>
      <w:proofErr w:type="spellEnd"/>
      <w:r w:rsidR="00B17EF3" w:rsidRPr="004C74E7">
        <w:rPr>
          <w:rFonts w:ascii="Courier New" w:hAnsi="Courier New" w:cs="Courier New"/>
          <w:b/>
          <w:sz w:val="18"/>
          <w:szCs w:val="18"/>
        </w:rPr>
        <w:t xml:space="preserve">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referenceTemperature</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me:deltaEDown</w:t>
      </w:r>
      <w:proofErr w:type="spellEnd"/>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stepsize</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dictRef</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proofErr w:type="spellStart"/>
      <w:r w:rsidRPr="004C74E7">
        <w:rPr>
          <w:rFonts w:ascii="Courier New" w:hAnsi="Courier New" w:cs="Courier New"/>
          <w:b/>
          <w:sz w:val="18"/>
          <w:szCs w:val="18"/>
        </w:rPr>
        <w:t>me:deltaEDownTExponent</w:t>
      </w:r>
      <w:proofErr w:type="spellEnd"/>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xml:space="preserve">" </w:t>
      </w:r>
      <w:proofErr w:type="spellStart"/>
      <w:r w:rsidRPr="004C74E7">
        <w:rPr>
          <w:rFonts w:ascii="Courier New" w:hAnsi="Courier New" w:cs="Courier New"/>
          <w:b/>
          <w:sz w:val="18"/>
          <w:szCs w:val="18"/>
        </w:rPr>
        <w:t>stepsize</w:t>
      </w:r>
      <w:proofErr w:type="spellEnd"/>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53724009"/>
      <w:r>
        <w:t>Density of States</w:t>
      </w:r>
      <w:bookmarkEnd w:id="97"/>
      <w:bookmarkEnd w:id="107"/>
      <w:bookmarkEnd w:id="108"/>
      <w:bookmarkEnd w:id="109"/>
      <w:bookmarkEnd w:id="110"/>
    </w:p>
    <w:p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 xml:space="preserve">amiltonian for a hindered one-dimensional rotor in a basis set of one-dimensional rotational functions and </w:t>
      </w:r>
      <w:proofErr w:type="spellStart"/>
      <w:r>
        <w:rPr>
          <w:szCs w:val="24"/>
        </w:rPr>
        <w:t>diagonalizing</w:t>
      </w:r>
      <w:proofErr w:type="spellEnd"/>
      <w:r>
        <w:rPr>
          <w:szCs w:val="24"/>
        </w:rPr>
        <w:t>.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w:t>
      </w:r>
      <w:proofErr w:type="spellStart"/>
      <w:r>
        <w:t>mol</w:t>
      </w:r>
      <w:proofErr w:type="spellEnd"/>
      <w:r>
        <w:t xml:space="preserve">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w:t>
      </w:r>
      <w:proofErr w:type="spellStart"/>
      <w:r>
        <w:rPr>
          <w:rFonts w:ascii="Courier New" w:hAnsi="Courier New" w:cs="Courier New"/>
          <w:color w:val="0000FF"/>
          <w:sz w:val="20"/>
          <w:lang w:val="en-US"/>
        </w:rPr>
        <w:t>mol</w:t>
      </w:r>
      <w:proofErr w:type="spellEnd"/>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w:t>
      </w:r>
      <w:proofErr w:type="spellStart"/>
      <w:r w:rsidR="006422AF">
        <w:rPr>
          <w:szCs w:val="24"/>
        </w:rPr>
        <w:t>diagonalize</w:t>
      </w:r>
      <w:proofErr w:type="spellEnd"/>
      <w:r w:rsidR="006422AF">
        <w:rPr>
          <w:szCs w:val="24"/>
        </w:rPr>
        <w:t xml:space="preserv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lastRenderedPageBreak/>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w:t>
      </w:r>
      <w:proofErr w:type="spellStart"/>
      <w:r>
        <w:rPr>
          <w:szCs w:val="24"/>
        </w:rPr>
        <w:t>anharmonicity</w:t>
      </w:r>
      <w:proofErr w:type="spellEnd"/>
      <w:r>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proofErr w:type="spellStart"/>
      <w:r w:rsidRPr="004C74E7">
        <w:rPr>
          <w:rFonts w:ascii="Courier New" w:hAnsi="Courier New" w:cs="Courier New"/>
          <w:color w:val="FF0000"/>
          <w:sz w:val="20"/>
          <w:lang w:eastAsia="en-GB"/>
        </w:rPr>
        <w:t>anharmonicity</w:t>
      </w:r>
      <w:proofErr w:type="spellEnd"/>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1" w:name="_Ref344830943"/>
      <w:bookmarkStart w:id="112" w:name="_Toc353724010"/>
      <w:r>
        <w:t>Microcanonical Rates</w:t>
      </w:r>
      <w:bookmarkEnd w:id="111"/>
      <w:bookmarkEnd w:id="112"/>
      <w:r>
        <w:t xml:space="preserve"> </w:t>
      </w:r>
    </w:p>
    <w:p w:rsidR="00F77C82" w:rsidRDefault="00F77C82">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rsidR="00F77C82" w:rsidRDefault="00F77C82">
      <w:pPr>
        <w:rPr>
          <w:szCs w:val="24"/>
        </w:rPr>
      </w:pPr>
      <w:proofErr w:type="spellStart"/>
      <w:r>
        <w:rPr>
          <w:rFonts w:ascii="Courier New" w:hAnsi="Courier New" w:cs="Courier New"/>
          <w:color w:val="FF0000"/>
        </w:rPr>
        <w:t>MesmerILT</w:t>
      </w:r>
      <w:proofErr w:type="spellEnd"/>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proofErr w:type="spellStart"/>
      <w:r>
        <w:rPr>
          <w:rFonts w:ascii="Courier New" w:hAnsi="Courier New" w:cs="Courier New"/>
          <w:color w:val="FF0000"/>
        </w:rPr>
        <w:t>SimpleRRKM</w:t>
      </w:r>
      <w:proofErr w:type="spellEnd"/>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proofErr w:type="spellStart"/>
      <w:r>
        <w:rPr>
          <w:rFonts w:ascii="Courier New" w:hAnsi="Courier New" w:cs="Courier New"/>
          <w:color w:val="FF0000"/>
        </w:rPr>
        <w:t>SimpleILT</w:t>
      </w:r>
      <w:proofErr w:type="spellEnd"/>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proofErr w:type="spellStart"/>
      <w:r w:rsidRPr="007C02AF">
        <w:rPr>
          <w:rFonts w:ascii="Courier New" w:hAnsi="Courier New" w:cs="Courier New"/>
          <w:color w:val="FF0000"/>
        </w:rPr>
        <w:t>DefinedSumOfStates</w:t>
      </w:r>
      <w:proofErr w:type="spellEnd"/>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w:t>
      </w:r>
      <w:proofErr w:type="spellStart"/>
      <w:r w:rsidR="00ED3426">
        <w:rPr>
          <w:szCs w:val="24"/>
        </w:rPr>
        <w:t>variational</w:t>
      </w:r>
      <w:proofErr w:type="spellEnd"/>
      <w:r w:rsidR="00ED3426">
        <w:rPr>
          <w:szCs w:val="24"/>
        </w:rPr>
        <w:t xml:space="preserve">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proofErr w:type="spellStart"/>
      <w:r w:rsidRPr="000222DF">
        <w:rPr>
          <w:rFonts w:ascii="Courier New" w:hAnsi="Courier New" w:cs="Courier New"/>
          <w:color w:val="A31515"/>
          <w:sz w:val="16"/>
          <w:szCs w:val="16"/>
          <w:lang w:eastAsia="en-GB"/>
        </w:rPr>
        <w:t>me:SumOfStates</w:t>
      </w:r>
      <w:proofErr w:type="spellEnd"/>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angularMomentum</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noLogSpline</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angMomMag</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proofErr w:type="spellStart"/>
      <w:r w:rsidRPr="00592261">
        <w:rPr>
          <w:rFonts w:ascii="Courier New" w:hAnsi="Courier New" w:cs="Courier New"/>
          <w:color w:val="A31515"/>
          <w:sz w:val="18"/>
          <w:szCs w:val="18"/>
          <w:lang w:eastAsia="en-GB"/>
        </w:rPr>
        <w:t>me:SumOfStatesPoint</w:t>
      </w:r>
      <w:proofErr w:type="spellEnd"/>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w:t>
      </w:r>
      <w:proofErr w:type="spellEnd"/>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proofErr w:type="spellStart"/>
      <w:r w:rsidR="00050476" w:rsidRPr="00050476">
        <w:rPr>
          <w:rFonts w:ascii="Courier New" w:hAnsi="Courier New" w:cs="Courier New"/>
          <w:color w:val="A31515"/>
          <w:sz w:val="20"/>
        </w:rPr>
        <w:t>me:SumOfStates</w:t>
      </w:r>
      <w:proofErr w:type="spellEnd"/>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spellStart"/>
      <w:proofErr w:type="gramStart"/>
      <w:r w:rsidR="00050476" w:rsidRPr="00050476">
        <w:rPr>
          <w:rFonts w:ascii="Courier New" w:hAnsi="Courier New" w:cs="Courier New"/>
          <w:color w:val="FF0000"/>
          <w:sz w:val="20"/>
          <w:lang w:eastAsia="en-GB"/>
        </w:rPr>
        <w:t>angularMomentum</w:t>
      </w:r>
      <w:proofErr w:type="spellEnd"/>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proofErr w:type="spellStart"/>
      <w:r w:rsidR="002A4536" w:rsidRPr="00050476">
        <w:rPr>
          <w:rFonts w:ascii="Courier New" w:hAnsi="Courier New" w:cs="Courier New"/>
          <w:color w:val="FF0000"/>
          <w:sz w:val="20"/>
          <w:lang w:eastAsia="en-GB"/>
        </w:rPr>
        <w:t>noLogSpline</w:t>
      </w:r>
      <w:proofErr w:type="spellEnd"/>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proofErr w:type="spellStart"/>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proofErr w:type="spellEnd"/>
      <w:r w:rsidR="00A85A1D">
        <w:rPr>
          <w:szCs w:val="24"/>
        </w:rPr>
        <w:t xml:space="preserve"> tag is followed by a series of </w:t>
      </w:r>
      <w:proofErr w:type="spellStart"/>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proofErr w:type="spellEnd"/>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proofErr w:type="spellStart"/>
      <w:r w:rsidR="00A85A1D" w:rsidRPr="00050476">
        <w:rPr>
          <w:rFonts w:ascii="Courier New" w:hAnsi="Courier New" w:cs="Courier New"/>
          <w:color w:val="FF0000"/>
          <w:sz w:val="20"/>
          <w:lang w:eastAsia="en-GB"/>
        </w:rPr>
        <w:t>angularMomentum</w:t>
      </w:r>
      <w:proofErr w:type="spellEnd"/>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proofErr w:type="spellStart"/>
      <w:r w:rsidR="00E35EF8" w:rsidRPr="00E35EF8">
        <w:rPr>
          <w:szCs w:val="24"/>
        </w:rPr>
        <w:t>Methyl_H_to_Methane</w:t>
      </w:r>
      <w:proofErr w:type="spellEnd"/>
      <w:r w:rsidR="00E35EF8">
        <w:rPr>
          <w:szCs w:val="24"/>
        </w:rPr>
        <w:t xml:space="preserve"> folder (see </w:t>
      </w:r>
      <w:proofErr w:type="spellStart"/>
      <w:r w:rsidR="00E35EF8" w:rsidRPr="00E35EF8">
        <w:rPr>
          <w:szCs w:val="24"/>
        </w:rPr>
        <w:t>Methyl_H_to_Methane</w:t>
      </w:r>
      <w:proofErr w:type="spellEnd"/>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3" w:name="_Toc353724011"/>
      <w:r>
        <w:t>Tunnel</w:t>
      </w:r>
      <w:r w:rsidR="007463C5">
        <w:t>l</w:t>
      </w:r>
      <w:r>
        <w:t>ing Corrections</w:t>
      </w:r>
      <w:bookmarkEnd w:id="113"/>
    </w:p>
    <w:p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w:t>
      </w:r>
      <w:proofErr w:type="spellStart"/>
      <w:r>
        <w:rPr>
          <w:szCs w:val="24"/>
        </w:rPr>
        <w:t>Eckart</w:t>
      </w:r>
      <w:proofErr w:type="spellEnd"/>
      <w:r>
        <w:rPr>
          <w:szCs w:val="24"/>
        </w:rPr>
        <w:t xml:space="preserve">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w:t>
      </w:r>
      <w:r w:rsidR="00095D39">
        <w:lastRenderedPageBreak/>
        <w:t xml:space="preserve">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9C3F80">
        <w:rPr>
          <w:szCs w:val="24"/>
        </w:rPr>
        <w:t>this class</w:t>
      </w:r>
      <w:r w:rsidR="00F77C82">
        <w:rPr>
          <w:szCs w:val="24"/>
        </w:rPr>
        <w:t xml:space="preserve"> approximates tunnelling using a user defined potential according to a </w:t>
      </w:r>
      <w:proofErr w:type="spellStart"/>
      <w:r w:rsidR="00F77C82">
        <w:rPr>
          <w:szCs w:val="24"/>
        </w:rPr>
        <w:t>semiclassical</w:t>
      </w:r>
      <w:proofErr w:type="spellEnd"/>
      <w:r w:rsidR="00F77C82">
        <w:rPr>
          <w:szCs w:val="24"/>
        </w:rPr>
        <w:t xml:space="preserve"> WKB method</w:t>
      </w:r>
      <w:r w:rsidR="00002487">
        <w:rPr>
          <w:szCs w:val="24"/>
        </w:rPr>
        <w:t xml:space="preserve"> and </w:t>
      </w:r>
      <w:r w:rsidR="00002487">
        <w:t>is specified in MESMER as</w:t>
      </w:r>
      <w:r w:rsidR="00002487" w:rsidRPr="00D434D8">
        <w:rPr>
          <w:rFonts w:ascii="Courier New" w:hAnsi="Courier New" w:cs="Courier New"/>
          <w:noProof/>
          <w:color w:val="0000FF"/>
          <w:sz w:val="20"/>
          <w:lang w:eastAsia="en-GB"/>
        </w:rPr>
        <w:t>&lt;</w:t>
      </w:r>
      <w:proofErr w:type="spellStart"/>
      <w:r w:rsidR="00002487" w:rsidRPr="00D434D8">
        <w:rPr>
          <w:rFonts w:ascii="Courier New" w:hAnsi="Courier New" w:cs="Courier New"/>
          <w:noProof/>
          <w:color w:val="A31515"/>
          <w:sz w:val="20"/>
          <w:lang w:eastAsia="en-GB"/>
        </w:rPr>
        <w:t>me:tunneling</w:t>
      </w:r>
      <w:proofErr w:type="spellEnd"/>
      <w:r w:rsidR="00002487"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WKB</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color w:val="0000FF"/>
          <w:szCs w:val="24"/>
          <w:lang w:eastAsia="en-GB"/>
        </w:rPr>
        <w:t xml:space="preserve"> </w:t>
      </w:r>
      <w:r w:rsidR="00002487" w:rsidRPr="003078F8">
        <w:t>in the section</w:t>
      </w:r>
      <w:r w:rsidR="00002487">
        <w:t>(s)</w:t>
      </w:r>
      <w:r w:rsidR="00002487" w:rsidRPr="003078F8">
        <w:t xml:space="preserve"> defining the reac</w:t>
      </w:r>
      <w:r w:rsidR="00002487">
        <w:t>t</w:t>
      </w:r>
      <w:r w:rsidR="00002487" w:rsidRPr="003078F8">
        <w:t>ion(s) to which tunnel</w:t>
      </w:r>
      <w:r w:rsidR="00002487">
        <w:t>l</w:t>
      </w:r>
      <w:r w:rsidR="00002487" w:rsidRPr="003078F8">
        <w:t>ing is to be applied</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 xml:space="preserve">Garrett and </w:t>
      </w:r>
      <w:proofErr w:type="spellStart"/>
      <w:r w:rsidR="00F77C82">
        <w:t>Truhlar</w:t>
      </w:r>
      <w:proofErr w:type="spellEnd"/>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proofErr w:type="spellStart"/>
      <w:r w:rsidR="00F77C82">
        <w:rPr>
          <w:rFonts w:ascii="Courier New" w:hAnsi="Courier New" w:cs="Courier New"/>
          <w:color w:val="A31515"/>
          <w:sz w:val="20"/>
        </w:rPr>
        <w:t>me:DOSCMethod</w:t>
      </w:r>
      <w:proofErr w:type="spellEnd"/>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proofErr w:type="spellStart"/>
      <w:r w:rsidRPr="007318A4">
        <w:rPr>
          <w:rFonts w:ascii="Courier New" w:hAnsi="Courier New" w:cs="Courier New"/>
          <w:color w:val="A31515"/>
          <w:sz w:val="18"/>
          <w:szCs w:val="18"/>
        </w:rPr>
        <w:t>me:IRCPotential</w:t>
      </w:r>
      <w:proofErr w:type="spellEnd"/>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w:t>
      </w:r>
      <w:proofErr w:type="spellStart"/>
      <w:r w:rsidRPr="007318A4">
        <w:rPr>
          <w:rFonts w:ascii="Courier New" w:hAnsi="Courier New" w:cs="Courier New"/>
          <w:color w:val="0000FF"/>
          <w:sz w:val="18"/>
          <w:szCs w:val="18"/>
        </w:rPr>
        <w:t>mol</w:t>
      </w:r>
      <w:proofErr w:type="spellEnd"/>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ReducedMass</w:t>
      </w:r>
      <w:proofErr w:type="spellEnd"/>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p>
    <w:p w:rsidR="003F79AD" w:rsidRDefault="003F79AD">
      <w:pPr>
        <w:tabs>
          <w:tab w:val="clear" w:pos="540"/>
          <w:tab w:val="clear" w:pos="8064"/>
        </w:tabs>
        <w:autoSpaceDE w:val="0"/>
        <w:spacing w:after="0"/>
        <w:rPr>
          <w:color w:val="0000FF"/>
          <w:szCs w:val="24"/>
        </w:rPr>
      </w:pPr>
    </w:p>
    <w:p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 and is specified by</w:t>
      </w:r>
      <w:r w:rsidRPr="00D434D8">
        <w:rPr>
          <w:rFonts w:ascii="Courier New" w:hAnsi="Courier New" w:cs="Courier New"/>
          <w:noProof/>
          <w:color w:val="0000FF"/>
          <w:sz w:val="20"/>
          <w:lang w:eastAsia="en-GB"/>
        </w:rPr>
        <w:t>&lt;</w:t>
      </w:r>
      <w:proofErr w:type="spellStart"/>
      <w:r w:rsidRPr="00D434D8">
        <w:rPr>
          <w:rFonts w:ascii="Courier New" w:hAnsi="Courier New" w:cs="Courier New"/>
          <w:noProof/>
          <w:color w:val="A31515"/>
          <w:sz w:val="20"/>
          <w:lang w:eastAsia="en-GB"/>
        </w:rPr>
        <w:t>me:tunneling</w:t>
      </w:r>
      <w:proofErr w:type="spellEnd"/>
      <w:r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Defined</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Pr="003078F8">
        <w:t>in the section</w:t>
      </w:r>
      <w:r>
        <w:t>(s)</w:t>
      </w:r>
      <w:r w:rsidRPr="003078F8">
        <w:t xml:space="preserve"> defining the reac</w:t>
      </w:r>
      <w:r>
        <w:t>t</w:t>
      </w:r>
      <w:r w:rsidRPr="003078F8">
        <w:t>ion(s) to which tunnel</w:t>
      </w:r>
      <w:r>
        <w:t>l</w:t>
      </w:r>
      <w:r w:rsidRPr="003078F8">
        <w:t>ing is to be applied</w:t>
      </w:r>
      <w:r w:rsidRPr="009C3F80">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spline a spline function. </w:t>
      </w:r>
      <w:r w:rsidR="00002487">
        <w:t xml:space="preserve">The </w:t>
      </w:r>
      <w:proofErr w:type="spellStart"/>
      <w:r w:rsidR="00002487">
        <w:t>tunneling</w:t>
      </w:r>
      <w:proofErr w:type="spellEnd"/>
      <w:r w:rsidR="00002487">
        <w:t xml:space="preserve"> coefficients should be defined after any </w:t>
      </w:r>
      <w:r w:rsidR="00002487">
        <w:rPr>
          <w:rFonts w:ascii="Courier New" w:hAnsi="Courier New" w:cs="Courier New"/>
          <w:color w:val="0000FF"/>
          <w:sz w:val="20"/>
        </w:rPr>
        <w:t>&lt;</w:t>
      </w:r>
      <w:proofErr w:type="spellStart"/>
      <w:r w:rsidR="00002487">
        <w:rPr>
          <w:rFonts w:ascii="Courier New" w:hAnsi="Courier New" w:cs="Courier New"/>
          <w:color w:val="A31515"/>
          <w:sz w:val="20"/>
        </w:rPr>
        <w:t>me:DOSCMethod</w:t>
      </w:r>
      <w:proofErr w:type="spellEnd"/>
      <w:r w:rsidR="00002487">
        <w:rPr>
          <w:rFonts w:ascii="Courier New" w:hAnsi="Courier New" w:cs="Courier New"/>
          <w:color w:val="0000FF"/>
          <w:sz w:val="20"/>
        </w:rPr>
        <w:t xml:space="preserve">&gt; </w:t>
      </w:r>
      <w:r w:rsidR="00002487" w:rsidRPr="00002487">
        <w:rPr>
          <w:rFonts w:cs="Times New Roman"/>
          <w:szCs w:val="24"/>
        </w:rPr>
        <w:t>and should take the following form:</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w:t>
      </w:r>
      <w:proofErr w:type="gramEnd"/>
      <w:r>
        <w:rPr>
          <w:rFonts w:ascii="Consolas" w:hAnsi="Consolas" w:cs="Consolas"/>
          <w:color w:val="A31515"/>
          <w:sz w:val="19"/>
          <w:szCs w:val="19"/>
          <w:lang w:eastAsia="en-GB"/>
        </w:rPr>
        <w:t>DefinedTunnelingCoefficients</w:t>
      </w:r>
      <w:proofErr w:type="spellEnd"/>
      <w:r>
        <w:rPr>
          <w:rFonts w:ascii="Consolas" w:hAnsi="Consolas" w:cs="Consolas"/>
          <w:color w:val="0000FF"/>
          <w:sz w:val="19"/>
          <w:szCs w:val="19"/>
          <w:lang w:eastAsia="en-GB"/>
        </w:rPr>
        <w:t>&gt;</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me:DefinedPE</w:t>
      </w:r>
      <w:proofErr w:type="spellEnd"/>
      <w:r>
        <w:rPr>
          <w:rFonts w:ascii="Consolas" w:hAnsi="Consolas" w:cs="Consolas"/>
          <w:color w:val="0000FF"/>
          <w:sz w:val="19"/>
          <w:szCs w:val="19"/>
          <w:lang w:eastAsia="en-GB"/>
        </w:rPr>
        <w:tab/>
      </w:r>
      <w:r>
        <w:rPr>
          <w:rFonts w:ascii="Consolas" w:hAnsi="Consolas" w:cs="Consolas"/>
          <w:color w:val="FF0000"/>
          <w:sz w:val="19"/>
          <w:szCs w:val="19"/>
          <w:lang w:eastAsia="en-GB"/>
        </w:rPr>
        <w:t>Energy</w:t>
      </w:r>
      <w:r>
        <w:rPr>
          <w:rFonts w:ascii="Consolas" w:hAnsi="Consolas" w:cs="Consolas"/>
          <w:color w:val="0000FF"/>
          <w:sz w:val="19"/>
          <w:szCs w:val="19"/>
          <w:lang w:eastAsia="en-GB"/>
        </w:rPr>
        <w:t xml:space="preserve">= </w:t>
      </w:r>
      <w:r>
        <w:rPr>
          <w:rFonts w:ascii="Consolas" w:hAnsi="Consolas" w:cs="Consolas"/>
          <w:sz w:val="19"/>
          <w:szCs w:val="19"/>
          <w:lang w:eastAsia="en-GB"/>
        </w:rPr>
        <w:t>"</w:t>
      </w:r>
      <w:r>
        <w:rPr>
          <w:rFonts w:ascii="Consolas" w:hAnsi="Consolas" w:cs="Consolas"/>
          <w:color w:val="0000FF"/>
          <w:sz w:val="19"/>
          <w:szCs w:val="19"/>
          <w:lang w:eastAsia="en-GB"/>
        </w:rPr>
        <w:tab/>
        <w:t>0</w:t>
      </w:r>
      <w:r>
        <w:rPr>
          <w:rFonts w:ascii="Consolas" w:hAnsi="Consolas" w:cs="Consolas"/>
          <w:color w:val="0000FF"/>
          <w:sz w:val="19"/>
          <w:szCs w:val="19"/>
          <w:lang w:eastAsia="en-GB"/>
        </w:rPr>
        <w:tab/>
        <w:t xml:space="preserve"> </w:t>
      </w:r>
      <w:r>
        <w:rPr>
          <w:rFonts w:ascii="Consolas" w:hAnsi="Consolas" w:cs="Consolas"/>
          <w:sz w:val="19"/>
          <w:szCs w:val="19"/>
          <w:lang w:eastAsia="en-GB"/>
        </w:rPr>
        <w:t>"</w:t>
      </w:r>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pE</w:t>
      </w:r>
      <w:proofErr w:type="spellEnd"/>
      <w:r>
        <w:rPr>
          <w:rFonts w:ascii="Consolas" w:hAnsi="Consolas" w:cs="Consolas"/>
          <w:color w:val="0000FF"/>
          <w:sz w:val="19"/>
          <w:szCs w:val="19"/>
          <w:lang w:eastAsia="en-GB"/>
        </w:rPr>
        <w:t xml:space="preserve">= </w:t>
      </w:r>
      <w:r>
        <w:rPr>
          <w:rFonts w:ascii="Consolas" w:hAnsi="Consolas" w:cs="Consolas"/>
          <w:sz w:val="19"/>
          <w:szCs w:val="19"/>
          <w:lang w:eastAsia="en-GB"/>
        </w:rPr>
        <w:t>"</w:t>
      </w:r>
      <w:r>
        <w:rPr>
          <w:rFonts w:ascii="Consolas" w:hAnsi="Consolas" w:cs="Consolas"/>
          <w:color w:val="0000FF"/>
          <w:sz w:val="19"/>
          <w:szCs w:val="19"/>
          <w:lang w:eastAsia="en-GB"/>
        </w:rPr>
        <w:tab/>
        <w:t>3.96E-15</w:t>
      </w:r>
      <w:r>
        <w:rPr>
          <w:rFonts w:ascii="Consolas" w:hAnsi="Consolas" w:cs="Consolas"/>
          <w:color w:val="0000FF"/>
          <w:sz w:val="19"/>
          <w:szCs w:val="19"/>
          <w:lang w:eastAsia="en-GB"/>
        </w:rPr>
        <w:tab/>
      </w:r>
      <w:r>
        <w:rPr>
          <w:rFonts w:ascii="Consolas" w:hAnsi="Consolas" w:cs="Consolas"/>
          <w:sz w:val="19"/>
          <w:szCs w:val="19"/>
          <w:lang w:eastAsia="en-GB"/>
        </w:rPr>
        <w:t>"</w:t>
      </w:r>
      <w:r>
        <w:rPr>
          <w:rFonts w:ascii="Consolas" w:hAnsi="Consolas" w:cs="Consolas"/>
          <w:color w:val="0000FF"/>
          <w:sz w:val="19"/>
          <w:szCs w:val="19"/>
          <w:lang w:eastAsia="en-GB"/>
        </w:rPr>
        <w:t>/&gt;</w:t>
      </w:r>
    </w:p>
    <w:p w:rsidR="00002487" w:rsidRDefault="00002487">
      <w:pPr>
        <w:tabs>
          <w:tab w:val="clear" w:pos="540"/>
          <w:tab w:val="clear" w:pos="8064"/>
        </w:tabs>
        <w:autoSpaceDE w:val="0"/>
        <w:spacing w:after="0"/>
      </w:pPr>
    </w:p>
    <w:p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w:t>
      </w:r>
      <w:proofErr w:type="spellStart"/>
      <w:r>
        <w:t>tunneling</w:t>
      </w:r>
      <w:proofErr w:type="spellEnd"/>
      <w:r>
        <w:t xml:space="preserve"> probability at this energy. </w:t>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4" w:name="_Toc353724012"/>
      <w:r>
        <w:t>Spin Forbidden RRKM theory</w:t>
      </w:r>
      <w:bookmarkEnd w:id="114"/>
    </w:p>
    <w:p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CrossingCalculator</w:t>
      </w:r>
      <w:proofErr w:type="spellEnd"/>
      <w:r>
        <w:rPr>
          <w:szCs w:val="24"/>
        </w:rPr>
        <w:t xml:space="preserve">, which lives in </w:t>
      </w:r>
      <w:proofErr w:type="spellStart"/>
      <w:r w:rsidR="00592261" w:rsidRPr="00391CEA">
        <w:rPr>
          <w:rFonts w:ascii="Courier New" w:hAnsi="Courier New" w:cs="Courier New"/>
          <w:color w:val="FF0000"/>
          <w:sz w:val="20"/>
        </w:rPr>
        <w:t>Crossing.h</w:t>
      </w:r>
      <w:proofErr w:type="spellEnd"/>
      <w:r>
        <w:rPr>
          <w:szCs w:val="24"/>
        </w:rPr>
        <w:t>.  The derived concrete classes (i.e., the plug-in classes) offer different methods for calculating tunnelling corrections as follows:</w:t>
      </w:r>
    </w:p>
    <w:p w:rsidR="00F77C82" w:rsidRDefault="00F77C82">
      <w:pPr>
        <w:rPr>
          <w:szCs w:val="24"/>
        </w:rPr>
      </w:pPr>
      <w:proofErr w:type="spellStart"/>
      <w:r>
        <w:rPr>
          <w:rFonts w:ascii="Courier New" w:hAnsi="Courier New" w:cs="Courier New"/>
          <w:color w:val="FF0000"/>
        </w:rPr>
        <w:t>LandauZenerCrossingCoeff</w:t>
      </w:r>
      <w:proofErr w:type="spellEnd"/>
      <w:r>
        <w:rPr>
          <w:szCs w:val="24"/>
        </w:rPr>
        <w:t xml:space="preserve">: </w:t>
      </w:r>
      <w:proofErr w:type="gramStart"/>
      <w:r>
        <w:rPr>
          <w:szCs w:val="24"/>
        </w:rPr>
        <w:t xml:space="preserve">which calculates transmission coefficients using Landau </w:t>
      </w:r>
      <w:proofErr w:type="spellStart"/>
      <w:r>
        <w:rPr>
          <w:szCs w:val="24"/>
        </w:rPr>
        <w:t>Zener</w:t>
      </w:r>
      <w:proofErr w:type="spellEnd"/>
      <w:r>
        <w:rPr>
          <w:szCs w:val="24"/>
        </w:rPr>
        <w:t xml:space="preserve"> theory</w:t>
      </w:r>
      <w:r w:rsidR="007318A4">
        <w:rPr>
          <w:szCs w:val="24"/>
        </w:rPr>
        <w:t>.</w:t>
      </w:r>
      <w:proofErr w:type="gramEnd"/>
    </w:p>
    <w:p w:rsidR="00F77C82" w:rsidRDefault="00F77C82">
      <w:pPr>
        <w:rPr>
          <w:szCs w:val="24"/>
        </w:rPr>
      </w:pPr>
      <w:proofErr w:type="spellStart"/>
      <w:r>
        <w:rPr>
          <w:rFonts w:ascii="Courier New" w:hAnsi="Courier New" w:cs="Courier New"/>
          <w:color w:val="FF0000"/>
        </w:rPr>
        <w:t>WKBCrossingCoeff</w:t>
      </w:r>
      <w:proofErr w:type="spellEnd"/>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7318A4" w:rsidRDefault="007318A4">
      <w:pPr>
        <w:rPr>
          <w:szCs w:val="24"/>
        </w:rPr>
      </w:pPr>
    </w:p>
    <w:p w:rsidR="00F77C82" w:rsidRDefault="00F77C82">
      <w:pPr>
        <w:pStyle w:val="Heading3"/>
        <w:tabs>
          <w:tab w:val="left" w:pos="567"/>
        </w:tabs>
        <w:ind w:left="426" w:hanging="426"/>
      </w:pPr>
      <w:bookmarkStart w:id="115" w:name="_Ref345774704"/>
      <w:bookmarkStart w:id="116" w:name="_Toc353724013"/>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r w:rsidR="0035469C">
        <w:rPr>
          <w:szCs w:val="24"/>
        </w:rPr>
        <w:t>is located</w:t>
      </w:r>
      <w:r>
        <w:rPr>
          <w:szCs w:val="24"/>
        </w:rPr>
        <w:t xml:space="preserve"> in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 xml:space="preserve">Note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proofErr w:type="spellStart"/>
      <w:r w:rsidR="00592261" w:rsidRPr="00592261">
        <w:rPr>
          <w:rFonts w:ascii="Courier New" w:hAnsi="Courier New" w:cs="Courier New"/>
          <w:color w:val="A31515"/>
          <w:sz w:val="18"/>
          <w:szCs w:val="18"/>
          <w:lang w:eastAsia="en-GB"/>
        </w:rPr>
        <w:t>me:DistributionCalcMethod</w:t>
      </w:r>
      <w:proofErr w:type="spellEnd"/>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proofErr w:type="spellStart"/>
      <w:r w:rsidR="00592261" w:rsidRPr="00592261">
        <w:rPr>
          <w:rFonts w:ascii="Courier New" w:hAnsi="Courier New" w:cs="Courier New"/>
          <w:color w:val="A31515"/>
          <w:sz w:val="18"/>
          <w:szCs w:val="18"/>
          <w:lang w:eastAsia="en-GB"/>
        </w:rPr>
        <w:t>me:DistributionCalcMethod</w:t>
      </w:r>
      <w:proofErr w:type="spellEnd"/>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w:t>
      </w:r>
      <w:proofErr w:type="spellStart"/>
      <w:r>
        <w:rPr>
          <w:szCs w:val="24"/>
        </w:rPr>
        <w:t>reshold</w:t>
      </w:r>
      <w:proofErr w:type="spellEnd"/>
      <w:r>
        <w:rPr>
          <w:szCs w:val="24"/>
        </w:rPr>
        <w:t>, the prior distribution of the species B is given by,</w:t>
      </w:r>
    </w:p>
    <w:p w:rsidR="00F10A46" w:rsidRPr="00AD1FAD" w:rsidRDefault="002B21B5"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2B21B5"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proofErr w:type="spellStart"/>
      <w:r w:rsidRPr="007318A4">
        <w:rPr>
          <w:rFonts w:ascii="Courier New" w:hAnsi="Courier New" w:cs="Courier New"/>
          <w:color w:val="A31515"/>
          <w:sz w:val="18"/>
          <w:szCs w:val="18"/>
          <w:lang w:eastAsia="en-GB"/>
        </w:rPr>
        <w:t>me:DistributionCalcMethod</w:t>
      </w:r>
      <w:proofErr w:type="spellEnd"/>
      <w:r w:rsidRPr="007318A4">
        <w:rPr>
          <w:rFonts w:ascii="Courier New" w:hAnsi="Courier New" w:cs="Courier New"/>
          <w:color w:val="0000FF"/>
          <w:sz w:val="18"/>
          <w:szCs w:val="18"/>
          <w:lang w:eastAsia="en-GB"/>
        </w:rPr>
        <w:t xml:space="preserve"> </w:t>
      </w:r>
      <w:proofErr w:type="spellStart"/>
      <w:r w:rsidRPr="007318A4">
        <w:rPr>
          <w:rFonts w:ascii="Courier New" w:hAnsi="Courier New" w:cs="Courier New"/>
          <w:color w:val="FF0000"/>
          <w:sz w:val="18"/>
          <w:szCs w:val="18"/>
          <w:lang w:eastAsia="en-GB"/>
        </w:rPr>
        <w:t>CoFragment</w:t>
      </w:r>
      <w:proofErr w:type="spellEnd"/>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proofErr w:type="spellStart"/>
      <w:r w:rsidRPr="007318A4">
        <w:rPr>
          <w:rFonts w:ascii="Courier New" w:hAnsi="Courier New" w:cs="Courier New"/>
          <w:color w:val="0000FF"/>
          <w:sz w:val="18"/>
          <w:szCs w:val="18"/>
          <w:lang w:eastAsia="en-GB"/>
        </w:rPr>
        <w:t>CoReact</w:t>
      </w:r>
      <w:proofErr w:type="spellEnd"/>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proofErr w:type="spellStart"/>
      <w:r w:rsidRPr="007318A4">
        <w:rPr>
          <w:rFonts w:ascii="Courier New" w:hAnsi="Courier New" w:cs="Courier New"/>
          <w:color w:val="FF0000"/>
          <w:sz w:val="18"/>
          <w:szCs w:val="18"/>
          <w:lang w:eastAsia="en-GB"/>
        </w:rPr>
        <w:t>EnergyExcess</w:t>
      </w:r>
      <w:proofErr w:type="spellEnd"/>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proofErr w:type="spellStart"/>
      <w:r w:rsidRPr="007318A4">
        <w:rPr>
          <w:rFonts w:ascii="Courier New" w:hAnsi="Courier New" w:cs="Courier New"/>
          <w:color w:val="A31515"/>
          <w:sz w:val="18"/>
          <w:szCs w:val="18"/>
          <w:lang w:eastAsia="en-GB"/>
        </w:rPr>
        <w:t>me:DistributionCalcMethod</w:t>
      </w:r>
      <w:proofErr w:type="spellEnd"/>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17" w:name="_Toc353724014"/>
      <w:r w:rsidRPr="00C05534">
        <w:lastRenderedPageBreak/>
        <w:t>MESMER FAQs</w:t>
      </w:r>
      <w:bookmarkEnd w:id="117"/>
    </w:p>
    <w:p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176BB6">
        <w:t>9.1.1.1</w:t>
      </w:r>
      <w:r w:rsidR="007A15CE">
        <w:fldChar w:fldCharType="end"/>
      </w:r>
    </w:p>
    <w:p w:rsidR="00F77C82" w:rsidRDefault="00F77C82">
      <w:pPr>
        <w:rPr>
          <w:b/>
        </w:rPr>
      </w:pPr>
      <w:r>
        <w:rPr>
          <w:b/>
        </w:rPr>
        <w:t xml:space="preserve">Q. What is </w:t>
      </w:r>
      <w:proofErr w:type="spellStart"/>
      <w:r>
        <w:rPr>
          <w:b/>
        </w:rPr>
        <w:t>conc</w:t>
      </w:r>
      <w:proofErr w:type="spellEnd"/>
      <w:r>
        <w:rPr>
          <w:b/>
        </w:rPr>
        <w:t>?</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proofErr w:type="spellStart"/>
      <w:r>
        <w:t>AssociationReaction</w:t>
      </w:r>
      <w:proofErr w:type="spellEnd"/>
      <w:r>
        <w:t>, which has two reactants (one excess and one deficient), and one product, which is a modelled molecule</w:t>
      </w:r>
    </w:p>
    <w:p w:rsidR="00F77C82" w:rsidRDefault="00F77C82">
      <w:pPr>
        <w:numPr>
          <w:ilvl w:val="0"/>
          <w:numId w:val="10"/>
        </w:numPr>
      </w:pPr>
      <w:proofErr w:type="spellStart"/>
      <w:r>
        <w:t>IrreversibleReaction</w:t>
      </w:r>
      <w:proofErr w:type="spellEnd"/>
      <w:r>
        <w:t xml:space="preserve">, which has one modelled molecule reactant, and either one or two sink molecules for products </w:t>
      </w:r>
    </w:p>
    <w:p w:rsidR="00F77C82" w:rsidRDefault="00F77C82">
      <w:pPr>
        <w:numPr>
          <w:ilvl w:val="0"/>
          <w:numId w:val="10"/>
        </w:numPr>
      </w:pPr>
      <w:proofErr w:type="spellStart"/>
      <w:r>
        <w:t>IsomerizationReaction</w:t>
      </w:r>
      <w:proofErr w:type="spellEnd"/>
      <w:r>
        <w:t>, which has one reactant and one product, each of which is a modelled molecule</w:t>
      </w:r>
    </w:p>
    <w:p w:rsidR="00F77C82" w:rsidRDefault="00F77C82">
      <w:pPr>
        <w:numPr>
          <w:ilvl w:val="0"/>
          <w:numId w:val="10"/>
        </w:numPr>
      </w:pPr>
      <w:proofErr w:type="spellStart"/>
      <w:r>
        <w:t>IrreversibleExchangeReaction</w:t>
      </w:r>
      <w:proofErr w:type="spellEnd"/>
      <w:r>
        <w:t>, which has two reactants (one excess and one deficient), and two products, both of which are sink molecules</w:t>
      </w:r>
    </w:p>
    <w:p w:rsidR="00CE14A5" w:rsidRDefault="00CE14A5">
      <w:pPr>
        <w:numPr>
          <w:ilvl w:val="0"/>
          <w:numId w:val="10"/>
        </w:numPr>
      </w:pPr>
      <w:proofErr w:type="spellStart"/>
      <w:r>
        <w:t>BimolecularSinkReaction</w:t>
      </w:r>
      <w:proofErr w:type="spellEnd"/>
      <w:r>
        <w:t xml:space="preserve">,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176BB6">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lastRenderedPageBreak/>
        <w:t>OpenBabel</w:t>
      </w:r>
      <w:proofErr w:type="spellEnd"/>
      <w:r>
        <w:t>,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18" w:name="_Toc353724015"/>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w:t>
      </w:r>
      <w:proofErr w:type="spellStart"/>
      <w:r>
        <w:t>Klippenstein</w:t>
      </w:r>
      <w:proofErr w:type="spellEnd"/>
      <w:r>
        <w:t>.</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19" w:name="_Toc353724016"/>
      <w:r w:rsidRPr="00246233">
        <w:t>Matrix Formulation of the EGME</w:t>
      </w:r>
      <w:bookmarkEnd w:id="119"/>
    </w:p>
    <w:p w:rsidR="00F77C82" w:rsidRDefault="00F77C82">
      <w:pPr>
        <w:rPr>
          <w:vertAlign w:val="superscript"/>
        </w:rPr>
      </w:pPr>
      <w:r>
        <w:t xml:space="preserve">The form of the EGME in MESMER is the one dimensional ME, wherein the total </w:t>
      </w:r>
      <w:proofErr w:type="spellStart"/>
      <w:r>
        <w:t>rovibrational</w:t>
      </w:r>
      <w:proofErr w:type="spellEnd"/>
      <w:r>
        <w:t xml:space="preserve">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w:t>
      </w:r>
      <w:proofErr w:type="spellStart"/>
      <w:r>
        <w:t>collisionless</w:t>
      </w:r>
      <w:proofErr w:type="spellEnd"/>
      <w:r>
        <w:t xml:space="preserve">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w:t>
      </w:r>
      <w:proofErr w:type="spellStart"/>
      <w:r>
        <w:t>rovibrational</w:t>
      </w:r>
      <w:proofErr w:type="spellEnd"/>
      <w:r>
        <w:t xml:space="preserve">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5A449C" w:rsidRDefault="002B21B5">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29" type="#_x0000_t75" style="width:9.35pt;height:17.6pt" o:ole="" filled="t">
            <v:fill color2="black"/>
            <v:imagedata r:id="rId39" o:title=""/>
          </v:shape>
          <o:OLEObject Type="Embed" ProgID="Equation.3" ShapeID="_x0000_i1029" DrawAspect="Content" ObjectID="_1448636570" r:id="rId40"/>
        </w:object>
      </w:r>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176BB6">
        <w:rPr>
          <w:noProof/>
        </w:rPr>
        <w:t>1</w:t>
      </w:r>
      <w:r w:rsidR="007A15CE">
        <w:fldChar w:fldCharType="end"/>
      </w:r>
    </w:p>
    <w:p w:rsidR="00F77C82" w:rsidRDefault="00F77C82">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proofErr w:type="gramStart"/>
      <w:r>
        <w:rPr>
          <w:i/>
        </w:rPr>
        <w:t>i</w:t>
      </w:r>
      <w:proofErr w:type="spellEnd"/>
      <w:r>
        <w:rPr>
          <w:i/>
        </w:rPr>
        <w:t xml:space="preserve"> </w:t>
      </w:r>
      <w:r>
        <w:t>,</w:t>
      </w:r>
      <w:proofErr w:type="gram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Pr="002C2271">
        <w:rPr>
          <w:position w:val="-7"/>
        </w:rPr>
        <w:object w:dxaOrig="420" w:dyaOrig="380">
          <v:shape id="_x0000_i1030" type="#_x0000_t75" style="width:20.9pt;height:19.25pt" o:ole="" filled="t">
            <v:fill color2="black"/>
            <v:imagedata r:id="rId41" o:title=""/>
          </v:shape>
          <o:OLEObject Type="Embed" ProgID="Equation.3" ShapeID="_x0000_i1030" DrawAspect="Content" ObjectID="_1448636571" r:id="rId42"/>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xml:space="preserve">: </w:t>
      </w:r>
      <w:proofErr w:type="spellStart"/>
      <w:r>
        <w:t>pictoral</w:t>
      </w:r>
      <w:proofErr w:type="spellEnd"/>
      <w:r>
        <w:t xml:space="preserve"> representation of </w:t>
      </w:r>
      <w:proofErr w:type="spellStart"/>
      <w:r>
        <w:t>Eq</w:t>
      </w:r>
      <w:proofErr w:type="spellEnd"/>
      <w:r>
        <w:t xml:space="preserve"> 9</w:t>
      </w:r>
      <w:r w:rsidR="00930305">
        <w:t>.</w:t>
      </w:r>
      <w:r w:rsidR="00962494">
        <w:t>1</w:t>
      </w:r>
      <w:r>
        <w:t xml:space="preserve"> for a two well </w:t>
      </w:r>
      <w:proofErr w:type="gramStart"/>
      <w:r>
        <w:t>system,</w:t>
      </w:r>
      <w:proofErr w:type="gramEnd"/>
      <w:r>
        <w:t xml:space="preserve">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xml:space="preserve">.  This figure shows the terms of </w:t>
      </w:r>
      <w:proofErr w:type="spellStart"/>
      <w:r>
        <w:t>Eq</w:t>
      </w:r>
      <w:proofErr w:type="spellEnd"/>
      <w:r>
        <w:t xml:space="preserve"> </w:t>
      </w:r>
      <w:r w:rsidR="00930305">
        <w:t>9.1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 xml:space="preserve">.  </w:t>
      </w:r>
    </w:p>
    <w:p w:rsidR="00277A1D" w:rsidRDefault="00277A1D" w:rsidP="00391CEA"/>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176BB6">
        <w:rPr>
          <w:noProof/>
        </w:rPr>
        <w:t>2</w:t>
      </w:r>
      <w:r w:rsidR="007A15CE">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w:t>
      </w:r>
      <w:proofErr w:type="spellStart"/>
      <w:r>
        <w:t>rovibrational</w:t>
      </w:r>
      <w:proofErr w:type="spellEnd"/>
      <w:r>
        <w:t xml:space="preserve"> states of the isomer.  As discussed by Baer and </w:t>
      </w:r>
      <w:proofErr w:type="spellStart"/>
      <w:r>
        <w:t>Hase</w:t>
      </w:r>
      <w:proofErr w:type="spellEnd"/>
      <w:r>
        <w:t>,</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w:t>
      </w:r>
      <w:r>
        <w:lastRenderedPageBreak/>
        <w:t xml:space="preserve">microcanonical ensemble.  This common </w:t>
      </w:r>
      <w:r w:rsidR="00B76DDE">
        <w:t>assumption</w:t>
      </w:r>
      <w:r>
        <w:t xml:space="preserve">, which is fundamental to ME analysis, is called the </w:t>
      </w:r>
      <w:proofErr w:type="spellStart"/>
      <w:r>
        <w:t>ergodicity</w:t>
      </w:r>
      <w:proofErr w:type="spellEnd"/>
      <w:r>
        <w:t xml:space="preserve">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w:t>
      </w:r>
      <w:proofErr w:type="spellStart"/>
      <w:r w:rsidR="00F77C82">
        <w:t>barrierless</w:t>
      </w:r>
      <w:proofErr w:type="spellEnd"/>
      <w:r w:rsidR="00F77C82">
        <w:t xml:space="preserve">,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 xml:space="preserve">)s for </w:t>
      </w:r>
      <w:proofErr w:type="spellStart"/>
      <w:r w:rsidR="00F77C82">
        <w:t>barrierless</w:t>
      </w:r>
      <w:proofErr w:type="spellEnd"/>
      <w:r w:rsidR="00F77C82">
        <w:t xml:space="preserve">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176BB6">
        <w:rPr>
          <w:noProof/>
        </w:rPr>
        <w:t>3</w:t>
      </w:r>
      <w:r w:rsidR="007A15CE">
        <w:fldChar w:fldCharType="end"/>
      </w:r>
    </w:p>
    <w:p w:rsidR="00F77C82" w:rsidRDefault="00F77C82">
      <w:proofErr w:type="gramStart"/>
      <w:r>
        <w:t>where</w:t>
      </w:r>
      <w:proofErr w:type="gramEnd"/>
      <w:r>
        <w:object w:dxaOrig="679" w:dyaOrig="260">
          <v:shape id="_x0000_i1031" type="#_x0000_t75" style="width:33pt;height:12.65pt" o:ole="" filled="t">
            <v:fill color2="black"/>
            <v:imagedata r:id="rId44" o:title=""/>
          </v:shape>
          <o:OLEObject Type="Embed" ProgID="Equation.3" ShapeID="_x0000_i1031" DrawAspect="Content" ObjectID="_1448636572"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w:t>
      </w:r>
      <w:proofErr w:type="spellStart"/>
      <w:r>
        <w:t>e</w:t>
      </w:r>
      <w:proofErr w:type="spellEnd"/>
      <w:r>
        <w:t xml:space="preserv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w:t>
      </w:r>
      <w:proofErr w:type="spellStart"/>
      <w:r>
        <w:t>Klippenstein</w:t>
      </w:r>
      <w:proofErr w:type="spellEnd"/>
      <w:r>
        <w:t>,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2" type="#_x0000_t75" style="width:32.45pt;height:20.9pt" o:ole="" filled="t">
            <v:fill color2="black"/>
            <v:imagedata r:id="rId23" o:title=""/>
          </v:shape>
          <o:OLEObject Type="Embed" ProgID="Equation.3" ShapeID="_x0000_i1032" DrawAspect="Content" ObjectID="_1448636573" r:id="rId46"/>
        </w:object>
      </w:r>
      <w:r>
        <w:t xml:space="preserve"> values has emerged.  For example, at room temperature </w:t>
      </w:r>
      <w:proofErr w:type="gramStart"/>
      <w:r>
        <w:lastRenderedPageBreak/>
        <w:t>He</w:t>
      </w:r>
      <w:proofErr w:type="gramEnd"/>
      <w:r>
        <w:t xml:space="preserve"> bath gas tends to have </w:t>
      </w:r>
      <w:r w:rsidRPr="002C2271">
        <w:rPr>
          <w:position w:val="-8"/>
        </w:rPr>
        <w:object w:dxaOrig="639" w:dyaOrig="400">
          <v:shape id="_x0000_i1033" type="#_x0000_t75" style="width:32.45pt;height:20.9pt" o:ole="" filled="t">
            <v:fill color2="black"/>
            <v:imagedata r:id="rId23" o:title=""/>
          </v:shape>
          <o:OLEObject Type="Embed" ProgID="Equation.3" ShapeID="_x0000_i1033" DrawAspect="Content" ObjectID="_1448636574" r:id="rId47"/>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4" type="#_x0000_t75" style="width:32.45pt;height:20.9pt" o:ole="" filled="t">
            <v:fill color2="black"/>
            <v:imagedata r:id="rId23" o:title=""/>
          </v:shape>
          <o:OLEObject Type="Embed" ProgID="Equation.3" ShapeID="_x0000_i1034" DrawAspect="Content" ObjectID="_1448636575" r:id="rId48"/>
        </w:object>
      </w:r>
      <w:r>
        <w:t xml:space="preserve"> values of ~175-275 cm</w:t>
      </w:r>
      <w:r>
        <w:rPr>
          <w:vertAlign w:val="superscript"/>
        </w:rPr>
        <w:t>-1</w:t>
      </w:r>
      <w:r>
        <w:t xml:space="preserve">.  In general, </w:t>
      </w:r>
      <w:r w:rsidRPr="002C2271">
        <w:rPr>
          <w:position w:val="-8"/>
        </w:rPr>
        <w:object w:dxaOrig="639" w:dyaOrig="400">
          <v:shape id="_x0000_i1035" type="#_x0000_t75" style="width:32.45pt;height:20.9pt" o:ole="" filled="t">
            <v:fill color2="black"/>
            <v:imagedata r:id="rId23" o:title=""/>
          </v:shape>
          <o:OLEObject Type="Embed" ProgID="Equation.3" ShapeID="_x0000_i1035" DrawAspect="Content" ObjectID="_1448636576" r:id="rId49"/>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w:r w:rsidRPr="002C2271">
        <w:rPr>
          <w:position w:val="-8"/>
        </w:rPr>
        <w:object w:dxaOrig="639" w:dyaOrig="400">
          <v:shape id="_x0000_i1036" type="#_x0000_t75" style="width:32.45pt;height:20.9pt" o:ole="" filled="t">
            <v:fill color2="black"/>
            <v:imagedata r:id="rId23" o:title=""/>
          </v:shape>
          <o:OLEObject Type="Embed" ProgID="Equation.3" ShapeID="_x0000_i1036" DrawAspect="Content" ObjectID="_1448636577" r:id="rId50"/>
        </w:object>
      </w:r>
      <w:r>
        <w:t xml:space="preserve"> on the angular momentum of the target molecule.  Experimentally, higher temperatures correspond to higher angular momentum states, and in the 1</w:t>
      </w:r>
      <w:r w:rsidR="009C7369">
        <w:t>-D</w:t>
      </w:r>
      <w:r>
        <w:t xml:space="preserve"> ME, this is manifest as an effective increase in </w:t>
      </w:r>
      <w:r w:rsidRPr="002C2271">
        <w:rPr>
          <w:position w:val="-8"/>
        </w:rPr>
        <w:object w:dxaOrig="639" w:dyaOrig="400">
          <v:shape id="_x0000_i1037" type="#_x0000_t75" style="width:32.45pt;height:20.9pt" o:ole="" filled="t">
            <v:fill color2="black"/>
            <v:imagedata r:id="rId23" o:title=""/>
          </v:shape>
          <o:OLEObject Type="Embed" ProgID="Equation.3" ShapeID="_x0000_i1037" DrawAspect="Content" ObjectID="_1448636578" r:id="rId51"/>
        </w:object>
      </w:r>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9</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w:t>
      </w:r>
      <w:proofErr w:type="spellStart"/>
      <w:r>
        <w:t>configurational</w:t>
      </w:r>
      <w:proofErr w:type="spellEnd"/>
      <w:r>
        <w:t xml:space="preserve">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 xml:space="preserve">al equations represented by </w:t>
      </w:r>
      <w:proofErr w:type="spellStart"/>
      <w:r w:rsidR="005A1DA0">
        <w:t>Eq</w:t>
      </w:r>
      <w:proofErr w:type="spellEnd"/>
      <w:r w:rsidR="005A1DA0">
        <w:t xml:space="preserve"> 9</w:t>
      </w:r>
      <w:r>
        <w:t>.1 may be reformulated as:</w:t>
      </w:r>
    </w:p>
    <w:p w:rsidR="00F77C82" w:rsidRDefault="002B21B5"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176BB6">
        <w:rPr>
          <w:noProof/>
        </w:rPr>
        <w:t>4</w:t>
      </w:r>
      <w:r w:rsidR="007A15CE">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CE14A5">
        <w:t>9</w:t>
      </w:r>
      <w:r>
        <w:t xml:space="preserve">.1 includes a pseudo-first order bimolecular source term to describe the fractional rates of population of the entrance well by the reactants, then the final </w:t>
      </w:r>
      <w:r>
        <w:lastRenderedPageBreak/>
        <w:t xml:space="preserve">element of </w:t>
      </w:r>
      <m:oMath>
        <m:r>
          <m:rPr>
            <m:sty m:val="bi"/>
          </m:rPr>
          <w:rPr>
            <w:rFonts w:ascii="Cambria Math" w:hAnsi="Cambria Math"/>
          </w:rPr>
          <m:t>n</m:t>
        </m:r>
      </m:oMath>
      <w:r>
        <w:t xml:space="preserve"> corresponds to the time dependent population of the reactant that is not in excess.  Eq. 8.4 shows that the sol</w:t>
      </w:r>
      <w:proofErr w:type="spellStart"/>
      <w:r>
        <w:t>ution</w:t>
      </w:r>
      <w:proofErr w:type="spellEnd"/>
      <w:r>
        <w:t xml:space="preserve"> of the ME has been reduced to a standard eigenvalue problem, and </w:t>
      </w:r>
      <w:proofErr w:type="spellStart"/>
      <w:r>
        <w:t>diagonalization</w:t>
      </w:r>
      <w:proofErr w:type="spellEnd"/>
      <w:r>
        <w:t xml:space="preserve">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w:t>
      </w:r>
      <w:proofErr w:type="spellStart"/>
      <w:r>
        <w:t>eigenpair</w:t>
      </w:r>
      <w:proofErr w:type="spellEnd"/>
      <w:r>
        <w:t xml:space="preserve">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176BB6">
        <w:rPr>
          <w:noProof/>
        </w:rPr>
        <w:t>5</w:t>
      </w:r>
      <w:r w:rsidR="007A15CE">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proofErr w:type="spellStart"/>
      <w:r>
        <w:t>eigenpairs</w:t>
      </w:r>
      <w:proofErr w:type="spellEnd"/>
      <w:r>
        <w:t xml:space="preserve">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w:t>
      </w:r>
      <w:proofErr w:type="spellStart"/>
      <w:r>
        <w:t>istributions</w:t>
      </w:r>
      <w:proofErr w:type="spellEnd"/>
      <w:r>
        <w:t xml:space="preserve">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w:t>
      </w:r>
      <w:proofErr w:type="spellStart"/>
      <w:r>
        <w:t>diagonalization</w:t>
      </w:r>
      <w:proofErr w:type="spellEnd"/>
      <w:r>
        <w:t xml:space="preserve"> of </w:t>
      </w:r>
      <m:oMath>
        <m:r>
          <m:rPr>
            <m:sty m:val="bi"/>
          </m:rPr>
          <w:rPr>
            <w:rFonts w:ascii="Cambria Math" w:hAnsi="Cambria Math"/>
          </w:rPr>
          <m:t>M</m:t>
        </m:r>
      </m:oMath>
      <w:r>
        <w:t xml:space="preserve"> does not yield an eigenvalue e</w:t>
      </w:r>
      <w:proofErr w:type="spellStart"/>
      <w:r>
        <w:t>qual</w:t>
      </w:r>
      <w:proofErr w:type="spellEnd"/>
      <w:r>
        <w:t xml:space="preserve">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w:t>
      </w:r>
      <w:proofErr w:type="spellStart"/>
      <w:r>
        <w:t>interconversion</w:t>
      </w:r>
      <w:proofErr w:type="spellEnd"/>
      <w:r>
        <w:t xml:space="preserve">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sidRPr="002C2271">
        <w:rPr>
          <w:position w:val="-8"/>
        </w:rPr>
        <w:object w:dxaOrig="639" w:dyaOrig="400">
          <v:shape id="_x0000_i1038" type="#_x0000_t75" style="width:32.45pt;height:20.9pt" o:ole="" filled="t">
            <v:fill color2="black"/>
            <v:imagedata r:id="rId23" o:title=""/>
          </v:shape>
          <o:OLEObject Type="Embed" ProgID="Equation.3" ShapeID="_x0000_i1038" DrawAspect="Content" ObjectID="_1448636579" r:id="rId52"/>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w:t>
      </w:r>
      <w:proofErr w:type="spellStart"/>
      <w:r>
        <w:t>Bartis</w:t>
      </w:r>
      <w:proofErr w:type="spellEnd"/>
      <w:r>
        <w:t xml:space="preserve"> and </w:t>
      </w:r>
      <w:proofErr w:type="spellStart"/>
      <w:r>
        <w:t>Widom</w:t>
      </w:r>
      <w:proofErr w:type="spellEnd"/>
      <w:r>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w:t>
      </w:r>
      <w:proofErr w:type="spellStart"/>
      <w:r>
        <w:t>Klippenstein</w:t>
      </w:r>
      <w:proofErr w:type="spellEnd"/>
      <w:r>
        <w:t xml:space="preserve">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w:t>
      </w:r>
      <w:proofErr w:type="spellStart"/>
      <w:r>
        <w:t>Bartis</w:t>
      </w:r>
      <w:proofErr w:type="spellEnd"/>
      <w:r>
        <w:t xml:space="preserve"> and </w:t>
      </w:r>
      <w:proofErr w:type="spellStart"/>
      <w:r>
        <w:t>Widom</w:t>
      </w:r>
      <w:proofErr w:type="spellEnd"/>
      <w:r>
        <w:t xml:space="preserve"> approach defines a set of rate coefficients based on the </w:t>
      </w:r>
      <w:proofErr w:type="spellStart"/>
      <w:r>
        <w:t>eigenpairs</w:t>
      </w:r>
      <w:proofErr w:type="spellEnd"/>
      <w:r>
        <w:t xml:space="preserve"> of the chemically significant eigenvalues.</w:t>
      </w:r>
    </w:p>
    <w:p w:rsidR="00F77C82" w:rsidRDefault="00F77C82"/>
    <w:p w:rsidR="00F77C82" w:rsidRDefault="00F77C82">
      <w:pPr>
        <w:pStyle w:val="Heading3"/>
        <w:tabs>
          <w:tab w:val="left" w:pos="567"/>
        </w:tabs>
        <w:ind w:left="426" w:hanging="426"/>
      </w:pPr>
      <w:bookmarkStart w:id="120" w:name="_Toc353724017"/>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proofErr w:type="spellStart"/>
      <w:r>
        <w:rPr>
          <w:i/>
        </w:rPr>
        <w:t>k</w:t>
      </w:r>
      <w:r>
        <w:rPr>
          <w:i/>
          <w:vertAlign w:val="subscript"/>
        </w:rPr>
        <w:t>a</w:t>
      </w:r>
      <w:proofErr w:type="spellEnd"/>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proofErr w:type="spellStart"/>
      <w:r>
        <w:rPr>
          <w:i/>
        </w:rPr>
        <w:t>k</w:t>
      </w:r>
      <w:r>
        <w:rPr>
          <w:i/>
          <w:vertAlign w:val="subscript"/>
        </w:rPr>
        <w:t>a</w:t>
      </w:r>
      <w:proofErr w:type="spellEnd"/>
      <w:r>
        <w:t xml:space="preserve">’ = </w:t>
      </w:r>
      <w:proofErr w:type="spellStart"/>
      <w:r>
        <w:rPr>
          <w:i/>
        </w:rPr>
        <w:t>k</w:t>
      </w:r>
      <w:r>
        <w:rPr>
          <w:i/>
          <w:vertAlign w:val="subscript"/>
        </w:rPr>
        <w:t>a</w:t>
      </w:r>
      <w:r>
        <w:t>A</w:t>
      </w:r>
      <w:proofErr w:type="spellEnd"/>
      <w:r>
        <w:t>.  At equilibrium, the forward and reverse rates are equal:</w:t>
      </w:r>
    </w:p>
    <w:p w:rsidR="00663AFB" w:rsidRDefault="00663AFB"/>
    <w:p w:rsidR="00F77C82" w:rsidRDefault="002B21B5"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2B21B5"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2B21B5"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2B21B5"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proofErr w:type="spellStart"/>
      <w:r>
        <w:rPr>
          <w:i/>
        </w:rPr>
        <w:t>f</w:t>
      </w:r>
      <w:r>
        <w:rPr>
          <w:i/>
          <w:vertAlign w:val="subscript"/>
        </w:rPr>
        <w:t>j</w:t>
      </w:r>
      <w:proofErr w:type="spellEnd"/>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It follows that </w:t>
      </w:r>
      <w:proofErr w:type="spellStart"/>
      <w:r>
        <w:rPr>
          <w:i/>
        </w:rPr>
        <w:t>f</w:t>
      </w:r>
      <w:r>
        <w:rPr>
          <w:i/>
          <w:vertAlign w:val="subscript"/>
        </w:rPr>
        <w:t>j</w:t>
      </w:r>
      <w:proofErr w:type="spellEnd"/>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2B21B5"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2B21B5"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21" w:name="_Toc353724018"/>
      <w:r w:rsidRPr="00246233">
        <w:t>Other Methods for solving the master equation</w:t>
      </w:r>
      <w:bookmarkEnd w:id="121"/>
    </w:p>
    <w:p w:rsidR="00F77C82" w:rsidRDefault="00F77C82">
      <w:pPr>
        <w:pStyle w:val="Heading3"/>
        <w:tabs>
          <w:tab w:val="left" w:pos="567"/>
        </w:tabs>
        <w:ind w:left="426" w:hanging="426"/>
      </w:pPr>
      <w:bookmarkStart w:id="122" w:name="_Toc353724019"/>
      <w:bookmarkStart w:id="123" w:name="_Ref353724376"/>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w:t>
      </w:r>
      <w:proofErr w:type="spellStart"/>
      <w:r>
        <w:t>diagonalized</w:t>
      </w:r>
      <w:proofErr w:type="spellEnd"/>
      <w:r>
        <w:t xml:space="preserve">.  Since the bulk of a MESMER calculation is tied up in matrix </w:t>
      </w:r>
      <w:proofErr w:type="spellStart"/>
      <w:r>
        <w:t>diagonalization</w:t>
      </w:r>
      <w:proofErr w:type="spellEnd"/>
      <w:r>
        <w:t>,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w:t>
      </w:r>
      <w:proofErr w:type="spellStart"/>
      <w:r>
        <w:t>diagonalize</w:t>
      </w:r>
      <w:proofErr w:type="spellEnd"/>
      <w:r>
        <w:t xml:space="preserve">, and it has been shown to be a good assumption so long as the reactants are thermalized throughout the course of the reaction.  As long as the frequency of </w:t>
      </w:r>
      <w:proofErr w:type="spellStart"/>
      <w:r>
        <w:t>non reactive</w:t>
      </w:r>
      <w:proofErr w:type="spellEnd"/>
      <w:r>
        <w:t xml:space="preser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proofErr w:type="spellStart"/>
      <w:r>
        <w:rPr>
          <w:i/>
        </w:rPr>
        <w:t>k</w:t>
      </w:r>
      <w:r>
        <w:rPr>
          <w:i/>
          <w:vertAlign w:val="subscript"/>
        </w:rPr>
        <w:t>a</w:t>
      </w:r>
      <w:proofErr w:type="spellEnd"/>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proofErr w:type="gramStart"/>
      <w:r>
        <w:rPr>
          <w:i/>
        </w:rPr>
        <w:t>k</w:t>
      </w:r>
      <w:r>
        <w:rPr>
          <w:i/>
          <w:vertAlign w:val="subscript"/>
        </w:rPr>
        <w:t>d</w:t>
      </w:r>
      <w:proofErr w:type="spellEnd"/>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2B21B5"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proofErr w:type="gramStart"/>
      <w:r>
        <w:rPr>
          <w:i/>
        </w:rPr>
        <w:t>k</w:t>
      </w:r>
      <w:r>
        <w:rPr>
          <w:i/>
          <w:vertAlign w:val="subscript"/>
        </w:rPr>
        <w:t>d</w:t>
      </w:r>
      <w:proofErr w:type="spellEnd"/>
      <w:r>
        <w:t>(</w:t>
      </w:r>
      <w:proofErr w:type="gramEnd"/>
      <w:r>
        <w:rPr>
          <w:i/>
        </w:rPr>
        <w:t>E</w:t>
      </w:r>
      <w:r>
        <w:t>), through the following relation:</w:t>
      </w:r>
    </w:p>
    <w:p w:rsidR="00122F37" w:rsidRDefault="002B21B5">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2B21B5"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on frequency.  Subst</w:t>
      </w:r>
      <w:r w:rsidR="000222DF">
        <w:t>it</w:t>
      </w:r>
      <w:r w:rsidR="009B0E0F">
        <w:t>uting Eq. 9.14 into 9</w:t>
      </w:r>
      <w:r>
        <w:t>.13, we obtain:</w:t>
      </w:r>
    </w:p>
    <w:p w:rsidR="009B0E0F" w:rsidRDefault="002B21B5"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then </w:t>
      </w:r>
      <w:proofErr w:type="spellStart"/>
      <w:r>
        <w:rPr>
          <w:i/>
        </w:rPr>
        <w:t>f</w:t>
      </w:r>
      <w:r>
        <w:rPr>
          <w:i/>
          <w:vertAlign w:val="subscript"/>
        </w:rPr>
        <w:t>j</w:t>
      </w:r>
      <w:proofErr w:type="spellEnd"/>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proofErr w:type="spellStart"/>
      <w:r>
        <w:rPr>
          <w:i/>
        </w:rPr>
        <w:t>k</w:t>
      </w:r>
      <w:r>
        <w:rPr>
          <w:i/>
          <w:vertAlign w:val="subscript"/>
        </w:rPr>
        <w:t>a</w:t>
      </w:r>
      <w:proofErr w:type="spellEnd"/>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proofErr w:type="spellStart"/>
      <w:r>
        <w:rPr>
          <w:i/>
        </w:rPr>
        <w:t>k</w:t>
      </w:r>
      <w:r>
        <w:rPr>
          <w:i/>
          <w:vertAlign w:val="subscript"/>
        </w:rPr>
        <w:t>a</w:t>
      </w:r>
      <w:proofErr w:type="spellEnd"/>
      <w:r>
        <w:t xml:space="preserve"> may be obtained by rearranging Eq. </w:t>
      </w:r>
      <w:r w:rsidR="00422993">
        <w:t>9</w:t>
      </w:r>
      <w:r>
        <w:t>.18:</w:t>
      </w:r>
    </w:p>
    <w:p w:rsidR="00422993" w:rsidRDefault="002B21B5"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24" w:name="_Toc353724020"/>
      <w:r>
        <w:t>The Contracted Basis Set Approach</w:t>
      </w:r>
      <w:bookmarkEnd w:id="124"/>
    </w:p>
    <w:p w:rsidR="00F77C82" w:rsidRDefault="00F77C82">
      <w:r>
        <w:t xml:space="preserve">The aim of this approach is to reduce the size of the final matrix to be </w:t>
      </w:r>
      <w:proofErr w:type="spellStart"/>
      <w:r>
        <w:t>diagonalized</w:t>
      </w:r>
      <w:proofErr w:type="spellEnd"/>
      <w:r>
        <w:t xml:space="preserve"> by using a basis set that is constructed from the </w:t>
      </w:r>
      <w:proofErr w:type="spellStart"/>
      <w:r>
        <w:t>diagonalization</w:t>
      </w:r>
      <w:proofErr w:type="spellEnd"/>
      <w:r>
        <w:t xml:space="preserve">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w:t>
      </w:r>
      <w:proofErr w:type="spellStart"/>
      <w:r>
        <w:t>diagonalized</w:t>
      </w:r>
      <w:proofErr w:type="spellEnd"/>
      <w:r>
        <w:t xml:space="preserve">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2B21B5"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53724021"/>
      <w:r w:rsidRPr="00246233">
        <w:t>Inverse Laplace Transform</w:t>
      </w:r>
      <w:bookmarkEnd w:id="125"/>
      <w:bookmarkEnd w:id="12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7" w:name="_Toc353724022"/>
      <w:bookmarkStart w:id="128" w:name="_Ref353724256"/>
      <w:r>
        <w:t>Unimolecular ILT</w:t>
      </w:r>
      <w:bookmarkEnd w:id="127"/>
      <w:bookmarkEnd w:id="128"/>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2B21B5"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2B21B5"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2B21B5"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2B21B5"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39" type="#_x0000_t75" style="width:29.15pt;height:17.6pt" o:ole="" filled="t">
            <v:fill color2="black"/>
            <v:imagedata r:id="rId53" o:title=""/>
          </v:shape>
          <o:OLEObject Type="Embed" ProgID="Equation.3" ShapeID="_x0000_i1039" DrawAspect="Content" ObjectID="_1448636580" r:id="rId54"/>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0" type="#_x0000_t75" style="width:14.3pt;height:17.6pt" o:ole="" filled="t">
            <v:fill color2="black"/>
            <v:imagedata r:id="rId55" o:title=""/>
          </v:shape>
          <o:OLEObject Type="Embed" ProgID="Equation.3" ShapeID="_x0000_i1040" DrawAspect="Content" ObjectID="_1448636581" r:id="rId56"/>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Default="002B21B5"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29" w:name="_Toc353724023"/>
      <w:r>
        <w:t>The association ILT</w:t>
      </w:r>
      <w:bookmarkEnd w:id="129"/>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2B21B5">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2B21B5"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30" w:name="_Toc353724024"/>
      <w:r>
        <w:t>The C’ constant in MESMER ILT</w:t>
      </w:r>
      <w:bookmarkEnd w:id="130"/>
    </w:p>
    <w:p w:rsidR="00F77C82" w:rsidRDefault="00F77C82">
      <w:r>
        <w:t>The constant C’ that occurs in the MESMER implementation of ILT follows from the translational partition function,</w:t>
      </w:r>
    </w:p>
    <w:p w:rsidR="00F77C82" w:rsidRDefault="002B21B5"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sidRPr="002C2271">
        <w:rPr>
          <w:position w:val="-6"/>
        </w:rPr>
        <w:object w:dxaOrig="279" w:dyaOrig="359">
          <v:shape id="_x0000_i1041" type="#_x0000_t75" style="width:14.3pt;height:17.6pt" o:ole="" filled="t">
            <v:fill color2="black"/>
            <v:imagedata r:id="rId57" o:title=""/>
          </v:shape>
          <o:OLEObject Type="Embed" ProgID="Equation.3" ShapeID="_x0000_i1041" DrawAspect="Content" ObjectID="_1448636582" r:id="rId58"/>
        </w:object>
      </w:r>
      <w:r>
        <w:t xml:space="preserve"> in terms of the molar mass M (g/</w:t>
      </w:r>
      <w:proofErr w:type="spellStart"/>
      <w:r>
        <w:t>mol</w:t>
      </w:r>
      <w:proofErr w:type="spellEnd"/>
      <w:r>
        <w:t xml:space="preserve">)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2B21B5">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 xml:space="preserve">Inserting </w:t>
      </w:r>
      <w:proofErr w:type="spellStart"/>
      <w:r>
        <w:t>Eqs</w:t>
      </w:r>
      <w:proofErr w:type="spellEnd"/>
      <w:r>
        <w:t>.</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2B21B5"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2B21B5"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2B21B5"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proofErr w:type="spellStart"/>
      <w:r w:rsidR="00F77C82">
        <w:rPr>
          <w:rStyle w:val="MTDisplayEquationChar"/>
          <w:rFonts w:ascii="Courier New" w:hAnsi="Courier New"/>
          <w:color w:val="FF0000"/>
        </w:rPr>
        <w:t>constant.h</w:t>
      </w:r>
      <w:proofErr w:type="spellEnd"/>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53724025"/>
      <w:r>
        <w:lastRenderedPageBreak/>
        <w:t>Revision History</w:t>
      </w:r>
      <w:bookmarkEnd w:id="131"/>
    </w:p>
    <w:p w:rsidR="00411665" w:rsidRDefault="00411665" w:rsidP="00411665">
      <w:pPr>
        <w:pStyle w:val="Heading2"/>
      </w:pPr>
      <w:bookmarkStart w:id="132" w:name="_Toc353724026"/>
      <w:r>
        <w:t>MESMER 0.1 (Released 12/Jun/2009)</w:t>
      </w:r>
      <w:bookmarkEnd w:id="13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3" w:name="_Toc353724027"/>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 xml:space="preserve">A plug-in class for hindered rotation has been implemented. This class calculates the quantum mechanical energy levels of a hindered rotor in a basis of a one dimensional rotational </w:t>
      </w:r>
      <w:proofErr w:type="spellStart"/>
      <w:r>
        <w:t>eigenfunctions</w:t>
      </w:r>
      <w:proofErr w:type="spellEnd"/>
      <w:r>
        <w:t>.</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53724028"/>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w:r w:rsidRPr="002C2271">
        <w:rPr>
          <w:noProof/>
          <w:position w:val="-7"/>
        </w:rPr>
        <w:object w:dxaOrig="660" w:dyaOrig="400">
          <v:shape id="_x0000_i1042" type="#_x0000_t75" style="width:33pt;height:20.9pt" o:ole="" filled="t">
            <v:fill color2="black"/>
            <v:imagedata r:id="rId25" o:title=""/>
          </v:shape>
          <o:OLEObject Type="Embed" ProgID="Equation.3" ShapeID="_x0000_i1042" DrawAspect="Content" ObjectID="_1448636583" r:id="rId59"/>
        </w:object>
      </w:r>
      <w:r>
        <w:t>.</w:t>
      </w:r>
    </w:p>
    <w:p w:rsidR="00812945" w:rsidRDefault="00812945" w:rsidP="00812945">
      <w:pPr>
        <w:numPr>
          <w:ilvl w:val="0"/>
          <w:numId w:val="3"/>
        </w:numPr>
        <w:ind w:left="357" w:firstLine="0"/>
      </w:pPr>
      <w:r>
        <w:lastRenderedPageBreak/>
        <w:t xml:space="preserve">An implementation of the WKB </w:t>
      </w:r>
      <w:proofErr w:type="spellStart"/>
      <w:r>
        <w:t>tunneling</w:t>
      </w:r>
      <w:proofErr w:type="spellEnd"/>
      <w:r>
        <w:t xml:space="preserve">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53724029"/>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176BB6">
        <w:t>7.2.2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176BB6">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176BB6">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176BB6">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176BB6">
        <w:t>8.4</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6" w:name="_Toc353724030"/>
      <w:r w:rsidRPr="00C05534">
        <w:lastRenderedPageBreak/>
        <w:t>References</w:t>
      </w:r>
      <w:bookmarkEnd w:id="136"/>
    </w:p>
    <w:p w:rsidR="00B112EE" w:rsidRDefault="00B112EE" w:rsidP="00B112EE">
      <w:r>
        <w:t>New refers:</w:t>
      </w:r>
    </w:p>
    <w:p w:rsidR="00B112EE" w:rsidRDefault="00B112EE" w:rsidP="00B112EE">
      <w:r w:rsidRPr="00B112EE">
        <w:t xml:space="preserve">King et al, </w:t>
      </w:r>
      <w:proofErr w:type="spellStart"/>
      <w:r w:rsidRPr="00B112EE">
        <w:t>J.Chem.Phys</w:t>
      </w:r>
      <w:proofErr w:type="spellEnd"/>
      <w:r w:rsidRPr="00B112EE">
        <w:t>. 11, 27 (1942)</w:t>
      </w:r>
    </w:p>
    <w:p w:rsidR="00B112EE" w:rsidRDefault="00B112EE" w:rsidP="00B112EE">
      <w:r w:rsidRPr="00B112EE">
        <w:t xml:space="preserve">S. Sharma, S. Raman and W. H. Green, J </w:t>
      </w:r>
      <w:proofErr w:type="spellStart"/>
      <w:r w:rsidRPr="00B112EE">
        <w:t>Phys</w:t>
      </w:r>
      <w:proofErr w:type="spellEnd"/>
      <w:r w:rsidRPr="00B112EE">
        <w:t xml:space="preserve"> </w:t>
      </w:r>
      <w:proofErr w:type="spellStart"/>
      <w:r w:rsidRPr="00B112EE">
        <w:t>Chem</w:t>
      </w:r>
      <w:proofErr w:type="spellEnd"/>
      <w:r w:rsidRPr="00B112EE">
        <w:t xml:space="preserve"> A, 2010, 114, 5689-5701.</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1B5" w:rsidRDefault="002B21B5">
      <w:pPr>
        <w:spacing w:after="0" w:line="240" w:lineRule="auto"/>
      </w:pPr>
      <w:r>
        <w:separator/>
      </w:r>
    </w:p>
  </w:endnote>
  <w:endnote w:type="continuationSeparator" w:id="0">
    <w:p w:rsidR="002B21B5" w:rsidRDefault="002B2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9AD" w:rsidRDefault="003F79AD">
    <w:pPr>
      <w:pStyle w:val="Footer"/>
      <w:jc w:val="center"/>
    </w:pPr>
    <w:r>
      <w:fldChar w:fldCharType="begin"/>
    </w:r>
    <w:r>
      <w:instrText xml:space="preserve"> PAGE   \* MERGEFORMAT </w:instrText>
    </w:r>
    <w:r>
      <w:fldChar w:fldCharType="separate"/>
    </w:r>
    <w:r w:rsidR="00176BB6">
      <w:rPr>
        <w:noProof/>
      </w:rPr>
      <w:t>9</w:t>
    </w:r>
    <w:r>
      <w:rPr>
        <w:noProof/>
      </w:rPr>
      <w:fldChar w:fldCharType="end"/>
    </w:r>
  </w:p>
  <w:p w:rsidR="003F79AD" w:rsidRDefault="003F79A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1B5" w:rsidRDefault="002B21B5">
      <w:pPr>
        <w:spacing w:after="0" w:line="240" w:lineRule="auto"/>
      </w:pPr>
      <w:r>
        <w:separator/>
      </w:r>
    </w:p>
  </w:footnote>
  <w:footnote w:type="continuationSeparator" w:id="0">
    <w:p w:rsidR="002B21B5" w:rsidRDefault="002B21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2">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5">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6">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23"/>
  </w:num>
  <w:num w:numId="18">
    <w:abstractNumId w:val="31"/>
  </w:num>
  <w:num w:numId="19">
    <w:abstractNumId w:val="30"/>
  </w:num>
  <w:num w:numId="20">
    <w:abstractNumId w:val="15"/>
  </w:num>
  <w:num w:numId="21">
    <w:abstractNumId w:val="16"/>
  </w:num>
  <w:num w:numId="22">
    <w:abstractNumId w:val="28"/>
  </w:num>
  <w:num w:numId="23">
    <w:abstractNumId w:val="28"/>
  </w:num>
  <w:num w:numId="24">
    <w:abstractNumId w:val="20"/>
  </w:num>
  <w:num w:numId="25">
    <w:abstractNumId w:val="25"/>
  </w:num>
  <w:num w:numId="26">
    <w:abstractNumId w:val="32"/>
  </w:num>
  <w:num w:numId="27">
    <w:abstractNumId w:val="28"/>
  </w:num>
  <w:num w:numId="28">
    <w:abstractNumId w:val="28"/>
  </w:num>
  <w:num w:numId="29">
    <w:abstractNumId w:val="19"/>
  </w:num>
  <w:num w:numId="30">
    <w:abstractNumId w:val="27"/>
  </w:num>
  <w:num w:numId="31">
    <w:abstractNumId w:val="22"/>
  </w:num>
  <w:num w:numId="32">
    <w:abstractNumId w:val="29"/>
  </w:num>
  <w:num w:numId="33">
    <w:abstractNumId w:val="18"/>
  </w:num>
  <w:num w:numId="34">
    <w:abstractNumId w:val="24"/>
  </w:num>
  <w:num w:numId="35">
    <w:abstractNumId w:val="2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104D8"/>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6A2E"/>
    <w:rsid w:val="00191D6B"/>
    <w:rsid w:val="001943CB"/>
    <w:rsid w:val="001A0D52"/>
    <w:rsid w:val="001A3493"/>
    <w:rsid w:val="001A3892"/>
    <w:rsid w:val="001A498E"/>
    <w:rsid w:val="001B13F5"/>
    <w:rsid w:val="001C12F6"/>
    <w:rsid w:val="001C1DA5"/>
    <w:rsid w:val="001C497D"/>
    <w:rsid w:val="001E08AD"/>
    <w:rsid w:val="001E0ECA"/>
    <w:rsid w:val="001E6E78"/>
    <w:rsid w:val="001F2071"/>
    <w:rsid w:val="00205836"/>
    <w:rsid w:val="0021113E"/>
    <w:rsid w:val="00212854"/>
    <w:rsid w:val="00214801"/>
    <w:rsid w:val="00214872"/>
    <w:rsid w:val="002161D2"/>
    <w:rsid w:val="00221731"/>
    <w:rsid w:val="00221856"/>
    <w:rsid w:val="00234201"/>
    <w:rsid w:val="00234A5A"/>
    <w:rsid w:val="00241FBE"/>
    <w:rsid w:val="00242C10"/>
    <w:rsid w:val="00243070"/>
    <w:rsid w:val="00246233"/>
    <w:rsid w:val="0025017C"/>
    <w:rsid w:val="00250C4F"/>
    <w:rsid w:val="00261331"/>
    <w:rsid w:val="0027039C"/>
    <w:rsid w:val="002740E0"/>
    <w:rsid w:val="00277A1D"/>
    <w:rsid w:val="0028237A"/>
    <w:rsid w:val="00287E6B"/>
    <w:rsid w:val="00290667"/>
    <w:rsid w:val="00294383"/>
    <w:rsid w:val="00296248"/>
    <w:rsid w:val="002A38A0"/>
    <w:rsid w:val="002A4536"/>
    <w:rsid w:val="002B08B7"/>
    <w:rsid w:val="002B21B5"/>
    <w:rsid w:val="002C2271"/>
    <w:rsid w:val="002C3B38"/>
    <w:rsid w:val="002C55C8"/>
    <w:rsid w:val="002C584B"/>
    <w:rsid w:val="002C7424"/>
    <w:rsid w:val="002D3D77"/>
    <w:rsid w:val="002D6208"/>
    <w:rsid w:val="002E0D6B"/>
    <w:rsid w:val="002E7116"/>
    <w:rsid w:val="002F26A2"/>
    <w:rsid w:val="002F6987"/>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E3F1A"/>
    <w:rsid w:val="003F4B89"/>
    <w:rsid w:val="003F79AD"/>
    <w:rsid w:val="0040052E"/>
    <w:rsid w:val="00402612"/>
    <w:rsid w:val="00404776"/>
    <w:rsid w:val="00411665"/>
    <w:rsid w:val="00412DF2"/>
    <w:rsid w:val="00422993"/>
    <w:rsid w:val="004320C9"/>
    <w:rsid w:val="004335F4"/>
    <w:rsid w:val="004346A8"/>
    <w:rsid w:val="00434A2E"/>
    <w:rsid w:val="004401EF"/>
    <w:rsid w:val="00440514"/>
    <w:rsid w:val="00442A34"/>
    <w:rsid w:val="00443A7F"/>
    <w:rsid w:val="00445407"/>
    <w:rsid w:val="00447093"/>
    <w:rsid w:val="00447BBD"/>
    <w:rsid w:val="0045154C"/>
    <w:rsid w:val="0045725A"/>
    <w:rsid w:val="0046074F"/>
    <w:rsid w:val="00461A78"/>
    <w:rsid w:val="00474AAC"/>
    <w:rsid w:val="00477DDC"/>
    <w:rsid w:val="00497035"/>
    <w:rsid w:val="004A2363"/>
    <w:rsid w:val="004A294C"/>
    <w:rsid w:val="004A48CB"/>
    <w:rsid w:val="004B0C75"/>
    <w:rsid w:val="004B4C36"/>
    <w:rsid w:val="004C1665"/>
    <w:rsid w:val="004C2B71"/>
    <w:rsid w:val="004C74E7"/>
    <w:rsid w:val="004D0636"/>
    <w:rsid w:val="004D29D4"/>
    <w:rsid w:val="004D71E0"/>
    <w:rsid w:val="004E4119"/>
    <w:rsid w:val="004F239A"/>
    <w:rsid w:val="004F2477"/>
    <w:rsid w:val="004F3F1E"/>
    <w:rsid w:val="00501A40"/>
    <w:rsid w:val="0050402C"/>
    <w:rsid w:val="00504FE1"/>
    <w:rsid w:val="0051014A"/>
    <w:rsid w:val="00516143"/>
    <w:rsid w:val="00516DC6"/>
    <w:rsid w:val="00517AE8"/>
    <w:rsid w:val="00520B78"/>
    <w:rsid w:val="0052458C"/>
    <w:rsid w:val="00527432"/>
    <w:rsid w:val="005301F4"/>
    <w:rsid w:val="0054144A"/>
    <w:rsid w:val="00541455"/>
    <w:rsid w:val="00562F39"/>
    <w:rsid w:val="005658C6"/>
    <w:rsid w:val="00565DC1"/>
    <w:rsid w:val="00583428"/>
    <w:rsid w:val="00592261"/>
    <w:rsid w:val="005948FB"/>
    <w:rsid w:val="005975A6"/>
    <w:rsid w:val="005A1DA0"/>
    <w:rsid w:val="005A449C"/>
    <w:rsid w:val="005A60C1"/>
    <w:rsid w:val="005B07D2"/>
    <w:rsid w:val="005C646F"/>
    <w:rsid w:val="005D09CE"/>
    <w:rsid w:val="005D3B32"/>
    <w:rsid w:val="005D3FE3"/>
    <w:rsid w:val="005D4F98"/>
    <w:rsid w:val="005D50CD"/>
    <w:rsid w:val="005E02A9"/>
    <w:rsid w:val="005F4AB5"/>
    <w:rsid w:val="005F79FF"/>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948F1"/>
    <w:rsid w:val="006A457B"/>
    <w:rsid w:val="006B3694"/>
    <w:rsid w:val="006C2AF2"/>
    <w:rsid w:val="006D48A8"/>
    <w:rsid w:val="006D63C2"/>
    <w:rsid w:val="006D776A"/>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2945"/>
    <w:rsid w:val="00816256"/>
    <w:rsid w:val="008208AC"/>
    <w:rsid w:val="0082158A"/>
    <w:rsid w:val="008242A4"/>
    <w:rsid w:val="00824510"/>
    <w:rsid w:val="00827889"/>
    <w:rsid w:val="00836798"/>
    <w:rsid w:val="00836C7C"/>
    <w:rsid w:val="00841AF7"/>
    <w:rsid w:val="0084231E"/>
    <w:rsid w:val="00842ED7"/>
    <w:rsid w:val="00852DE5"/>
    <w:rsid w:val="00856DF0"/>
    <w:rsid w:val="00857BCF"/>
    <w:rsid w:val="00861E47"/>
    <w:rsid w:val="00862797"/>
    <w:rsid w:val="00863202"/>
    <w:rsid w:val="00864659"/>
    <w:rsid w:val="00876244"/>
    <w:rsid w:val="00880451"/>
    <w:rsid w:val="00892657"/>
    <w:rsid w:val="008A0783"/>
    <w:rsid w:val="008A6DA3"/>
    <w:rsid w:val="008B533E"/>
    <w:rsid w:val="008D17BE"/>
    <w:rsid w:val="008D2167"/>
    <w:rsid w:val="008D48D8"/>
    <w:rsid w:val="008D5638"/>
    <w:rsid w:val="008E3A8A"/>
    <w:rsid w:val="008E4EDA"/>
    <w:rsid w:val="008E69F5"/>
    <w:rsid w:val="00906F0C"/>
    <w:rsid w:val="00923B2E"/>
    <w:rsid w:val="00923FF2"/>
    <w:rsid w:val="00930305"/>
    <w:rsid w:val="00937259"/>
    <w:rsid w:val="009456D7"/>
    <w:rsid w:val="00950DD0"/>
    <w:rsid w:val="0095439D"/>
    <w:rsid w:val="00957D75"/>
    <w:rsid w:val="00961372"/>
    <w:rsid w:val="00962494"/>
    <w:rsid w:val="00963257"/>
    <w:rsid w:val="0097132C"/>
    <w:rsid w:val="00975775"/>
    <w:rsid w:val="00977785"/>
    <w:rsid w:val="00982673"/>
    <w:rsid w:val="009832BE"/>
    <w:rsid w:val="00984554"/>
    <w:rsid w:val="0099224A"/>
    <w:rsid w:val="00997BE2"/>
    <w:rsid w:val="009A0E6C"/>
    <w:rsid w:val="009B0E0F"/>
    <w:rsid w:val="009B4006"/>
    <w:rsid w:val="009B542A"/>
    <w:rsid w:val="009B5AE2"/>
    <w:rsid w:val="009C3F80"/>
    <w:rsid w:val="009C7369"/>
    <w:rsid w:val="009C7DF7"/>
    <w:rsid w:val="009E1C74"/>
    <w:rsid w:val="009E6ACA"/>
    <w:rsid w:val="009F2440"/>
    <w:rsid w:val="009F3CF0"/>
    <w:rsid w:val="00A0420E"/>
    <w:rsid w:val="00A12DEB"/>
    <w:rsid w:val="00A16F73"/>
    <w:rsid w:val="00A200E0"/>
    <w:rsid w:val="00A2172F"/>
    <w:rsid w:val="00A22933"/>
    <w:rsid w:val="00A30822"/>
    <w:rsid w:val="00A4512D"/>
    <w:rsid w:val="00A5064D"/>
    <w:rsid w:val="00A50865"/>
    <w:rsid w:val="00A53D03"/>
    <w:rsid w:val="00A551FF"/>
    <w:rsid w:val="00A56297"/>
    <w:rsid w:val="00A57585"/>
    <w:rsid w:val="00A61955"/>
    <w:rsid w:val="00A6592C"/>
    <w:rsid w:val="00A80F2F"/>
    <w:rsid w:val="00A84A4B"/>
    <w:rsid w:val="00A85A1D"/>
    <w:rsid w:val="00A85A40"/>
    <w:rsid w:val="00A901D0"/>
    <w:rsid w:val="00AA480E"/>
    <w:rsid w:val="00AA53EC"/>
    <w:rsid w:val="00AA7B09"/>
    <w:rsid w:val="00AB1F48"/>
    <w:rsid w:val="00AB5912"/>
    <w:rsid w:val="00AB6E94"/>
    <w:rsid w:val="00AB7DA3"/>
    <w:rsid w:val="00AD1FAD"/>
    <w:rsid w:val="00AD2F89"/>
    <w:rsid w:val="00AD393F"/>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6AFA"/>
    <w:rsid w:val="00BE347D"/>
    <w:rsid w:val="00BE4C8E"/>
    <w:rsid w:val="00BF27D1"/>
    <w:rsid w:val="00BF6674"/>
    <w:rsid w:val="00C010C7"/>
    <w:rsid w:val="00C05534"/>
    <w:rsid w:val="00C05B60"/>
    <w:rsid w:val="00C068DF"/>
    <w:rsid w:val="00C108A6"/>
    <w:rsid w:val="00C1148C"/>
    <w:rsid w:val="00C17686"/>
    <w:rsid w:val="00C24C81"/>
    <w:rsid w:val="00C27275"/>
    <w:rsid w:val="00C2779A"/>
    <w:rsid w:val="00C4045F"/>
    <w:rsid w:val="00C432DD"/>
    <w:rsid w:val="00C449D3"/>
    <w:rsid w:val="00C468E7"/>
    <w:rsid w:val="00C47473"/>
    <w:rsid w:val="00C64B78"/>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D0D"/>
    <w:rsid w:val="00D43143"/>
    <w:rsid w:val="00D434D8"/>
    <w:rsid w:val="00D437A7"/>
    <w:rsid w:val="00D43E02"/>
    <w:rsid w:val="00D44D17"/>
    <w:rsid w:val="00D468C5"/>
    <w:rsid w:val="00D46D0D"/>
    <w:rsid w:val="00D47E4C"/>
    <w:rsid w:val="00D54CA1"/>
    <w:rsid w:val="00D614C4"/>
    <w:rsid w:val="00D775D2"/>
    <w:rsid w:val="00D81CBA"/>
    <w:rsid w:val="00D87C07"/>
    <w:rsid w:val="00D93E24"/>
    <w:rsid w:val="00DB308F"/>
    <w:rsid w:val="00DB6341"/>
    <w:rsid w:val="00DC2416"/>
    <w:rsid w:val="00DC4045"/>
    <w:rsid w:val="00DC42E9"/>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33A21"/>
    <w:rsid w:val="00E35EF8"/>
    <w:rsid w:val="00E36AE9"/>
    <w:rsid w:val="00E371D7"/>
    <w:rsid w:val="00E41937"/>
    <w:rsid w:val="00E42D07"/>
    <w:rsid w:val="00E469A1"/>
    <w:rsid w:val="00E53FF7"/>
    <w:rsid w:val="00E7248F"/>
    <w:rsid w:val="00E73964"/>
    <w:rsid w:val="00E83B68"/>
    <w:rsid w:val="00E865FC"/>
    <w:rsid w:val="00E93DFE"/>
    <w:rsid w:val="00E93FDE"/>
    <w:rsid w:val="00E94A1E"/>
    <w:rsid w:val="00EA3673"/>
    <w:rsid w:val="00EA5BAC"/>
    <w:rsid w:val="00ED3426"/>
    <w:rsid w:val="00ED5249"/>
    <w:rsid w:val="00ED54A9"/>
    <w:rsid w:val="00EE0671"/>
    <w:rsid w:val="00EE0E9B"/>
    <w:rsid w:val="00EE5FF8"/>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5D3B"/>
    <w:rsid w:val="00F6293F"/>
    <w:rsid w:val="00F654A0"/>
    <w:rsid w:val="00F66AB7"/>
    <w:rsid w:val="00F73850"/>
    <w:rsid w:val="00F77C82"/>
    <w:rsid w:val="00F849B8"/>
    <w:rsid w:val="00F85358"/>
    <w:rsid w:val="00F91DE0"/>
    <w:rsid w:val="00F94CEE"/>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image" Target="media/image14.wmf"/><Relationship Id="rId21" Type="http://schemas.openxmlformats.org/officeDocument/2006/relationships/image" Target="media/image3.wmf"/><Relationship Id="rId34" Type="http://schemas.openxmlformats.org/officeDocument/2006/relationships/image" Target="media/image10.png"/><Relationship Id="rId42" Type="http://schemas.openxmlformats.org/officeDocument/2006/relationships/oleObject" Target="embeddings/oleObject6.bin"/><Relationship Id="rId47" Type="http://schemas.openxmlformats.org/officeDocument/2006/relationships/oleObject" Target="embeddings/oleObject9.bin"/><Relationship Id="rId50" Type="http://schemas.openxmlformats.org/officeDocument/2006/relationships/oleObject" Target="embeddings/oleObject12.bin"/><Relationship Id="rId55" Type="http://schemas.openxmlformats.org/officeDocument/2006/relationships/image" Target="media/image19.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howfiles.php?group_id=51361"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54"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oleObject" Target="embeddings/oleObject2.bin"/><Relationship Id="rId32" Type="http://schemas.openxmlformats.org/officeDocument/2006/relationships/image" Target="media/image8.png"/><Relationship Id="rId37"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oleObject" Target="embeddings/oleObject7.bin"/><Relationship Id="rId53" Type="http://schemas.openxmlformats.org/officeDocument/2006/relationships/image" Target="media/image18.wmf"/><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image" Target="media/image4.wmf"/><Relationship Id="rId28" Type="http://schemas.openxmlformats.org/officeDocument/2006/relationships/hyperlink" Target="http://saxon.sourceforge.net/" TargetMode="External"/><Relationship Id="rId36" Type="http://schemas.openxmlformats.org/officeDocument/2006/relationships/image" Target="media/image12.wmf"/><Relationship Id="rId49" Type="http://schemas.openxmlformats.org/officeDocument/2006/relationships/oleObject" Target="embeddings/oleObject11.bin"/><Relationship Id="rId57" Type="http://schemas.openxmlformats.org/officeDocument/2006/relationships/image" Target="media/image20.wmf"/><Relationship Id="rId61"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hyperlink" Target="http://sourceforge.net/projects/openbabel/" TargetMode="External"/><Relationship Id="rId31" Type="http://schemas.openxmlformats.org/officeDocument/2006/relationships/image" Target="media/image7.png"/><Relationship Id="rId44" Type="http://schemas.openxmlformats.org/officeDocument/2006/relationships/image" Target="media/image17.wmf"/><Relationship Id="rId52" Type="http://schemas.openxmlformats.org/officeDocument/2006/relationships/oleObject" Target="embeddings/oleObject14.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oleObject" Target="embeddings/oleObject1.bin"/><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oleObject" Target="embeddings/oleObject10.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5.wmf"/><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8.bin"/><Relationship Id="rId59" Type="http://schemas.openxmlformats.org/officeDocument/2006/relationships/oleObject" Target="embeddings/oleObject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FF93C-B132-4310-86AA-DCF71AB0C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667</TotalTime>
  <Pages>1</Pages>
  <Words>35657</Words>
  <Characters>203250</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238431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23</cp:revision>
  <cp:lastPrinted>2013-12-15T18:12:00Z</cp:lastPrinted>
  <dcterms:created xsi:type="dcterms:W3CDTF">2013-02-07T13:26:00Z</dcterms:created>
  <dcterms:modified xsi:type="dcterms:W3CDTF">2013-12-15T18:15:00Z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