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9267" w14:textId="7FB404A1" w:rsidR="00D97694" w:rsidRPr="00D97694" w:rsidRDefault="00D97694" w:rsidP="00A42D26">
      <w:pPr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Data management and retention plan template</w:t>
      </w:r>
    </w:p>
    <w:p w14:paraId="2512E001" w14:textId="39CFE1A3" w:rsidR="00D97694" w:rsidRPr="00863155" w:rsidRDefault="00D97694" w:rsidP="0086315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1. Purpose</w:t>
      </w:r>
    </w:p>
    <w:p w14:paraId="60284FB7" w14:textId="77777777" w:rsidR="00D97694" w:rsidRP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2. Scope</w:t>
      </w:r>
    </w:p>
    <w:p w14:paraId="68D9B5BA" w14:textId="77777777" w:rsid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3. Data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3155" w14:paraId="16455E79" w14:textId="77777777" w:rsidTr="00863155">
        <w:tc>
          <w:tcPr>
            <w:tcW w:w="3116" w:type="dxa"/>
          </w:tcPr>
          <w:p w14:paraId="4C37F74D" w14:textId="5B9465CE" w:rsidR="00863155" w:rsidRPr="00863155" w:rsidRDefault="00863155" w:rsidP="00863155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863155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Data Category</w:t>
            </w:r>
          </w:p>
        </w:tc>
        <w:tc>
          <w:tcPr>
            <w:tcW w:w="3117" w:type="dxa"/>
          </w:tcPr>
          <w:p w14:paraId="1A17215D" w14:textId="795B8795" w:rsidR="00863155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Examples</w:t>
            </w:r>
          </w:p>
        </w:tc>
        <w:tc>
          <w:tcPr>
            <w:tcW w:w="3117" w:type="dxa"/>
          </w:tcPr>
          <w:p w14:paraId="04679ED7" w14:textId="105817CB" w:rsidR="00863155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Typical retention time</w:t>
            </w:r>
          </w:p>
        </w:tc>
      </w:tr>
      <w:tr w:rsidR="00863155" w14:paraId="52A1AB83" w14:textId="77777777" w:rsidTr="00863155">
        <w:tc>
          <w:tcPr>
            <w:tcW w:w="3116" w:type="dxa"/>
          </w:tcPr>
          <w:p w14:paraId="1DD25D8F" w14:textId="0A542604" w:rsidR="00863155" w:rsidRP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3155">
              <w:rPr>
                <w:rFonts w:ascii="Calibri" w:eastAsia="Times New Roman" w:hAnsi="Calibri" w:cs="Calibri"/>
                <w:kern w:val="0"/>
                <w14:ligatures w14:val="none"/>
              </w:rPr>
              <w:t>Raw/Observational Data</w:t>
            </w:r>
          </w:p>
        </w:tc>
        <w:tc>
          <w:tcPr>
            <w:tcW w:w="3117" w:type="dxa"/>
          </w:tcPr>
          <w:p w14:paraId="2A5BFAD6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25B2ACF3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6EA6DEB7" w14:textId="77777777" w:rsidTr="00863155">
        <w:tc>
          <w:tcPr>
            <w:tcW w:w="3116" w:type="dxa"/>
          </w:tcPr>
          <w:p w14:paraId="1F3D9423" w14:textId="7AFB00A1" w:rsidR="00863155" w:rsidRP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3155">
              <w:rPr>
                <w:rFonts w:ascii="Calibri" w:eastAsia="Times New Roman" w:hAnsi="Calibri" w:cs="Calibri"/>
                <w:kern w:val="0"/>
                <w14:ligatures w14:val="none"/>
              </w:rPr>
              <w:t>Derived/Processed Data</w:t>
            </w:r>
          </w:p>
        </w:tc>
        <w:tc>
          <w:tcPr>
            <w:tcW w:w="3117" w:type="dxa"/>
          </w:tcPr>
          <w:p w14:paraId="1868CA80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072D446E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0EC776C8" w14:textId="77777777" w:rsidTr="00863155">
        <w:tc>
          <w:tcPr>
            <w:tcW w:w="3116" w:type="dxa"/>
          </w:tcPr>
          <w:p w14:paraId="12BAF983" w14:textId="42AF6600" w:rsidR="00863155" w:rsidRP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3155">
              <w:rPr>
                <w:rFonts w:ascii="Calibri" w:eastAsia="Times New Roman" w:hAnsi="Calibri" w:cs="Calibri"/>
                <w:kern w:val="0"/>
                <w14:ligatures w14:val="none"/>
              </w:rPr>
              <w:t>Metadata Documentation</w:t>
            </w:r>
          </w:p>
        </w:tc>
        <w:tc>
          <w:tcPr>
            <w:tcW w:w="3117" w:type="dxa"/>
          </w:tcPr>
          <w:p w14:paraId="2A02C0C7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46AA4FE2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730E80C0" w14:textId="77777777" w:rsidTr="00863155">
        <w:tc>
          <w:tcPr>
            <w:tcW w:w="3116" w:type="dxa"/>
          </w:tcPr>
          <w:p w14:paraId="15249CCB" w14:textId="1A061B79" w:rsidR="00863155" w:rsidRP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3155">
              <w:rPr>
                <w:rFonts w:ascii="Calibri" w:eastAsia="Times New Roman" w:hAnsi="Calibri" w:cs="Calibri"/>
                <w:kern w:val="0"/>
                <w14:ligatures w14:val="none"/>
              </w:rPr>
              <w:t>Administrative and Legal</w:t>
            </w:r>
          </w:p>
        </w:tc>
        <w:tc>
          <w:tcPr>
            <w:tcW w:w="3117" w:type="dxa"/>
          </w:tcPr>
          <w:p w14:paraId="389FCBD2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655B1A58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61CF320C" w14:textId="77777777" w:rsidTr="00863155">
        <w:tc>
          <w:tcPr>
            <w:tcW w:w="3116" w:type="dxa"/>
          </w:tcPr>
          <w:p w14:paraId="0E6E3D57" w14:textId="4BECEEDD" w:rsidR="00863155" w:rsidRP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863155">
              <w:rPr>
                <w:rFonts w:ascii="Calibri" w:eastAsia="Times New Roman" w:hAnsi="Calibri" w:cs="Calibri"/>
                <w:kern w:val="0"/>
                <w14:ligatures w14:val="none"/>
              </w:rPr>
              <w:t>Disseminated Products</w:t>
            </w:r>
          </w:p>
        </w:tc>
        <w:tc>
          <w:tcPr>
            <w:tcW w:w="3117" w:type="dxa"/>
          </w:tcPr>
          <w:p w14:paraId="3633E230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7F790C06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</w:tbl>
    <w:p w14:paraId="4E5AB6FC" w14:textId="77777777" w:rsid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4. Data</w:t>
      </w: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noBreakHyphen/>
        <w:t>Lifecycle Stages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3155" w14:paraId="75B6F5C7" w14:textId="77777777" w:rsidTr="00863155">
        <w:tc>
          <w:tcPr>
            <w:tcW w:w="2337" w:type="dxa"/>
          </w:tcPr>
          <w:p w14:paraId="2C4A98CF" w14:textId="29630B3A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2337" w:type="dxa"/>
          </w:tcPr>
          <w:p w14:paraId="44D4F625" w14:textId="1A6F0E44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What Happens</w:t>
            </w:r>
          </w:p>
        </w:tc>
        <w:tc>
          <w:tcPr>
            <w:tcW w:w="2338" w:type="dxa"/>
          </w:tcPr>
          <w:p w14:paraId="38F3C514" w14:textId="3EF71CE2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Responsible Party</w:t>
            </w:r>
          </w:p>
        </w:tc>
        <w:tc>
          <w:tcPr>
            <w:tcW w:w="2338" w:type="dxa"/>
          </w:tcPr>
          <w:p w14:paraId="7ADC6FB9" w14:textId="64D08649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Key Deliverables</w:t>
            </w:r>
          </w:p>
        </w:tc>
      </w:tr>
      <w:tr w:rsidR="00863155" w14:paraId="7E97C809" w14:textId="77777777" w:rsidTr="00863155">
        <w:tc>
          <w:tcPr>
            <w:tcW w:w="2337" w:type="dxa"/>
          </w:tcPr>
          <w:p w14:paraId="06FFD0F4" w14:textId="7ABE5D7F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Generation</w:t>
            </w:r>
          </w:p>
        </w:tc>
        <w:tc>
          <w:tcPr>
            <w:tcW w:w="2337" w:type="dxa"/>
          </w:tcPr>
          <w:p w14:paraId="1EFFC548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55402E2D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1A385814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53C90F99" w14:textId="77777777" w:rsidTr="00863155">
        <w:tc>
          <w:tcPr>
            <w:tcW w:w="2337" w:type="dxa"/>
          </w:tcPr>
          <w:p w14:paraId="1FE1FA22" w14:textId="4BA8908F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Processing</w:t>
            </w:r>
          </w:p>
        </w:tc>
        <w:tc>
          <w:tcPr>
            <w:tcW w:w="2337" w:type="dxa"/>
          </w:tcPr>
          <w:p w14:paraId="3B459D61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78B36076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148880FC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32EAC6DF" w14:textId="77777777" w:rsidTr="00863155">
        <w:tc>
          <w:tcPr>
            <w:tcW w:w="2337" w:type="dxa"/>
          </w:tcPr>
          <w:p w14:paraId="6368486E" w14:textId="7B74D5A6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Documentation</w:t>
            </w:r>
          </w:p>
        </w:tc>
        <w:tc>
          <w:tcPr>
            <w:tcW w:w="2337" w:type="dxa"/>
          </w:tcPr>
          <w:p w14:paraId="32AF9AB9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15CF813A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549D55A0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2BE55851" w14:textId="77777777" w:rsidTr="00863155">
        <w:tc>
          <w:tcPr>
            <w:tcW w:w="2337" w:type="dxa"/>
          </w:tcPr>
          <w:p w14:paraId="73DC3A7E" w14:textId="6F4E030C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Preservation</w:t>
            </w:r>
          </w:p>
        </w:tc>
        <w:tc>
          <w:tcPr>
            <w:tcW w:w="2337" w:type="dxa"/>
          </w:tcPr>
          <w:p w14:paraId="62BCD9AD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01F79CE4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134A7E8B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182857E6" w14:textId="77777777" w:rsidTr="00863155">
        <w:tc>
          <w:tcPr>
            <w:tcW w:w="2337" w:type="dxa"/>
          </w:tcPr>
          <w:p w14:paraId="1879E04A" w14:textId="0A7A374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Discovery</w:t>
            </w:r>
          </w:p>
        </w:tc>
        <w:tc>
          <w:tcPr>
            <w:tcW w:w="2337" w:type="dxa"/>
          </w:tcPr>
          <w:p w14:paraId="169E2797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4C6181E1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53C06D27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73CFD1D6" w14:textId="77777777" w:rsidTr="00863155">
        <w:tc>
          <w:tcPr>
            <w:tcW w:w="2337" w:type="dxa"/>
          </w:tcPr>
          <w:p w14:paraId="5EC0C727" w14:textId="72033A8A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Reuse/Disposition</w:t>
            </w:r>
          </w:p>
        </w:tc>
        <w:tc>
          <w:tcPr>
            <w:tcW w:w="2337" w:type="dxa"/>
          </w:tcPr>
          <w:p w14:paraId="24A510A4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6B7C2583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14B80CCD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</w:tbl>
    <w:p w14:paraId="3C26599C" w14:textId="59EFD10A" w:rsidR="00D97694" w:rsidRP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5. Storage &amp; Access Controls</w:t>
      </w:r>
      <w:r w:rsidR="00863155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717E" w14:paraId="1AE8C32E" w14:textId="77777777" w:rsidTr="00D7717E">
        <w:tc>
          <w:tcPr>
            <w:tcW w:w="3116" w:type="dxa"/>
          </w:tcPr>
          <w:p w14:paraId="3C9EC0A2" w14:textId="5ED5162A" w:rsidR="00D7717E" w:rsidRPr="00D7717E" w:rsidRDefault="00D7717E" w:rsidP="00D97694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7717E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Location</w:t>
            </w:r>
          </w:p>
        </w:tc>
        <w:tc>
          <w:tcPr>
            <w:tcW w:w="3117" w:type="dxa"/>
          </w:tcPr>
          <w:p w14:paraId="3150C92A" w14:textId="0AA8B12C" w:rsidR="00D7717E" w:rsidRPr="00D7717E" w:rsidRDefault="00D7717E" w:rsidP="00D97694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7717E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Access</w:t>
            </w:r>
          </w:p>
        </w:tc>
        <w:tc>
          <w:tcPr>
            <w:tcW w:w="3117" w:type="dxa"/>
          </w:tcPr>
          <w:p w14:paraId="03422096" w14:textId="773FF401" w:rsidR="00D7717E" w:rsidRPr="00D7717E" w:rsidRDefault="00D7717E" w:rsidP="00D97694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7717E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7717E" w14:paraId="423B1577" w14:textId="77777777" w:rsidTr="00D7717E">
        <w:tc>
          <w:tcPr>
            <w:tcW w:w="3116" w:type="dxa"/>
          </w:tcPr>
          <w:p w14:paraId="6E948763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531AE357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49905C8B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D7717E" w14:paraId="5116B9EC" w14:textId="77777777" w:rsidTr="00D7717E">
        <w:tc>
          <w:tcPr>
            <w:tcW w:w="3116" w:type="dxa"/>
          </w:tcPr>
          <w:p w14:paraId="6FB34F51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4CF6D581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3469921A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</w:tbl>
    <w:p w14:paraId="0CECF0B1" w14:textId="77777777" w:rsidR="00D97694" w:rsidRP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6. Retention Timelines (default, adjustable per funding agency)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717E" w14:paraId="1AF30D2D" w14:textId="77777777" w:rsidTr="00D7717E">
        <w:tc>
          <w:tcPr>
            <w:tcW w:w="2337" w:type="dxa"/>
          </w:tcPr>
          <w:p w14:paraId="3706C77E" w14:textId="50E2C678" w:rsidR="00D7717E" w:rsidRPr="00D7717E" w:rsidRDefault="00D7717E" w:rsidP="00D97694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7717E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2337" w:type="dxa"/>
          </w:tcPr>
          <w:p w14:paraId="1A1FED84" w14:textId="48016F6F" w:rsidR="00D7717E" w:rsidRPr="00D7717E" w:rsidRDefault="00D7717E" w:rsidP="00D97694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7717E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Retention timeline</w:t>
            </w:r>
          </w:p>
        </w:tc>
        <w:tc>
          <w:tcPr>
            <w:tcW w:w="2338" w:type="dxa"/>
          </w:tcPr>
          <w:p w14:paraId="55E7A908" w14:textId="15C2254C" w:rsidR="00D7717E" w:rsidRPr="00D7717E" w:rsidRDefault="00D7717E" w:rsidP="00D97694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Exceptions</w:t>
            </w:r>
          </w:p>
        </w:tc>
        <w:tc>
          <w:tcPr>
            <w:tcW w:w="2338" w:type="dxa"/>
          </w:tcPr>
          <w:p w14:paraId="334C8E12" w14:textId="7E42E900" w:rsidR="00D7717E" w:rsidRPr="00D7717E" w:rsidRDefault="00D7717E" w:rsidP="00D97694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7717E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7717E" w14:paraId="53940E48" w14:textId="77777777" w:rsidTr="00D7717E">
        <w:tc>
          <w:tcPr>
            <w:tcW w:w="2337" w:type="dxa"/>
          </w:tcPr>
          <w:p w14:paraId="794D3982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22A418FA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0C5F061E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347A5177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D7717E" w14:paraId="0D197CC7" w14:textId="77777777" w:rsidTr="00D7717E">
        <w:tc>
          <w:tcPr>
            <w:tcW w:w="2337" w:type="dxa"/>
          </w:tcPr>
          <w:p w14:paraId="71F4C801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56A9C520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49FC32B8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6B328B5E" w14:textId="77777777" w:rsidR="00D7717E" w:rsidRDefault="00D7717E" w:rsidP="00D97694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</w:tbl>
    <w:p w14:paraId="06534B01" w14:textId="77777777" w:rsid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7. Destruction &amp; Disposal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3155" w14:paraId="71A99E39" w14:textId="77777777" w:rsidTr="00863155">
        <w:tc>
          <w:tcPr>
            <w:tcW w:w="2337" w:type="dxa"/>
          </w:tcPr>
          <w:p w14:paraId="547B4581" w14:textId="494072E2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When</w:t>
            </w:r>
          </w:p>
        </w:tc>
        <w:tc>
          <w:tcPr>
            <w:tcW w:w="2337" w:type="dxa"/>
          </w:tcPr>
          <w:p w14:paraId="182652F6" w14:textId="0FC63792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What Happens</w:t>
            </w:r>
          </w:p>
        </w:tc>
        <w:tc>
          <w:tcPr>
            <w:tcW w:w="2338" w:type="dxa"/>
          </w:tcPr>
          <w:p w14:paraId="11496CD4" w14:textId="0C965832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Who</w:t>
            </w:r>
          </w:p>
        </w:tc>
        <w:tc>
          <w:tcPr>
            <w:tcW w:w="2338" w:type="dxa"/>
          </w:tcPr>
          <w:p w14:paraId="48E0C31A" w14:textId="02CDDDA8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Documentation</w:t>
            </w:r>
          </w:p>
        </w:tc>
      </w:tr>
      <w:tr w:rsidR="00863155" w14:paraId="4AAF66AB" w14:textId="77777777" w:rsidTr="00863155">
        <w:tc>
          <w:tcPr>
            <w:tcW w:w="2337" w:type="dxa"/>
          </w:tcPr>
          <w:p w14:paraId="1327F27C" w14:textId="12C683B4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976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After retention period expires</w:t>
            </w:r>
          </w:p>
        </w:tc>
        <w:tc>
          <w:tcPr>
            <w:tcW w:w="2337" w:type="dxa"/>
          </w:tcPr>
          <w:p w14:paraId="7E8E4999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33AA6885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2B788C69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1A76F44D" w14:textId="77777777" w:rsidTr="00863155">
        <w:tc>
          <w:tcPr>
            <w:tcW w:w="2337" w:type="dxa"/>
          </w:tcPr>
          <w:p w14:paraId="460295BF" w14:textId="209D2C75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976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lastRenderedPageBreak/>
              <w:t>Data agreements breach or mistakes</w:t>
            </w:r>
          </w:p>
        </w:tc>
        <w:tc>
          <w:tcPr>
            <w:tcW w:w="2337" w:type="dxa"/>
          </w:tcPr>
          <w:p w14:paraId="6C37A23E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2D5806E8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250DB8CA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863155" w14:paraId="35367F6D" w14:textId="77777777" w:rsidTr="00863155">
        <w:tc>
          <w:tcPr>
            <w:tcW w:w="2337" w:type="dxa"/>
          </w:tcPr>
          <w:p w14:paraId="6086FC6C" w14:textId="24EE6305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976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Obsolete duplicates</w:t>
            </w:r>
          </w:p>
        </w:tc>
        <w:tc>
          <w:tcPr>
            <w:tcW w:w="2337" w:type="dxa"/>
          </w:tcPr>
          <w:p w14:paraId="358E9BE5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3AFF5FCE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720B43D7" w14:textId="77777777" w:rsidR="00863155" w:rsidRDefault="00863155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</w:tbl>
    <w:p w14:paraId="4DBC6526" w14:textId="16017629" w:rsidR="00D97694" w:rsidRPr="00D97694" w:rsidRDefault="00D97694" w:rsidP="00D9769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F815345" w14:textId="77777777" w:rsid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8. Compliance &amp; Oversight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1806"/>
        <w:gridCol w:w="1860"/>
        <w:gridCol w:w="1979"/>
        <w:gridCol w:w="1638"/>
      </w:tblGrid>
      <w:tr w:rsidR="00D7717E" w14:paraId="7645EBAD" w14:textId="7908C3A3" w:rsidTr="00D7717E">
        <w:tc>
          <w:tcPr>
            <w:tcW w:w="2067" w:type="dxa"/>
          </w:tcPr>
          <w:p w14:paraId="35B1830A" w14:textId="0AD94071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1806" w:type="dxa"/>
          </w:tcPr>
          <w:p w14:paraId="75FCE6CE" w14:textId="0001D908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How to fulfill</w:t>
            </w:r>
          </w:p>
        </w:tc>
        <w:tc>
          <w:tcPr>
            <w:tcW w:w="1860" w:type="dxa"/>
          </w:tcPr>
          <w:p w14:paraId="022F5451" w14:textId="7BCD15D9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1979" w:type="dxa"/>
          </w:tcPr>
          <w:p w14:paraId="6CC2550E" w14:textId="3486A16E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Frequency</w:t>
            </w:r>
          </w:p>
        </w:tc>
        <w:tc>
          <w:tcPr>
            <w:tcW w:w="1638" w:type="dxa"/>
          </w:tcPr>
          <w:p w14:paraId="604632CF" w14:textId="1B2600E6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7717E" w14:paraId="602E35C3" w14:textId="00180CF0" w:rsidTr="00D7717E">
        <w:tc>
          <w:tcPr>
            <w:tcW w:w="2067" w:type="dxa"/>
          </w:tcPr>
          <w:p w14:paraId="736F4AB3" w14:textId="7414A523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UF privacy and ethics</w:t>
            </w:r>
          </w:p>
        </w:tc>
        <w:tc>
          <w:tcPr>
            <w:tcW w:w="1806" w:type="dxa"/>
          </w:tcPr>
          <w:p w14:paraId="0F91A2CD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860" w:type="dxa"/>
          </w:tcPr>
          <w:p w14:paraId="611F49FE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979" w:type="dxa"/>
          </w:tcPr>
          <w:p w14:paraId="086685F8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638" w:type="dxa"/>
          </w:tcPr>
          <w:p w14:paraId="35B50F95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D7717E" w14:paraId="31E56130" w14:textId="7E238A0A" w:rsidTr="00D7717E">
        <w:tc>
          <w:tcPr>
            <w:tcW w:w="2067" w:type="dxa"/>
          </w:tcPr>
          <w:p w14:paraId="67D15C4B" w14:textId="6019570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Federal requirement</w:t>
            </w:r>
          </w:p>
        </w:tc>
        <w:tc>
          <w:tcPr>
            <w:tcW w:w="1806" w:type="dxa"/>
          </w:tcPr>
          <w:p w14:paraId="65CE9D02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860" w:type="dxa"/>
          </w:tcPr>
          <w:p w14:paraId="426A47EB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979" w:type="dxa"/>
          </w:tcPr>
          <w:p w14:paraId="0255D552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638" w:type="dxa"/>
          </w:tcPr>
          <w:p w14:paraId="347390FA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D7717E" w14:paraId="523E898F" w14:textId="508D9D83" w:rsidTr="00D7717E">
        <w:tc>
          <w:tcPr>
            <w:tcW w:w="2067" w:type="dxa"/>
          </w:tcPr>
          <w:p w14:paraId="47CE4355" w14:textId="005AECD6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Funder compliance</w:t>
            </w:r>
          </w:p>
        </w:tc>
        <w:tc>
          <w:tcPr>
            <w:tcW w:w="1806" w:type="dxa"/>
          </w:tcPr>
          <w:p w14:paraId="4EF9FD01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860" w:type="dxa"/>
          </w:tcPr>
          <w:p w14:paraId="676BE322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979" w:type="dxa"/>
          </w:tcPr>
          <w:p w14:paraId="30F56C0A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638" w:type="dxa"/>
          </w:tcPr>
          <w:p w14:paraId="63E08A7F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D7717E" w14:paraId="50CBBAE7" w14:textId="382E1728" w:rsidTr="00D7717E">
        <w:tc>
          <w:tcPr>
            <w:tcW w:w="2067" w:type="dxa"/>
          </w:tcPr>
          <w:p w14:paraId="44300931" w14:textId="7D7859CF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Internal Review</w:t>
            </w:r>
          </w:p>
        </w:tc>
        <w:tc>
          <w:tcPr>
            <w:tcW w:w="1806" w:type="dxa"/>
          </w:tcPr>
          <w:p w14:paraId="01DD7944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860" w:type="dxa"/>
          </w:tcPr>
          <w:p w14:paraId="2881DEBA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979" w:type="dxa"/>
          </w:tcPr>
          <w:p w14:paraId="194A41D1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638" w:type="dxa"/>
          </w:tcPr>
          <w:p w14:paraId="5B3B3E62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D7717E" w14:paraId="38C668C4" w14:textId="0AD5222D" w:rsidTr="00D7717E">
        <w:tc>
          <w:tcPr>
            <w:tcW w:w="2067" w:type="dxa"/>
          </w:tcPr>
          <w:p w14:paraId="32CE10CD" w14:textId="713DFDB0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Training needs</w:t>
            </w:r>
          </w:p>
        </w:tc>
        <w:tc>
          <w:tcPr>
            <w:tcW w:w="1806" w:type="dxa"/>
          </w:tcPr>
          <w:p w14:paraId="26675CFE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860" w:type="dxa"/>
          </w:tcPr>
          <w:p w14:paraId="666751EA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979" w:type="dxa"/>
          </w:tcPr>
          <w:p w14:paraId="24BE6F74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638" w:type="dxa"/>
          </w:tcPr>
          <w:p w14:paraId="2D8CD365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</w:tbl>
    <w:p w14:paraId="05682131" w14:textId="77777777" w:rsid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9. Roles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7717E" w14:paraId="33730525" w14:textId="77777777" w:rsidTr="00D7717E">
        <w:tc>
          <w:tcPr>
            <w:tcW w:w="4675" w:type="dxa"/>
          </w:tcPr>
          <w:p w14:paraId="02664B01" w14:textId="2250E7E9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4675" w:type="dxa"/>
          </w:tcPr>
          <w:p w14:paraId="295816E5" w14:textId="3151E4CD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Responsibilities</w:t>
            </w:r>
          </w:p>
        </w:tc>
      </w:tr>
      <w:tr w:rsidR="00D7717E" w14:paraId="13BA3411" w14:textId="77777777" w:rsidTr="00D7717E">
        <w:tc>
          <w:tcPr>
            <w:tcW w:w="4675" w:type="dxa"/>
          </w:tcPr>
          <w:p w14:paraId="5E991E87" w14:textId="7AC49FEF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Principal Investigator (PI)</w:t>
            </w:r>
          </w:p>
        </w:tc>
        <w:tc>
          <w:tcPr>
            <w:tcW w:w="4675" w:type="dxa"/>
          </w:tcPr>
          <w:p w14:paraId="333502D3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D7717E" w14:paraId="7B5F3C51" w14:textId="77777777" w:rsidTr="00D7717E">
        <w:tc>
          <w:tcPr>
            <w:tcW w:w="4675" w:type="dxa"/>
          </w:tcPr>
          <w:p w14:paraId="696C3ABA" w14:textId="2ED67190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Data Curator</w:t>
            </w:r>
          </w:p>
        </w:tc>
        <w:tc>
          <w:tcPr>
            <w:tcW w:w="4675" w:type="dxa"/>
          </w:tcPr>
          <w:p w14:paraId="7815E781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D7717E" w14:paraId="0C7B638F" w14:textId="77777777" w:rsidTr="00D7717E">
        <w:tc>
          <w:tcPr>
            <w:tcW w:w="4675" w:type="dxa"/>
          </w:tcPr>
          <w:p w14:paraId="0F99E464" w14:textId="1BFA9092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Data Analyst</w:t>
            </w:r>
          </w:p>
        </w:tc>
        <w:tc>
          <w:tcPr>
            <w:tcW w:w="4675" w:type="dxa"/>
          </w:tcPr>
          <w:p w14:paraId="1DDB98A3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D7717E" w14:paraId="35FCAC76" w14:textId="77777777" w:rsidTr="00D7717E">
        <w:tc>
          <w:tcPr>
            <w:tcW w:w="4675" w:type="dxa"/>
          </w:tcPr>
          <w:p w14:paraId="74A71D38" w14:textId="61CA6E18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Researcher</w:t>
            </w:r>
          </w:p>
        </w:tc>
        <w:tc>
          <w:tcPr>
            <w:tcW w:w="4675" w:type="dxa"/>
          </w:tcPr>
          <w:p w14:paraId="4A18D6FE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D7717E" w14:paraId="72A457ED" w14:textId="77777777" w:rsidTr="00D7717E">
        <w:tc>
          <w:tcPr>
            <w:tcW w:w="4675" w:type="dxa"/>
          </w:tcPr>
          <w:p w14:paraId="3970EAB5" w14:textId="19C9A358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Other personnel </w:t>
            </w:r>
          </w:p>
        </w:tc>
        <w:tc>
          <w:tcPr>
            <w:tcW w:w="4675" w:type="dxa"/>
          </w:tcPr>
          <w:p w14:paraId="3BE8F24D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</w:tbl>
    <w:p w14:paraId="48A5EF21" w14:textId="268B7B0B" w:rsidR="00D97694" w:rsidRPr="00D97694" w:rsidRDefault="00D97694" w:rsidP="00D9769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0D39696" w14:textId="77777777" w:rsidR="00D97694" w:rsidRP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10. Monitoring &amp; Review</w:t>
      </w:r>
    </w:p>
    <w:p w14:paraId="7044CAE9" w14:textId="403EF4B6" w:rsidR="00D97694" w:rsidRPr="00D97694" w:rsidRDefault="00D7717E" w:rsidP="00D97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Check</w:t>
      </w:r>
      <w:r w:rsidR="00D97694" w:rsidRPr="00D97694">
        <w:rPr>
          <w:rFonts w:ascii="Calibri" w:eastAsia="Times New Roman" w:hAnsi="Calibri" w:cs="Calibri"/>
          <w:b/>
          <w:bCs/>
          <w:kern w:val="0"/>
          <w14:ligatures w14:val="none"/>
        </w:rPr>
        <w:noBreakHyphen/>
        <w:t>ins</w:t>
      </w:r>
      <w:r w:rsidR="00D97694" w:rsidRPr="00D97694">
        <w:rPr>
          <w:rFonts w:ascii="Calibri" w:eastAsia="Times New Roman" w:hAnsi="Calibri" w:cs="Calibri"/>
          <w:kern w:val="0"/>
          <w14:ligatures w14:val="none"/>
        </w:rPr>
        <w:t xml:space="preserve"> – </w:t>
      </w:r>
      <w:r>
        <w:rPr>
          <w:rFonts w:ascii="Calibri" w:eastAsia="Times New Roman" w:hAnsi="Calibri" w:cs="Calibri"/>
          <w:kern w:val="0"/>
          <w14:ligatures w14:val="none"/>
        </w:rPr>
        <w:t xml:space="preserve">Who reviews? How often? Quarterly? </w:t>
      </w:r>
      <w:r w:rsidR="00D97694" w:rsidRPr="00D97694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1A29455B" w14:textId="6D64D44F" w:rsidR="00D97694" w:rsidRPr="00D97694" w:rsidRDefault="00D97694" w:rsidP="00D97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Annual audit</w:t>
      </w:r>
      <w:r w:rsidRPr="00D97694">
        <w:rPr>
          <w:rFonts w:ascii="Calibri" w:eastAsia="Times New Roman" w:hAnsi="Calibri" w:cs="Calibri"/>
          <w:kern w:val="0"/>
          <w14:ligatures w14:val="none"/>
        </w:rPr>
        <w:t xml:space="preserve"> – </w:t>
      </w:r>
      <w:r w:rsidR="00D7717E">
        <w:rPr>
          <w:rFonts w:ascii="Calibri" w:eastAsia="Times New Roman" w:hAnsi="Calibri" w:cs="Calibri"/>
          <w:kern w:val="0"/>
          <w14:ligatures w14:val="none"/>
        </w:rPr>
        <w:t xml:space="preserve">Data retention/reuse policy of your institutions </w:t>
      </w:r>
    </w:p>
    <w:p w14:paraId="5D669B0E" w14:textId="1E42D743" w:rsidR="00D97694" w:rsidRPr="00D7717E" w:rsidRDefault="00D97694" w:rsidP="00D771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Plan update</w:t>
      </w:r>
      <w:r w:rsidRPr="00D97694">
        <w:rPr>
          <w:rFonts w:ascii="Calibri" w:eastAsia="Times New Roman" w:hAnsi="Calibri" w:cs="Calibri"/>
          <w:kern w:val="0"/>
          <w14:ligatures w14:val="none"/>
        </w:rPr>
        <w:t xml:space="preserve"> – If any funding agency introduces new retention orders or if new data types emerge (e.g., genomics, AI), </w:t>
      </w:r>
      <w:r w:rsidR="00D7717E">
        <w:rPr>
          <w:rFonts w:ascii="Calibri" w:eastAsia="Times New Roman" w:hAnsi="Calibri" w:cs="Calibri"/>
          <w:kern w:val="0"/>
          <w14:ligatures w14:val="none"/>
        </w:rPr>
        <w:t>who is responsible for updating?</w:t>
      </w:r>
    </w:p>
    <w:p w14:paraId="44575974" w14:textId="77777777" w:rsidR="00D97694" w:rsidRDefault="00D97694" w:rsidP="00D9769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D97694">
        <w:rPr>
          <w:rFonts w:ascii="Calibri" w:eastAsia="Times New Roman" w:hAnsi="Calibri" w:cs="Calibri"/>
          <w:b/>
          <w:bCs/>
          <w:kern w:val="0"/>
          <w14:ligatures w14:val="none"/>
        </w:rPr>
        <w:t>11. Sample Retention Log Entry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1142"/>
        <w:gridCol w:w="1145"/>
        <w:gridCol w:w="1205"/>
        <w:gridCol w:w="1153"/>
        <w:gridCol w:w="1246"/>
        <w:gridCol w:w="1153"/>
        <w:gridCol w:w="1150"/>
      </w:tblGrid>
      <w:tr w:rsidR="00D7717E" w14:paraId="62EC7B21" w14:textId="77777777" w:rsidTr="00D7717E">
        <w:tc>
          <w:tcPr>
            <w:tcW w:w="1168" w:type="dxa"/>
          </w:tcPr>
          <w:p w14:paraId="2704E98C" w14:textId="09E321A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Project ID</w:t>
            </w:r>
          </w:p>
        </w:tc>
        <w:tc>
          <w:tcPr>
            <w:tcW w:w="1168" w:type="dxa"/>
          </w:tcPr>
          <w:p w14:paraId="02805BBB" w14:textId="5ABDB5A8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Files</w:t>
            </w:r>
          </w:p>
        </w:tc>
        <w:tc>
          <w:tcPr>
            <w:tcW w:w="1169" w:type="dxa"/>
          </w:tcPr>
          <w:p w14:paraId="114BCD6F" w14:textId="2715B0F8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1169" w:type="dxa"/>
          </w:tcPr>
          <w:p w14:paraId="2414CD28" w14:textId="10C8382B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Retention Start</w:t>
            </w:r>
          </w:p>
        </w:tc>
        <w:tc>
          <w:tcPr>
            <w:tcW w:w="1169" w:type="dxa"/>
          </w:tcPr>
          <w:p w14:paraId="4D0F39FE" w14:textId="16C78DAD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Extent</w:t>
            </w:r>
          </w:p>
        </w:tc>
        <w:tc>
          <w:tcPr>
            <w:tcW w:w="1169" w:type="dxa"/>
          </w:tcPr>
          <w:p w14:paraId="5C30A388" w14:textId="552C3D4A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Schedule</w:t>
            </w:r>
            <w:r w:rsidR="009E3ED8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 End</w:t>
            </w:r>
          </w:p>
        </w:tc>
        <w:tc>
          <w:tcPr>
            <w:tcW w:w="1169" w:type="dxa"/>
          </w:tcPr>
          <w:p w14:paraId="50FE8593" w14:textId="40A2469D" w:rsidR="00D7717E" w:rsidRDefault="009E3ED8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Action Taken</w:t>
            </w:r>
          </w:p>
        </w:tc>
        <w:tc>
          <w:tcPr>
            <w:tcW w:w="1169" w:type="dxa"/>
          </w:tcPr>
          <w:p w14:paraId="4F574B31" w14:textId="4B67503F" w:rsidR="00D7717E" w:rsidRDefault="009E3ED8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D7717E" w14:paraId="50B28750" w14:textId="77777777" w:rsidTr="00D7717E">
        <w:tc>
          <w:tcPr>
            <w:tcW w:w="1168" w:type="dxa"/>
          </w:tcPr>
          <w:p w14:paraId="253C8325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8" w:type="dxa"/>
          </w:tcPr>
          <w:p w14:paraId="1D7FFA56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51B36B31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6B24083F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605D43BC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74FC5DE2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10AA9819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7B99A742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  <w:tr w:rsidR="00D7717E" w14:paraId="31AA3C9C" w14:textId="77777777" w:rsidTr="00D7717E">
        <w:tc>
          <w:tcPr>
            <w:tcW w:w="1168" w:type="dxa"/>
          </w:tcPr>
          <w:p w14:paraId="6BFDD6F6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8" w:type="dxa"/>
          </w:tcPr>
          <w:p w14:paraId="042C7F7A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3A231235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6E7E5F81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0122D96B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30FB9399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3E5A1120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  <w:tc>
          <w:tcPr>
            <w:tcW w:w="1169" w:type="dxa"/>
          </w:tcPr>
          <w:p w14:paraId="204FD4FA" w14:textId="77777777" w:rsidR="00D7717E" w:rsidRDefault="00D7717E" w:rsidP="00D97694">
            <w:pPr>
              <w:spacing w:before="100" w:beforeAutospacing="1" w:after="100" w:afterAutospacing="1"/>
              <w:outlineLvl w:val="2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</w:p>
        </w:tc>
      </w:tr>
    </w:tbl>
    <w:p w14:paraId="1FD3C2CC" w14:textId="6E1C8E73" w:rsidR="00D97694" w:rsidRPr="00D97694" w:rsidRDefault="00D97694" w:rsidP="00D9769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5BE6A8D" w14:textId="77777777" w:rsidR="00D86D26" w:rsidRPr="00D97694" w:rsidRDefault="00D86D26">
      <w:pPr>
        <w:rPr>
          <w:rFonts w:ascii="Calibri" w:hAnsi="Calibri" w:cs="Calibri"/>
        </w:rPr>
      </w:pPr>
    </w:p>
    <w:sectPr w:rsidR="00D86D26" w:rsidRPr="00D97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3B0"/>
    <w:multiLevelType w:val="multilevel"/>
    <w:tmpl w:val="6C16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D37F9"/>
    <w:multiLevelType w:val="multilevel"/>
    <w:tmpl w:val="073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91525"/>
    <w:multiLevelType w:val="multilevel"/>
    <w:tmpl w:val="9FA0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76C75"/>
    <w:multiLevelType w:val="multilevel"/>
    <w:tmpl w:val="4AF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682189">
    <w:abstractNumId w:val="3"/>
  </w:num>
  <w:num w:numId="2" w16cid:durableId="1542667986">
    <w:abstractNumId w:val="1"/>
  </w:num>
  <w:num w:numId="3" w16cid:durableId="641228561">
    <w:abstractNumId w:val="0"/>
  </w:num>
  <w:num w:numId="4" w16cid:durableId="99287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94"/>
    <w:rsid w:val="005120AB"/>
    <w:rsid w:val="007B316D"/>
    <w:rsid w:val="00863155"/>
    <w:rsid w:val="008718A3"/>
    <w:rsid w:val="008F009F"/>
    <w:rsid w:val="009E3ED8"/>
    <w:rsid w:val="00A42D26"/>
    <w:rsid w:val="00B1686B"/>
    <w:rsid w:val="00D7717E"/>
    <w:rsid w:val="00D86D26"/>
    <w:rsid w:val="00D9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65CD3"/>
  <w15:chartTrackingRefBased/>
  <w15:docId w15:val="{47D7082B-DB97-5C4F-AA98-82698CAA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7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7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start">
    <w:name w:val="text-start"/>
    <w:basedOn w:val="Normal"/>
    <w:rsid w:val="00D97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7694"/>
    <w:rPr>
      <w:b/>
      <w:bCs/>
    </w:rPr>
  </w:style>
  <w:style w:type="character" w:styleId="Emphasis">
    <w:name w:val="Emphasis"/>
    <w:basedOn w:val="DefaultParagraphFont"/>
    <w:uiPriority w:val="20"/>
    <w:qFormat/>
    <w:rsid w:val="00D976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9769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63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Hans,Natya</dc:creator>
  <cp:keywords/>
  <dc:description/>
  <cp:lastModifiedBy>Hans,Natya</cp:lastModifiedBy>
  <cp:revision>4</cp:revision>
  <dcterms:created xsi:type="dcterms:W3CDTF">2026-07-09T13:35:00Z</dcterms:created>
  <dcterms:modified xsi:type="dcterms:W3CDTF">2026-07-09T14:07:00Z</dcterms:modified>
</cp:coreProperties>
</file>