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4A313831" w14:textId="27AA590B" w:rsidR="008C4329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16349" w:history="1">
            <w:r w:rsidR="008C4329" w:rsidRPr="00B279F7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_Toc147216349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5D4589A3" w14:textId="47566B91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0" w:history="1">
            <w:r w:rsidR="008C4329" w:rsidRPr="00B279F7">
              <w:rPr>
                <w:rStyle w:val="Hipervnculo"/>
                <w:noProof/>
              </w:rPr>
              <w:t>631. Creando nuevo proyecto form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_Toc147216350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4FBE2A40" w14:textId="0DB235D5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1" w:history="1">
            <w:r w:rsidR="008C4329" w:rsidRPr="00B279F7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_Toc147216351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4D67B2A4" w14:textId="514E6D58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2" w:history="1">
            <w:r w:rsidR="008C4329" w:rsidRPr="00B279F7">
              <w:rPr>
                <w:rStyle w:val="Hipervnculo"/>
                <w:noProof/>
              </w:rPr>
              <w:t>633. Añadiendo la vista del formulario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_Toc147216352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E3D0BCE" w14:textId="17234BB6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3" w:history="1">
            <w:r w:rsidR="008C4329" w:rsidRPr="00B279F7">
              <w:rPr>
                <w:rStyle w:val="Hipervnculo"/>
                <w:noProof/>
              </w:rPr>
              <w:t>634. Método handler para recibir y procesar los datos enviados 7 min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_Toc147216353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6FAA997" w14:textId="7FA91BBC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4" w:history="1">
            <w:r w:rsidR="008C4329" w:rsidRPr="00B279F7">
              <w:rPr>
                <w:rStyle w:val="Hipervnculo"/>
                <w:noProof/>
              </w:rPr>
              <w:t>635. Creando la clase model del formulario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_Toc147216354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7948D1D4" w14:textId="4BE104C8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5" w:history="1">
            <w:r w:rsidR="008C4329" w:rsidRPr="00B279F7">
              <w:rPr>
                <w:rStyle w:val="Hipervnculo"/>
                <w:noProof/>
              </w:rPr>
              <w:t>636. Mapeando los campos del formulario al objeto model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_Toc147216355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79A6B942" w14:textId="40572738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6" w:history="1">
            <w:r w:rsidR="008C4329" w:rsidRPr="00B279F7">
              <w:rPr>
                <w:rStyle w:val="Hipervnculo"/>
                <w:noProof/>
              </w:rPr>
              <w:t>637. Validación del formulario usando anotaciones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_Toc147216356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C1E13F0" w14:textId="1B3D64DD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7" w:history="1">
            <w:r w:rsidR="008C4329" w:rsidRPr="00B279F7">
              <w:rPr>
                <w:rStyle w:val="Hipervnculo"/>
                <w:noProof/>
              </w:rPr>
              <w:t>638. Añadiendo los mensajes de errores en la vista del formulario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_Toc147216357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78EF9482" w14:textId="04F11056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8" w:history="1">
            <w:r w:rsidR="008C4329" w:rsidRPr="00B279F7">
              <w:rPr>
                <w:rStyle w:val="Hipervnculo"/>
                <w:noProof/>
              </w:rPr>
              <w:t>639. Mostrando los mensajes de errores en la vista del formulario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_Toc147216358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A213385" w14:textId="3FB2DE0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59" w:history="1">
            <w:r w:rsidR="008C4329" w:rsidRPr="00B279F7">
              <w:rPr>
                <w:rStyle w:val="Hipervnculo"/>
                <w:noProof/>
              </w:rPr>
              <w:t>640. Probando el formulario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_Toc147216359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6C22533" w14:textId="1CD6C809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0" w:history="1">
            <w:r w:rsidR="008C4329" w:rsidRPr="00B279F7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_Toc147216360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6119CBA0" w14:textId="7CE4F66D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1" w:history="1">
            <w:r w:rsidR="008C4329" w:rsidRPr="00B279F7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_Toc147216361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5A59882" w14:textId="0F6B2506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2" w:history="1">
            <w:r w:rsidR="008C4329" w:rsidRPr="00B279F7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_Toc147216362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CD895D5" w14:textId="1AFE87B9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3" w:history="1">
            <w:r w:rsidR="008C4329" w:rsidRPr="00B279F7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_Toc147216363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BF8E7B8" w14:textId="31B083EB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4" w:history="1">
            <w:r w:rsidR="008C4329" w:rsidRPr="00B279F7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_Toc147216364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66DE416D" w14:textId="55185A6B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5" w:history="1">
            <w:r w:rsidR="008C4329" w:rsidRPr="00B279F7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_Toc147216365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3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7780ECA7" w14:textId="06003A85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6" w:history="1">
            <w:r w:rsidR="008C4329" w:rsidRPr="00B279F7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_Toc147216366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803BEC0" w14:textId="2A12A8E3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7" w:history="1">
            <w:r w:rsidR="008C4329" w:rsidRPr="00B279F7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_Toc147216367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2B99DCC" w14:textId="0032A014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8" w:history="1">
            <w:r w:rsidR="008C4329" w:rsidRPr="00B279F7">
              <w:rPr>
                <w:rStyle w:val="Hipervnculo"/>
                <w:noProof/>
              </w:rPr>
              <w:t>649. Validación personalizada usando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_Toc147216368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5E770FB" w14:textId="68E3E53C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69" w:history="1">
            <w:r w:rsidR="008C4329" w:rsidRPr="00B279F7">
              <w:rPr>
                <w:rStyle w:val="Hipervnculo"/>
                <w:noProof/>
              </w:rPr>
              <w:t>anotaciones ejemplo requerido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_Toc147216369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6AE606CD" w14:textId="09DE9DCF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0" w:history="1">
            <w:r w:rsidR="008C4329" w:rsidRPr="00B279F7">
              <w:rPr>
                <w:rStyle w:val="Hipervnculo"/>
                <w:noProof/>
              </w:rPr>
              <w:t>650. Validación de números enteros con @Max @Min y NotNull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_Toc147216370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59FDA77" w14:textId="3B0E9B59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1" w:history="1">
            <w:r w:rsidR="008C4329" w:rsidRPr="00B279F7">
              <w:rPr>
                <w:rStyle w:val="Hipervnculo"/>
                <w:noProof/>
              </w:rPr>
              <w:t>651. Validación de fechas con @NotNull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_Toc147216371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08CC19A" w14:textId="55EB1C94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2" w:history="1">
            <w:r w:rsidR="008C4329" w:rsidRPr="00B279F7">
              <w:rPr>
                <w:rStyle w:val="Hipervnculo"/>
                <w:noProof/>
              </w:rPr>
              <w:t>dando formato con @DateTimeFormat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_Toc147216372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2EBF788" w14:textId="3733865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3" w:history="1">
            <w:r w:rsidR="008C4329" w:rsidRPr="00B279F7">
              <w:rPr>
                <w:rStyle w:val="Hipervnculo"/>
                <w:noProof/>
              </w:rPr>
              <w:t>652. Validación de fechas con input type date de HTML5 y @Past y @Future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_Toc147216373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5183D3ED" w14:textId="2146A8E7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4" w:history="1">
            <w:r w:rsidR="008C4329" w:rsidRPr="00B279F7">
              <w:rPr>
                <w:rStyle w:val="Hipervnculo"/>
                <w:noProof/>
              </w:rPr>
              <w:t>653. Formateando fechas con @lnitBinder y registrando un CustomDateEditor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_Toc147216374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49661BCA" w14:textId="4AD9CF44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5" w:history="1">
            <w:r w:rsidR="008C4329" w:rsidRPr="00B279F7">
              <w:rPr>
                <w:rStyle w:val="Hipervnculo"/>
                <w:noProof/>
              </w:rPr>
              <w:t>654. Formateando fechas con @lnitBinder y registrando un CustomDateEditor Parte 2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_Toc147216375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6D44F56A" w14:textId="50398E59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6" w:history="1">
            <w:r w:rsidR="008C4329" w:rsidRPr="00B279F7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_Toc147216376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987C5F8" w14:textId="0B116618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7" w:history="1">
            <w:r w:rsidR="008C4329" w:rsidRPr="00B279F7">
              <w:rPr>
                <w:rStyle w:val="Hipervnculo"/>
                <w:noProof/>
              </w:rPr>
              <w:t>656. Lista select desplegable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_Toc147216377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8C26248" w14:textId="3883CA7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8" w:history="1">
            <w:r w:rsidR="008C4329" w:rsidRPr="00B279F7">
              <w:rPr>
                <w:rStyle w:val="Hipervnculo"/>
                <w:noProof/>
              </w:rPr>
              <w:t>657. Formateando fechas en vistas thymeleaf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_Toc147216378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4413DEC" w14:textId="38022E5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79" w:history="1">
            <w:r w:rsidR="008C4329" w:rsidRPr="00B279F7">
              <w:rPr>
                <w:rStyle w:val="Hipervnculo"/>
                <w:noProof/>
              </w:rPr>
              <w:t>658. Llenando lista select con Map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_Toc147216379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5F15171" w14:textId="184A9E44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0" w:history="1">
            <w:r w:rsidR="008C4329" w:rsidRPr="00B279F7">
              <w:rPr>
                <w:rStyle w:val="Hipervnculo"/>
                <w:noProof/>
              </w:rPr>
              <w:t>659. Llenando lista select con objetos del la clase Pais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_Toc147216380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5CE1333" w14:textId="6716DCDF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1" w:history="1">
            <w:r w:rsidR="008C4329" w:rsidRPr="00B279F7">
              <w:rPr>
                <w:rStyle w:val="Hipervnculo"/>
                <w:noProof/>
              </w:rPr>
              <w:t>660. Añadiendo componente service de Pais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_Toc147216381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DC35961" w14:textId="0DA1C9A7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2" w:history="1">
            <w:r w:rsidR="008C4329" w:rsidRPr="00B279F7">
              <w:rPr>
                <w:rStyle w:val="Hipervnculo"/>
                <w:noProof/>
              </w:rPr>
              <w:t>661. Añadiendo componente pais property editor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_Toc147216382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A48AD84" w14:textId="6A1762D6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3" w:history="1">
            <w:r w:rsidR="008C4329" w:rsidRPr="00B279F7">
              <w:rPr>
                <w:rStyle w:val="Hipervnculo"/>
                <w:noProof/>
              </w:rPr>
              <w:t>662. Implementando checkboxes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_Toc147216383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1355B2D" w14:textId="6623DF71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4" w:history="1">
            <w:r w:rsidR="008C4329" w:rsidRPr="00B279F7">
              <w:rPr>
                <w:rStyle w:val="Hipervnculo"/>
                <w:noProof/>
              </w:rPr>
              <w:t>663. Llenando checkboxes con Map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_Toc147216384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4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6F785FF" w14:textId="2B40E7AC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5" w:history="1">
            <w:r w:rsidR="008C4329" w:rsidRPr="00B279F7">
              <w:rPr>
                <w:rStyle w:val="Hipervnculo"/>
                <w:noProof/>
              </w:rPr>
              <w:t>664. Llenando checkboxes con objetos del tipo Role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_Toc147216385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30DC4767" w14:textId="3B4482BE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6" w:history="1">
            <w:r w:rsidR="008C4329" w:rsidRPr="00B279F7">
              <w:rPr>
                <w:rStyle w:val="Hipervnculo"/>
                <w:noProof/>
              </w:rPr>
              <w:t>665. Añadiendo componente role property editor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_Toc147216386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DAC0400" w14:textId="09A9EED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7" w:history="1">
            <w:r w:rsidR="008C4329" w:rsidRPr="00B279F7">
              <w:rPr>
                <w:rStyle w:val="Hipervnculo"/>
                <w:noProof/>
              </w:rPr>
              <w:t>666. Checkbox booleano true o false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_Toc147216387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B2235B7" w14:textId="1ACD43D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8" w:history="1">
            <w:r w:rsidR="008C4329" w:rsidRPr="00B279F7">
              <w:rPr>
                <w:rStyle w:val="Hipervnculo"/>
                <w:noProof/>
                <w:lang w:val="en-US"/>
              </w:rPr>
              <w:t>667. Radio button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_Toc147216388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A736C6D" w14:textId="69B3280A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89" w:history="1">
            <w:r w:rsidR="008C4329" w:rsidRPr="00B279F7">
              <w:rPr>
                <w:rStyle w:val="Hipervnculo"/>
                <w:noProof/>
              </w:rPr>
              <w:t>668. Input type hidden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_Toc147216389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91334E4" w14:textId="2457652B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90" w:history="1">
            <w:r w:rsidR="008C4329" w:rsidRPr="00B279F7">
              <w:rPr>
                <w:rStyle w:val="Hipervnculo"/>
                <w:noProof/>
              </w:rPr>
              <w:t>669. Poblando pais y roles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_Toc147216390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40E0D782" w14:textId="11DD9EE2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91" w:history="1">
            <w:r w:rsidR="008C4329" w:rsidRPr="00B279F7">
              <w:rPr>
                <w:rStyle w:val="Hipervnculo"/>
                <w:noProof/>
              </w:rPr>
              <w:t>670. Redirect después del POST procesar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_Toc147216391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0CB87769" w14:textId="05DD87FC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92" w:history="1">
            <w:r w:rsidR="008C4329" w:rsidRPr="00B279F7">
              <w:rPr>
                <w:rStyle w:val="Hipervnculo"/>
                <w:noProof/>
              </w:rPr>
              <w:t>671. Añadiendo estilos CSS al formulario con Bootstrap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_Toc147216392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1BC9C12D" w14:textId="479A28D6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93" w:history="1">
            <w:r w:rsidR="008C4329" w:rsidRPr="00B279F7">
              <w:rPr>
                <w:rStyle w:val="Hipervnculo"/>
                <w:noProof/>
              </w:rPr>
              <w:t>672. Añadiendo estilos CSS Bootstrap a la plantilla resultado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_Toc147216393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2604A082" w14:textId="59D7A513" w:rsidR="008C432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216394" w:history="1">
            <w:r w:rsidR="008C4329" w:rsidRPr="00B279F7">
              <w:rPr>
                <w:rStyle w:val="Hipervnculo"/>
                <w:noProof/>
              </w:rPr>
              <w:t>673. Cargando archivo css Bootstrap localmente</w:t>
            </w:r>
            <w:r w:rsidR="008C4329">
              <w:rPr>
                <w:noProof/>
                <w:webHidden/>
              </w:rPr>
              <w:tab/>
            </w:r>
            <w:r w:rsidR="008C4329">
              <w:rPr>
                <w:noProof/>
                <w:webHidden/>
              </w:rPr>
              <w:fldChar w:fldCharType="begin"/>
            </w:r>
            <w:r w:rsidR="008C4329">
              <w:rPr>
                <w:noProof/>
                <w:webHidden/>
              </w:rPr>
              <w:instrText xml:space="preserve"> PAGEREF _Toc147216394 \h </w:instrText>
            </w:r>
            <w:r w:rsidR="008C4329">
              <w:rPr>
                <w:noProof/>
                <w:webHidden/>
              </w:rPr>
            </w:r>
            <w:r w:rsidR="008C4329">
              <w:rPr>
                <w:noProof/>
                <w:webHidden/>
              </w:rPr>
              <w:fldChar w:fldCharType="separate"/>
            </w:r>
            <w:r w:rsidR="008C4329">
              <w:rPr>
                <w:noProof/>
                <w:webHidden/>
              </w:rPr>
              <w:t>5</w:t>
            </w:r>
            <w:r w:rsidR="008C4329">
              <w:rPr>
                <w:noProof/>
                <w:webHidden/>
              </w:rPr>
              <w:fldChar w:fldCharType="end"/>
            </w:r>
          </w:hyperlink>
        </w:p>
        <w:p w14:paraId="75BDC6F3" w14:textId="1A8E67CE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0" w:name="_Toc147216349"/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216350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216351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216352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216353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 </w:t>
      </w:r>
      <w:bookmarkEnd w:id="4"/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216354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216355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216356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14332EAC" w:rsidR="00C06750" w:rsidRPr="0051072A" w:rsidRDefault="00C06750" w:rsidP="00C06750">
      <w:pPr>
        <w:rPr>
          <w:u w:val="singl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A05A" w14:textId="77777777" w:rsidR="00376CA0" w:rsidRPr="00376CA0" w:rsidRDefault="00376CA0" w:rsidP="00376C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76C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      SIRVE PARA EL @Valid--&gt;</w:t>
      </w:r>
      <w:r w:rsidRPr="00376C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&lt;dependency&gt;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      &lt;groupId&gt;</w:t>
      </w:r>
      <w:r w:rsidRPr="00376C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javax.validation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&lt;/groupId&gt;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      &lt;artifactId&gt;</w:t>
      </w:r>
      <w:r w:rsidRPr="00376C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validation-api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&lt;/artifactId&gt;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      &lt;version&gt;</w:t>
      </w:r>
      <w:r w:rsidRPr="00376C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2.0.1.Final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&lt;/version&gt;</w:t>
      </w:r>
      <w:r w:rsidRPr="00376CA0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   &lt;/dependency&gt;</w:t>
      </w:r>
    </w:p>
    <w:p w14:paraId="0CD5564E" w14:textId="545C2558" w:rsidR="00376CA0" w:rsidRPr="00376CA0" w:rsidRDefault="00376CA0" w:rsidP="00376CA0">
      <w:pPr>
        <w:rPr>
          <w:u w:val="single"/>
        </w:rPr>
      </w:pPr>
      <w:r>
        <w:t>Con eso funciona el @Valid en el backend</w:t>
      </w:r>
    </w:p>
    <w:p w14:paraId="1B889659" w14:textId="545C2558" w:rsidR="00C02890" w:rsidRPr="00931B56" w:rsidRDefault="00C02890" w:rsidP="00931B56">
      <w:pPr>
        <w:pStyle w:val="Ttulo1"/>
      </w:pPr>
      <w:bookmarkStart w:id="8" w:name="_Toc147216357"/>
      <w:r w:rsidRPr="00931B56">
        <w:lastRenderedPageBreak/>
        <w:t>638. Añadiendo los mensajes de errores en la vista del formulario</w:t>
      </w:r>
      <w:bookmarkEnd w:id="8"/>
      <w:r w:rsidRPr="00931B56">
        <w:t xml:space="preserve"> </w:t>
      </w:r>
    </w:p>
    <w:p w14:paraId="61FC8868" w14:textId="49F9A676" w:rsidR="00C02890" w:rsidRPr="00931B56" w:rsidRDefault="00C02890" w:rsidP="00931B56">
      <w:pPr>
        <w:pStyle w:val="Ttulo1"/>
      </w:pPr>
      <w:bookmarkStart w:id="9" w:name="_Toc147216358"/>
      <w:r w:rsidRPr="00931B56">
        <w:t>639. Mostrando los mensajes de errores en la vista del formulario</w:t>
      </w:r>
      <w:bookmarkEnd w:id="9"/>
      <w:r w:rsidRPr="00931B56">
        <w:t xml:space="preserve"> </w:t>
      </w:r>
    </w:p>
    <w:p w14:paraId="3009E0D6" w14:textId="6008B40B" w:rsidR="00C02890" w:rsidRPr="00931B56" w:rsidRDefault="00C02890" w:rsidP="00931B56">
      <w:pPr>
        <w:pStyle w:val="Ttulo1"/>
      </w:pPr>
      <w:bookmarkStart w:id="10" w:name="_Toc147216359"/>
      <w:r w:rsidRPr="00931B56">
        <w:t>640. Probando el formulario</w:t>
      </w:r>
      <w:bookmarkEnd w:id="10"/>
      <w:r w:rsidRPr="00931B56">
        <w:t xml:space="preserve"> </w:t>
      </w:r>
    </w:p>
    <w:p w14:paraId="6F2A4CA9" w14:textId="77777777" w:rsidR="00D91279" w:rsidRPr="00D91279" w:rsidRDefault="00D91279" w:rsidP="00931B56">
      <w:pPr>
        <w:pStyle w:val="Ttulo1"/>
        <w:rPr>
          <w:lang w:eastAsia="es-EC"/>
        </w:rPr>
      </w:pPr>
      <w:bookmarkStart w:id="11" w:name="_Toc147216360"/>
      <w:r w:rsidRPr="00D91279">
        <w:rPr>
          <w:lang w:eastAsia="es-EC"/>
        </w:rPr>
        <w:t>641. La anotación @SessionAttributes para manter los datos durante el ciclo del form</w:t>
      </w:r>
      <w:bookmarkEnd w:id="11"/>
    </w:p>
    <w:p w14:paraId="5BF35216" w14:textId="61994E8C" w:rsidR="00D91279" w:rsidRPr="00D91279" w:rsidRDefault="00D91279" w:rsidP="00931B56">
      <w:pPr>
        <w:pStyle w:val="Ttulo1"/>
        <w:rPr>
          <w:lang w:eastAsia="es-EC"/>
        </w:rPr>
      </w:pPr>
      <w:bookmarkStart w:id="12" w:name="_Toc147216361"/>
      <w:r w:rsidRPr="00D91279">
        <w:rPr>
          <w:lang w:eastAsia="es-EC"/>
        </w:rPr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2"/>
    </w:p>
    <w:p w14:paraId="5CF783B1" w14:textId="77777777" w:rsidR="00D91279" w:rsidRPr="00D91279" w:rsidRDefault="00D91279" w:rsidP="00931B56">
      <w:pPr>
        <w:pStyle w:val="Ttulo1"/>
        <w:rPr>
          <w:lang w:eastAsia="es-EC"/>
        </w:rPr>
      </w:pPr>
      <w:bookmarkStart w:id="13" w:name="_Toc147216362"/>
      <w:r w:rsidRPr="00D91279">
        <w:rPr>
          <w:lang w:eastAsia="es-EC"/>
        </w:rPr>
        <w:t>643. Mensajes de errores personalizados usando properties</w:t>
      </w:r>
      <w:bookmarkEnd w:id="13"/>
    </w:p>
    <w:p w14:paraId="487EC84F" w14:textId="77777777" w:rsidR="00D91279" w:rsidRPr="00D91279" w:rsidRDefault="00D91279" w:rsidP="00931B56">
      <w:pPr>
        <w:pStyle w:val="Ttulo1"/>
        <w:rPr>
          <w:lang w:eastAsia="es-EC"/>
        </w:rPr>
      </w:pPr>
      <w:bookmarkStart w:id="14" w:name="_Toc147216363"/>
      <w:r w:rsidRPr="00D91279">
        <w:rPr>
          <w:lang w:eastAsia="es-EC"/>
        </w:rPr>
        <w:t>644. Archivos properties y acentos con UTF-8</w:t>
      </w:r>
      <w:bookmarkEnd w:id="14"/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5" w:name="_Toc147216364"/>
      <w:r w:rsidRPr="00D91279">
        <w:rPr>
          <w:lang w:eastAsia="es-EC"/>
        </w:rPr>
        <w:t>645. Validación personalizada usando anotación @Pattern para expresiones regulares</w:t>
      </w:r>
      <w:bookmarkEnd w:id="15"/>
    </w:p>
    <w:p w14:paraId="4AA74581" w14:textId="77777777" w:rsidR="00D91279" w:rsidRPr="00D91279" w:rsidRDefault="00D91279" w:rsidP="00931B56">
      <w:pPr>
        <w:pStyle w:val="Ttulo1"/>
        <w:rPr>
          <w:lang w:eastAsia="es-EC"/>
        </w:rPr>
      </w:pPr>
      <w:bookmarkStart w:id="16" w:name="_Toc147216365"/>
      <w:r w:rsidRPr="00D91279">
        <w:rPr>
          <w:lang w:eastAsia="es-EC"/>
        </w:rPr>
        <w:t>646. Validación personalizada usando una clase Validation</w:t>
      </w:r>
      <w:bookmarkEnd w:id="16"/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216366"/>
      <w:r w:rsidRPr="00D91279">
        <w:rPr>
          <w:lang w:eastAsia="es-EC"/>
        </w:rPr>
        <w:t>647. Registrando una clase validador con la anotación @InitBinder</w:t>
      </w:r>
      <w:bookmarkEnd w:id="17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18" w:name="_Toc147216367"/>
      <w:r w:rsidRPr="00D91279">
        <w:rPr>
          <w:lang w:eastAsia="es-EC"/>
        </w:rPr>
        <w:t>648. Validación personalizada usando anotaciones</w:t>
      </w:r>
      <w:bookmarkEnd w:id="18"/>
    </w:p>
    <w:p w14:paraId="52C20DE7" w14:textId="77777777" w:rsidR="00806218" w:rsidRPr="00931B56" w:rsidRDefault="00806218" w:rsidP="00931B56">
      <w:pPr>
        <w:pStyle w:val="Ttulo1"/>
      </w:pPr>
      <w:bookmarkStart w:id="19" w:name="_Toc147216368"/>
      <w:r w:rsidRPr="00931B56">
        <w:t>649. Validación personalizada usando</w:t>
      </w:r>
      <w:bookmarkEnd w:id="19"/>
    </w:p>
    <w:p w14:paraId="799C45F5" w14:textId="77777777" w:rsidR="00806218" w:rsidRPr="00931B56" w:rsidRDefault="00806218" w:rsidP="00931B56">
      <w:pPr>
        <w:pStyle w:val="Ttulo1"/>
      </w:pPr>
      <w:bookmarkStart w:id="20" w:name="_Toc147216369"/>
      <w:r w:rsidRPr="00931B56">
        <w:t>anotaciones ejemplo requerido</w:t>
      </w:r>
      <w:bookmarkEnd w:id="20"/>
    </w:p>
    <w:p w14:paraId="299748B8" w14:textId="00C94514" w:rsidR="00806218" w:rsidRPr="00931B56" w:rsidRDefault="00806218" w:rsidP="00931B56">
      <w:pPr>
        <w:pStyle w:val="Ttulo1"/>
      </w:pPr>
      <w:bookmarkStart w:id="21" w:name="_Toc147216370"/>
      <w:r w:rsidRPr="00931B56">
        <w:t>650. Validación de números enteros con @Max</w:t>
      </w:r>
      <w:r w:rsidR="00931B56">
        <w:t xml:space="preserve"> </w:t>
      </w:r>
      <w:r w:rsidRPr="00931B56">
        <w:t>@Min y NotNull</w:t>
      </w:r>
      <w:bookmarkEnd w:id="21"/>
    </w:p>
    <w:p w14:paraId="073E413A" w14:textId="77777777" w:rsidR="00806218" w:rsidRPr="00931B56" w:rsidRDefault="00806218" w:rsidP="00931B56">
      <w:pPr>
        <w:pStyle w:val="Ttulo1"/>
      </w:pPr>
      <w:bookmarkStart w:id="22" w:name="_Toc147216371"/>
      <w:r w:rsidRPr="00931B56">
        <w:t>651. Validación de fechas con @NotNull</w:t>
      </w:r>
      <w:bookmarkEnd w:id="22"/>
    </w:p>
    <w:p w14:paraId="7A58FE79" w14:textId="77777777" w:rsidR="00806218" w:rsidRPr="00931B56" w:rsidRDefault="00806218" w:rsidP="00931B56">
      <w:pPr>
        <w:pStyle w:val="Ttulo1"/>
      </w:pPr>
      <w:bookmarkStart w:id="23" w:name="_Toc147216372"/>
      <w:r w:rsidRPr="00931B56">
        <w:t>dando formato con @DateTimeFormat</w:t>
      </w:r>
      <w:bookmarkEnd w:id="23"/>
    </w:p>
    <w:p w14:paraId="1DCFFFF5" w14:textId="62E994E3" w:rsidR="00806218" w:rsidRPr="00931B56" w:rsidRDefault="00806218" w:rsidP="00931B56">
      <w:pPr>
        <w:pStyle w:val="Ttulo1"/>
      </w:pPr>
      <w:bookmarkStart w:id="24" w:name="_Toc147216373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4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5" w:name="_Toc147216374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5"/>
    </w:p>
    <w:p w14:paraId="1651723E" w14:textId="0A01FFA9" w:rsidR="00806218" w:rsidRPr="00931B56" w:rsidRDefault="00806218" w:rsidP="00931B56">
      <w:pPr>
        <w:pStyle w:val="Ttulo1"/>
      </w:pPr>
      <w:bookmarkStart w:id="26" w:name="_Toc147216375"/>
      <w:r w:rsidRPr="00931B56">
        <w:lastRenderedPageBreak/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6"/>
    </w:p>
    <w:p w14:paraId="5D5F50CF" w14:textId="57F81203" w:rsidR="00806218" w:rsidRPr="00931B56" w:rsidRDefault="00806218" w:rsidP="00931B56">
      <w:pPr>
        <w:pStyle w:val="Ttulo1"/>
      </w:pPr>
      <w:bookmarkStart w:id="27" w:name="_Toc147216376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7"/>
    </w:p>
    <w:p w14:paraId="5CFAED6A" w14:textId="77777777" w:rsidR="00806218" w:rsidRPr="00931B56" w:rsidRDefault="00806218" w:rsidP="00931B56">
      <w:pPr>
        <w:pStyle w:val="Ttulo1"/>
      </w:pPr>
      <w:bookmarkStart w:id="28" w:name="_Toc147216377"/>
      <w:r w:rsidRPr="00931B56">
        <w:t>656. Lista select desplegable</w:t>
      </w:r>
      <w:bookmarkEnd w:id="28"/>
    </w:p>
    <w:p w14:paraId="692D2D9D" w14:textId="4D4A2AAF" w:rsidR="00806218" w:rsidRPr="00931B56" w:rsidRDefault="00806218" w:rsidP="00931B56">
      <w:pPr>
        <w:pStyle w:val="Ttulo1"/>
      </w:pPr>
      <w:bookmarkStart w:id="29" w:name="_Toc147216378"/>
      <w:r w:rsidRPr="00931B56">
        <w:t>657. Formateando fechas en vistas thymeleaf</w:t>
      </w:r>
      <w:bookmarkEnd w:id="29"/>
    </w:p>
    <w:p w14:paraId="69E260D4" w14:textId="77777777" w:rsidR="005F17A5" w:rsidRPr="00931B56" w:rsidRDefault="005F17A5" w:rsidP="00931B56">
      <w:pPr>
        <w:pStyle w:val="Ttulo1"/>
      </w:pPr>
      <w:bookmarkStart w:id="30" w:name="_Toc147216379"/>
      <w:r w:rsidRPr="00931B56">
        <w:t>658. Llenando lista select con Map</w:t>
      </w:r>
      <w:bookmarkEnd w:id="30"/>
    </w:p>
    <w:p w14:paraId="39DD443C" w14:textId="0F1AC617" w:rsidR="005F17A5" w:rsidRPr="00931B56" w:rsidRDefault="005F17A5" w:rsidP="00931B56">
      <w:pPr>
        <w:pStyle w:val="Ttulo1"/>
      </w:pPr>
      <w:bookmarkStart w:id="31" w:name="_Toc147216380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1"/>
    </w:p>
    <w:p w14:paraId="36097C98" w14:textId="77777777" w:rsidR="005F17A5" w:rsidRPr="00931B56" w:rsidRDefault="005F17A5" w:rsidP="00931B56">
      <w:pPr>
        <w:pStyle w:val="Ttulo1"/>
      </w:pPr>
      <w:bookmarkStart w:id="32" w:name="_Toc147216381"/>
      <w:r w:rsidRPr="00931B56">
        <w:t>660. Añadiendo componente service de Pais</w:t>
      </w:r>
      <w:bookmarkEnd w:id="32"/>
    </w:p>
    <w:p w14:paraId="1EDC4D77" w14:textId="08BEBD6F" w:rsidR="005F17A5" w:rsidRPr="00931B56" w:rsidRDefault="005F17A5" w:rsidP="00931B56">
      <w:pPr>
        <w:pStyle w:val="Ttulo1"/>
      </w:pPr>
      <w:bookmarkStart w:id="33" w:name="_Toc147216382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3"/>
    </w:p>
    <w:p w14:paraId="51CA9CB5" w14:textId="77777777" w:rsidR="005F17A5" w:rsidRPr="00931B56" w:rsidRDefault="005F17A5" w:rsidP="00931B56">
      <w:pPr>
        <w:pStyle w:val="Ttulo1"/>
      </w:pPr>
      <w:bookmarkStart w:id="34" w:name="_Toc147216383"/>
      <w:r w:rsidRPr="00931B56">
        <w:t>662. Implementando checkboxes</w:t>
      </w:r>
      <w:bookmarkEnd w:id="34"/>
    </w:p>
    <w:p w14:paraId="1A6F17EB" w14:textId="77777777" w:rsidR="005F17A5" w:rsidRPr="00931B56" w:rsidRDefault="005F17A5" w:rsidP="00931B56">
      <w:pPr>
        <w:pStyle w:val="Ttulo1"/>
      </w:pPr>
      <w:bookmarkStart w:id="35" w:name="_Toc147216384"/>
      <w:r w:rsidRPr="00931B56">
        <w:t>663. Llenando checkboxes con Map</w:t>
      </w:r>
      <w:bookmarkEnd w:id="35"/>
    </w:p>
    <w:p w14:paraId="44DA9815" w14:textId="3BEE6493" w:rsidR="005F17A5" w:rsidRPr="00931B56" w:rsidRDefault="005F17A5" w:rsidP="00931B56">
      <w:pPr>
        <w:pStyle w:val="Ttulo1"/>
      </w:pPr>
      <w:bookmarkStart w:id="36" w:name="_Toc147216385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6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7" w:name="_Toc147216386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7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38" w:name="_Toc147216387"/>
      <w:r w:rsidRPr="000D5621">
        <w:rPr>
          <w:lang w:val="en-US"/>
        </w:rPr>
        <w:t>666. Checkbox booleano true o false</w:t>
      </w:r>
      <w:bookmarkEnd w:id="38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39" w:name="_Toc147216388"/>
      <w:r w:rsidRPr="00931B56">
        <w:rPr>
          <w:lang w:val="en-US"/>
        </w:rPr>
        <w:t>667. Radio button</w:t>
      </w:r>
      <w:bookmarkEnd w:id="39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0" w:name="_Toc147216389"/>
      <w:r w:rsidRPr="000D5621">
        <w:rPr>
          <w:lang w:val="en-US"/>
        </w:rPr>
        <w:t>668. Input type hidden</w:t>
      </w:r>
      <w:bookmarkEnd w:id="40"/>
    </w:p>
    <w:p w14:paraId="02942E6E" w14:textId="77777777" w:rsidR="009C30B7" w:rsidRPr="00931B56" w:rsidRDefault="009C30B7" w:rsidP="00931B56">
      <w:pPr>
        <w:pStyle w:val="Ttulo1"/>
      </w:pPr>
      <w:bookmarkStart w:id="41" w:name="_Toc147216390"/>
      <w:r w:rsidRPr="00931B56">
        <w:t>669. Poblando pais y roles</w:t>
      </w:r>
      <w:bookmarkEnd w:id="41"/>
    </w:p>
    <w:p w14:paraId="05D22474" w14:textId="77777777" w:rsidR="009C30B7" w:rsidRPr="00931B56" w:rsidRDefault="009C30B7" w:rsidP="00931B56">
      <w:pPr>
        <w:pStyle w:val="Ttulo1"/>
      </w:pPr>
      <w:bookmarkStart w:id="42" w:name="_Toc147216391"/>
      <w:r w:rsidRPr="00931B56">
        <w:t>670. Redirect después del POST procesar</w:t>
      </w:r>
      <w:bookmarkEnd w:id="42"/>
    </w:p>
    <w:p w14:paraId="4AF9A8C2" w14:textId="45BF4A9E" w:rsidR="009C30B7" w:rsidRPr="00931B56" w:rsidRDefault="009C30B7" w:rsidP="00931B56">
      <w:pPr>
        <w:pStyle w:val="Ttulo1"/>
      </w:pPr>
      <w:bookmarkStart w:id="43" w:name="_Toc147216392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3"/>
    </w:p>
    <w:p w14:paraId="7ACF4EA9" w14:textId="17071186" w:rsidR="009C30B7" w:rsidRPr="00931B56" w:rsidRDefault="009C30B7" w:rsidP="00931B56">
      <w:pPr>
        <w:pStyle w:val="Ttulo1"/>
      </w:pPr>
      <w:bookmarkStart w:id="44" w:name="_Toc147216393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4"/>
    </w:p>
    <w:p w14:paraId="270D8958" w14:textId="6F5C5710" w:rsidR="009C30B7" w:rsidRPr="00931B56" w:rsidRDefault="009C30B7" w:rsidP="00931B56">
      <w:pPr>
        <w:pStyle w:val="Ttulo1"/>
      </w:pPr>
      <w:bookmarkStart w:id="45" w:name="_Toc147216394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5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91F08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334E8A"/>
    <w:rsid w:val="00347C6B"/>
    <w:rsid w:val="00376CA0"/>
    <w:rsid w:val="003B2BC0"/>
    <w:rsid w:val="003F6224"/>
    <w:rsid w:val="0041730F"/>
    <w:rsid w:val="00461F56"/>
    <w:rsid w:val="00475661"/>
    <w:rsid w:val="00477CD4"/>
    <w:rsid w:val="0051072A"/>
    <w:rsid w:val="00564058"/>
    <w:rsid w:val="00595F1F"/>
    <w:rsid w:val="005C7569"/>
    <w:rsid w:val="005F17A5"/>
    <w:rsid w:val="00615D46"/>
    <w:rsid w:val="006D3CAF"/>
    <w:rsid w:val="006D6BFF"/>
    <w:rsid w:val="00763AB9"/>
    <w:rsid w:val="00770CFA"/>
    <w:rsid w:val="00794E2A"/>
    <w:rsid w:val="00806218"/>
    <w:rsid w:val="008C3CF6"/>
    <w:rsid w:val="008C4329"/>
    <w:rsid w:val="0090184F"/>
    <w:rsid w:val="009169C6"/>
    <w:rsid w:val="00931B56"/>
    <w:rsid w:val="00971FB1"/>
    <w:rsid w:val="00985B5C"/>
    <w:rsid w:val="009C30B7"/>
    <w:rsid w:val="009C5AB3"/>
    <w:rsid w:val="00A15D36"/>
    <w:rsid w:val="00A96CCA"/>
    <w:rsid w:val="00AD72AF"/>
    <w:rsid w:val="00AF3E70"/>
    <w:rsid w:val="00BA4EA6"/>
    <w:rsid w:val="00BF60B9"/>
    <w:rsid w:val="00C02890"/>
    <w:rsid w:val="00C06750"/>
    <w:rsid w:val="00C16DEB"/>
    <w:rsid w:val="00D211F3"/>
    <w:rsid w:val="00D243D5"/>
    <w:rsid w:val="00D75D4C"/>
    <w:rsid w:val="00D91279"/>
    <w:rsid w:val="00DC512E"/>
    <w:rsid w:val="00E75D7B"/>
    <w:rsid w:val="00F7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1911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2023-10-02T19:47:00Z</dcterms:created>
  <dcterms:modified xsi:type="dcterms:W3CDTF">2023-10-04T01:42:00Z</dcterms:modified>
</cp:coreProperties>
</file>