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9BEEF" w14:textId="6D92ECE7" w:rsidR="00DB2DB7" w:rsidRPr="00DB2DB7" w:rsidRDefault="00DB2DB7" w:rsidP="00DB2DB7">
      <w:pPr>
        <w:spacing w:after="160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Было определено три объекта системы: Пользователь, Интерфейс и Сервер.</w:t>
      </w:r>
    </w:p>
    <w:p w14:paraId="6B2EA02E" w14:textId="6B4730EA" w:rsidR="00DB2DB7" w:rsidRPr="00DB2DB7" w:rsidRDefault="00DB2DB7" w:rsidP="00DB2DB7">
      <w:pPr>
        <w:pStyle w:val="a5"/>
        <w:numPr>
          <w:ilvl w:val="0"/>
          <w:numId w:val="36"/>
        </w:numPr>
        <w:ind w:left="0" w:firstLine="709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 xml:space="preserve">Пользователь – путешественник, инициатор процесса. Регистрируется в системе, редактирует свои данные (и настраивает параметры уведомлений (включение/отключение </w:t>
      </w:r>
      <w:proofErr w:type="spellStart"/>
      <w:r w:rsidRPr="00DB2DB7">
        <w:rPr>
          <w:rFonts w:cs="Times New Roman"/>
          <w:szCs w:val="28"/>
        </w:rPr>
        <w:t>push</w:t>
      </w:r>
      <w:proofErr w:type="spellEnd"/>
      <w:r w:rsidRPr="00DB2DB7">
        <w:rPr>
          <w:rFonts w:cs="Times New Roman"/>
          <w:szCs w:val="28"/>
        </w:rPr>
        <w:t>-оповещений о рисках и расходах, установка пороговых значений).</w:t>
      </w:r>
    </w:p>
    <w:p w14:paraId="76C3EEE2" w14:textId="08C26B7F" w:rsidR="00DB2DB7" w:rsidRPr="00DB2DB7" w:rsidRDefault="00DB2DB7" w:rsidP="00DB2DB7">
      <w:pPr>
        <w:pStyle w:val="a5"/>
        <w:numPr>
          <w:ilvl w:val="0"/>
          <w:numId w:val="36"/>
        </w:numPr>
        <w:ind w:left="0" w:firstLine="709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Интерфейс – мобильное приложение или веб-сайт. Отображает формы для ввода данных, передаёт запросы на сервер, отображает подтверждения и ошибки.</w:t>
      </w:r>
    </w:p>
    <w:p w14:paraId="65186EB0" w14:textId="69AD0034" w:rsidR="00DB2DB7" w:rsidRPr="00DB2DB7" w:rsidRDefault="00DB2DB7" w:rsidP="00DB2DB7">
      <w:pPr>
        <w:pStyle w:val="a5"/>
        <w:numPr>
          <w:ilvl w:val="0"/>
          <w:numId w:val="36"/>
        </w:numPr>
        <w:ind w:left="0" w:firstLine="709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 xml:space="preserve">Сервер – бэкенд с базой данных </w:t>
      </w:r>
      <w:proofErr w:type="spellStart"/>
      <w:r w:rsidRPr="00DB2DB7">
        <w:rPr>
          <w:rFonts w:cs="Times New Roman"/>
          <w:szCs w:val="28"/>
        </w:rPr>
        <w:t>PostgreSQL</w:t>
      </w:r>
      <w:proofErr w:type="spellEnd"/>
      <w:r w:rsidRPr="00DB2DB7">
        <w:rPr>
          <w:rFonts w:cs="Times New Roman"/>
          <w:szCs w:val="28"/>
        </w:rPr>
        <w:t>. Обрабатывает запросы, сохраняет и обновляет данные пользователя, генерирует токены аутентификации, возвращает статус выполнения операций.</w:t>
      </w:r>
    </w:p>
    <w:p w14:paraId="4B71DB58" w14:textId="1E1A83BE" w:rsidR="00DB2DB7" w:rsidRPr="00DB2DB7" w:rsidRDefault="00DB2DB7" w:rsidP="00DB2DB7">
      <w:pPr>
        <w:spacing w:after="160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2. Описание отправляемых сообщений</w:t>
      </w:r>
    </w:p>
    <w:p w14:paraId="03BCEFD6" w14:textId="2D884C31" w:rsidR="00DB2DB7" w:rsidRPr="00DB2DB7" w:rsidRDefault="00DB2DB7" w:rsidP="00DB2DB7">
      <w:pPr>
        <w:spacing w:after="160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 xml:space="preserve">Сначала пользователь отправляет «Запросить регистрацию» через интерфейс. Интерфейс принимает данные и направляет на сервер «Передать данные». Сервер создаёт новую учётную запись, проверяет </w:t>
      </w:r>
      <w:r>
        <w:rPr>
          <w:rFonts w:cs="Times New Roman"/>
          <w:szCs w:val="28"/>
        </w:rPr>
        <w:t xml:space="preserve">данные </w:t>
      </w:r>
      <w:r w:rsidRPr="00DB2DB7">
        <w:rPr>
          <w:rFonts w:cs="Times New Roman"/>
          <w:szCs w:val="28"/>
        </w:rPr>
        <w:t>и возвращает интерфейсу «Подтверждение регистрации»</w:t>
      </w:r>
      <w:r>
        <w:rPr>
          <w:rFonts w:cs="Times New Roman"/>
          <w:szCs w:val="28"/>
        </w:rPr>
        <w:t xml:space="preserve">. </w:t>
      </w:r>
      <w:r w:rsidRPr="00DB2DB7">
        <w:rPr>
          <w:rFonts w:cs="Times New Roman"/>
          <w:szCs w:val="28"/>
        </w:rPr>
        <w:t>Интерфейс отображает пользователю сообщение об успешной регистрации.</w:t>
      </w:r>
    </w:p>
    <w:p w14:paraId="5D92204E" w14:textId="454CE7EA" w:rsidR="00DB2DB7" w:rsidRPr="00DB2DB7" w:rsidRDefault="00DB2DB7" w:rsidP="00DB2DB7">
      <w:pPr>
        <w:spacing w:after="160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После регистрации пользователь может отредактировать свой профиль. Он отправляет «Запросить редактирование» (новые значения полей) в интерфейс. Интерфейс передаёт серверу «Передать обновления», включая токен аутентификации. Сервер проверяет, обновляет соответствующие поля в базе данных и возвращает интерфейсу «Подтверждение обновления». Интерфейс отображает результат пользователю.</w:t>
      </w:r>
    </w:p>
    <w:p w14:paraId="544A4130" w14:textId="23C46D19" w:rsidR="00DB2DB7" w:rsidRPr="00DB2DB7" w:rsidRDefault="00DB2DB7" w:rsidP="00DB2DB7">
      <w:pPr>
        <w:spacing w:after="160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 xml:space="preserve">Также пользователь может настроить параметры уведомлений (например, включить </w:t>
      </w:r>
      <w:proofErr w:type="spellStart"/>
      <w:r w:rsidRPr="00DB2DB7">
        <w:rPr>
          <w:rFonts w:cs="Times New Roman"/>
          <w:szCs w:val="28"/>
        </w:rPr>
        <w:t>push</w:t>
      </w:r>
      <w:proofErr w:type="spellEnd"/>
      <w:r w:rsidRPr="00DB2DB7">
        <w:rPr>
          <w:rFonts w:cs="Times New Roman"/>
          <w:szCs w:val="28"/>
        </w:rPr>
        <w:t xml:space="preserve">-уведомления о рисках, установить лимит для уведомлений о расходах). Он отправляет «Запросить настройку уведомлений» в интерфейс. Интерфейс передаёт серверу «Передать настройки». Сервер сохраняет настройки в профиле пользователя и возвращает интерфейсу </w:t>
      </w:r>
      <w:r w:rsidRPr="00DB2DB7">
        <w:rPr>
          <w:rFonts w:cs="Times New Roman"/>
          <w:szCs w:val="28"/>
        </w:rPr>
        <w:lastRenderedPageBreak/>
        <w:t xml:space="preserve">«Подтверждение настройки». Интерфейс уведомляет пользователя о том, что </w:t>
      </w:r>
      <w:r w:rsidRPr="005F679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78973" wp14:editId="419A30A6">
                <wp:simplePos x="0" y="0"/>
                <wp:positionH relativeFrom="margin">
                  <wp:align>center</wp:align>
                </wp:positionH>
                <wp:positionV relativeFrom="paragraph">
                  <wp:posOffset>4655185</wp:posOffset>
                </wp:positionV>
                <wp:extent cx="3038475" cy="276225"/>
                <wp:effectExtent l="0" t="0" r="9525" b="9525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1F6CA" w14:textId="6A15B7DE" w:rsidR="002211C7" w:rsidRPr="005F6794" w:rsidRDefault="002211C7" w:rsidP="002211C7">
                            <w:pPr>
                              <w:pStyle w:val="a6"/>
                              <w:ind w:firstLine="0"/>
                              <w:rPr>
                                <w:rFonts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211C7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41209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диаграмма</w:t>
                            </w:r>
                            <w:r w:rsidR="009950CE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B2DB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коммуникации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7897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66.55pt;width:239.25pt;height:21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" stroked="f">
                <v:textbox inset="0,0,0,0">
                  <w:txbxContent>
                    <w:p w14:paraId="6CF1F6CA" w14:textId="6A15B7DE" w:rsidR="002211C7" w:rsidRPr="005F6794" w:rsidRDefault="002211C7" w:rsidP="002211C7">
                      <w:pPr>
                        <w:pStyle w:val="a6"/>
                        <w:ind w:firstLine="0"/>
                        <w:rPr>
                          <w:rFonts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2211C7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="0041209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диаграмма</w:t>
                      </w:r>
                      <w:r w:rsidR="009950CE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="00DB2DB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коммуникации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B2DB7">
        <w:rPr>
          <w:rFonts w:cs="Times New Roman"/>
          <w:szCs w:val="28"/>
        </w:rPr>
        <w:drawing>
          <wp:anchor distT="0" distB="0" distL="114300" distR="114300" simplePos="0" relativeHeight="251661312" behindDoc="0" locked="0" layoutInCell="1" allowOverlap="1" wp14:anchorId="5B8A3FD7" wp14:editId="7D4836F7">
            <wp:simplePos x="0" y="0"/>
            <wp:positionH relativeFrom="margin">
              <wp:align>center</wp:align>
            </wp:positionH>
            <wp:positionV relativeFrom="paragraph">
              <wp:posOffset>670560</wp:posOffset>
            </wp:positionV>
            <wp:extent cx="4363059" cy="3972479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2DB7">
        <w:rPr>
          <w:rFonts w:cs="Times New Roman"/>
          <w:szCs w:val="28"/>
        </w:rPr>
        <w:t>настройки сохранены.</w:t>
      </w:r>
    </w:p>
    <w:p w14:paraId="5A01AB7C" w14:textId="09AF89C8" w:rsidR="0077397B" w:rsidRDefault="0077397B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5FDD8D9D" w14:textId="7116BB59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6AE507AD" w14:textId="549A4AB6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7B4A68E2" w14:textId="4610E7A6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414FF23A" w14:textId="2F588932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7D3BFF5A" w14:textId="77777777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41415B90" w14:textId="61F37C41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7385140F" w14:textId="1796FDF3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0DE961DB" w14:textId="77777777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548E80AC" w14:textId="47E47E0C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4ED06477" w14:textId="1084B531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5E1CB31E" w14:textId="34869443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292979D0" w14:textId="77777777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350009AB" w14:textId="77777777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04E5620C" w14:textId="153C0CBD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67E11FD7" w14:textId="432FE753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130D734F" w14:textId="77777777" w:rsidR="00DB2DB7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4909B058" w14:textId="77777777" w:rsidR="00DB2DB7" w:rsidRPr="0077397B" w:rsidRDefault="00DB2DB7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535BC44D" w14:textId="4B557A61" w:rsidR="002211C7" w:rsidRPr="005F6794" w:rsidRDefault="002211C7" w:rsidP="00B7019F">
      <w:pPr>
        <w:rPr>
          <w:rFonts w:cs="Times New Roman"/>
          <w:szCs w:val="28"/>
        </w:rPr>
      </w:pPr>
    </w:p>
    <w:p w14:paraId="3351C3B0" w14:textId="33DA8C5C" w:rsidR="002211C7" w:rsidRPr="005F6794" w:rsidRDefault="002211C7" w:rsidP="00B7019F">
      <w:pPr>
        <w:rPr>
          <w:rFonts w:cs="Times New Roman"/>
          <w:szCs w:val="28"/>
        </w:rPr>
      </w:pPr>
    </w:p>
    <w:p w14:paraId="6C326031" w14:textId="2026C5FE" w:rsidR="002211C7" w:rsidRPr="005F6794" w:rsidRDefault="002211C7" w:rsidP="00B7019F">
      <w:pPr>
        <w:rPr>
          <w:rFonts w:cs="Times New Roman"/>
          <w:szCs w:val="28"/>
        </w:rPr>
      </w:pPr>
    </w:p>
    <w:p w14:paraId="395BE237" w14:textId="419412CA" w:rsidR="002211C7" w:rsidRPr="005F6794" w:rsidRDefault="002211C7" w:rsidP="00B7019F">
      <w:pPr>
        <w:rPr>
          <w:rFonts w:cs="Times New Roman"/>
          <w:szCs w:val="28"/>
        </w:rPr>
      </w:pPr>
    </w:p>
    <w:p w14:paraId="4ABF2067" w14:textId="0F298C17" w:rsidR="002211C7" w:rsidRPr="005F6794" w:rsidRDefault="002211C7" w:rsidP="00B7019F">
      <w:pPr>
        <w:rPr>
          <w:rFonts w:cs="Times New Roman"/>
          <w:szCs w:val="28"/>
        </w:rPr>
      </w:pPr>
    </w:p>
    <w:p w14:paraId="1C3443E6" w14:textId="2253FEED" w:rsidR="00707FBC" w:rsidRPr="005F6794" w:rsidRDefault="00707FBC" w:rsidP="00B7019F">
      <w:pPr>
        <w:rPr>
          <w:rFonts w:cs="Times New Roman"/>
          <w:szCs w:val="28"/>
        </w:rPr>
      </w:pPr>
    </w:p>
    <w:p w14:paraId="023196E2" w14:textId="233FDE1D" w:rsidR="00ED5495" w:rsidRPr="005F6794" w:rsidRDefault="00ED5495" w:rsidP="00B7019F">
      <w:pPr>
        <w:rPr>
          <w:rFonts w:cs="Times New Roman"/>
          <w:szCs w:val="28"/>
        </w:rPr>
      </w:pPr>
    </w:p>
    <w:sectPr w:rsidR="00ED5495" w:rsidRPr="005F6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8460F" w14:textId="77777777" w:rsidR="00B7019F" w:rsidRDefault="00B7019F" w:rsidP="00B7019F">
      <w:pPr>
        <w:spacing w:line="240" w:lineRule="auto"/>
      </w:pPr>
      <w:r>
        <w:separator/>
      </w:r>
    </w:p>
  </w:endnote>
  <w:endnote w:type="continuationSeparator" w:id="0">
    <w:p w14:paraId="2F32A725" w14:textId="77777777" w:rsidR="00B7019F" w:rsidRDefault="00B7019F" w:rsidP="00B70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2609A" w14:textId="77777777" w:rsidR="00B7019F" w:rsidRDefault="00B7019F" w:rsidP="00B7019F">
      <w:pPr>
        <w:spacing w:line="240" w:lineRule="auto"/>
      </w:pPr>
      <w:r>
        <w:separator/>
      </w:r>
    </w:p>
  </w:footnote>
  <w:footnote w:type="continuationSeparator" w:id="0">
    <w:p w14:paraId="26D9E17F" w14:textId="77777777" w:rsidR="00B7019F" w:rsidRDefault="00B7019F" w:rsidP="00B701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7A40"/>
    <w:multiLevelType w:val="hybridMultilevel"/>
    <w:tmpl w:val="4FF25368"/>
    <w:lvl w:ilvl="0" w:tplc="8908A2E8">
      <w:start w:val="1"/>
      <w:numFmt w:val="bullet"/>
      <w:lvlText w:val="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0D0533F1"/>
    <w:multiLevelType w:val="hybridMultilevel"/>
    <w:tmpl w:val="B3AEB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7609E6"/>
    <w:multiLevelType w:val="hybridMultilevel"/>
    <w:tmpl w:val="C8A4B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BC7703"/>
    <w:multiLevelType w:val="hybridMultilevel"/>
    <w:tmpl w:val="DCBEF2A6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73037"/>
    <w:multiLevelType w:val="hybridMultilevel"/>
    <w:tmpl w:val="365E172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87536B"/>
    <w:multiLevelType w:val="hybridMultilevel"/>
    <w:tmpl w:val="0C4E7544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402858"/>
    <w:multiLevelType w:val="hybridMultilevel"/>
    <w:tmpl w:val="C64C0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AD777C"/>
    <w:multiLevelType w:val="hybridMultilevel"/>
    <w:tmpl w:val="63BEF97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E6137E"/>
    <w:multiLevelType w:val="hybridMultilevel"/>
    <w:tmpl w:val="C4BC0F84"/>
    <w:lvl w:ilvl="0" w:tplc="88E2BB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1625EFA"/>
    <w:multiLevelType w:val="hybridMultilevel"/>
    <w:tmpl w:val="C07C0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E7225F"/>
    <w:multiLevelType w:val="hybridMultilevel"/>
    <w:tmpl w:val="63B0EEE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8724CF3"/>
    <w:multiLevelType w:val="hybridMultilevel"/>
    <w:tmpl w:val="904429B0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F0640"/>
    <w:multiLevelType w:val="hybridMultilevel"/>
    <w:tmpl w:val="EB386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66F2B"/>
    <w:multiLevelType w:val="hybridMultilevel"/>
    <w:tmpl w:val="025E28E6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8333B6"/>
    <w:multiLevelType w:val="hybridMultilevel"/>
    <w:tmpl w:val="09F0AB4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D791A6E"/>
    <w:multiLevelType w:val="hybridMultilevel"/>
    <w:tmpl w:val="48B85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032A29"/>
    <w:multiLevelType w:val="hybridMultilevel"/>
    <w:tmpl w:val="63AC4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C22C6"/>
    <w:multiLevelType w:val="hybridMultilevel"/>
    <w:tmpl w:val="65AC02D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7230F2"/>
    <w:multiLevelType w:val="hybridMultilevel"/>
    <w:tmpl w:val="0CBE52F0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B485BFC">
      <w:numFmt w:val="bullet"/>
      <w:lvlText w:val="·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8E739E"/>
    <w:multiLevelType w:val="hybridMultilevel"/>
    <w:tmpl w:val="6756D44E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5B2B60"/>
    <w:multiLevelType w:val="hybridMultilevel"/>
    <w:tmpl w:val="5C3612A0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7B4102C"/>
    <w:multiLevelType w:val="hybridMultilevel"/>
    <w:tmpl w:val="45005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04091"/>
    <w:multiLevelType w:val="hybridMultilevel"/>
    <w:tmpl w:val="71483FD8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B272C4"/>
    <w:multiLevelType w:val="hybridMultilevel"/>
    <w:tmpl w:val="8E20F50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B452BC"/>
    <w:multiLevelType w:val="hybridMultilevel"/>
    <w:tmpl w:val="9536B4D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8A2E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70823"/>
    <w:multiLevelType w:val="hybridMultilevel"/>
    <w:tmpl w:val="D084F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D8F79A2"/>
    <w:multiLevelType w:val="hybridMultilevel"/>
    <w:tmpl w:val="10260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19C6A49"/>
    <w:multiLevelType w:val="hybridMultilevel"/>
    <w:tmpl w:val="92D69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E81C4E"/>
    <w:multiLevelType w:val="hybridMultilevel"/>
    <w:tmpl w:val="838E72B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9774563"/>
    <w:multiLevelType w:val="hybridMultilevel"/>
    <w:tmpl w:val="3CCCBC9C"/>
    <w:lvl w:ilvl="0" w:tplc="6F860B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A7007B0"/>
    <w:multiLevelType w:val="hybridMultilevel"/>
    <w:tmpl w:val="25CC752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0293794"/>
    <w:multiLevelType w:val="hybridMultilevel"/>
    <w:tmpl w:val="B87AC69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2" w15:restartNumberingAfterBreak="0">
    <w:nsid w:val="718D7BFC"/>
    <w:multiLevelType w:val="hybridMultilevel"/>
    <w:tmpl w:val="7A22F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4DA22B5"/>
    <w:multiLevelType w:val="hybridMultilevel"/>
    <w:tmpl w:val="8A9E7A18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4E37615"/>
    <w:multiLevelType w:val="hybridMultilevel"/>
    <w:tmpl w:val="CE729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CF76538"/>
    <w:multiLevelType w:val="hybridMultilevel"/>
    <w:tmpl w:val="E446FBC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728958885">
    <w:abstractNumId w:val="9"/>
  </w:num>
  <w:num w:numId="2" w16cid:durableId="1428035358">
    <w:abstractNumId w:val="6"/>
  </w:num>
  <w:num w:numId="3" w16cid:durableId="2103989701">
    <w:abstractNumId w:val="31"/>
  </w:num>
  <w:num w:numId="4" w16cid:durableId="596207739">
    <w:abstractNumId w:val="10"/>
  </w:num>
  <w:num w:numId="5" w16cid:durableId="1786118378">
    <w:abstractNumId w:val="2"/>
  </w:num>
  <w:num w:numId="6" w16cid:durableId="1014308279">
    <w:abstractNumId w:val="16"/>
  </w:num>
  <w:num w:numId="7" w16cid:durableId="797114918">
    <w:abstractNumId w:val="12"/>
  </w:num>
  <w:num w:numId="8" w16cid:durableId="539169480">
    <w:abstractNumId w:val="35"/>
  </w:num>
  <w:num w:numId="9" w16cid:durableId="252319526">
    <w:abstractNumId w:val="27"/>
  </w:num>
  <w:num w:numId="10" w16cid:durableId="900482435">
    <w:abstractNumId w:val="8"/>
  </w:num>
  <w:num w:numId="11" w16cid:durableId="333413132">
    <w:abstractNumId w:val="26"/>
  </w:num>
  <w:num w:numId="12" w16cid:durableId="641275763">
    <w:abstractNumId w:val="1"/>
  </w:num>
  <w:num w:numId="13" w16cid:durableId="1079986124">
    <w:abstractNumId w:val="15"/>
  </w:num>
  <w:num w:numId="14" w16cid:durableId="98717000">
    <w:abstractNumId w:val="25"/>
  </w:num>
  <w:num w:numId="15" w16cid:durableId="1619410714">
    <w:abstractNumId w:val="29"/>
  </w:num>
  <w:num w:numId="16" w16cid:durableId="1378819637">
    <w:abstractNumId w:val="21"/>
  </w:num>
  <w:num w:numId="17" w16cid:durableId="570039282">
    <w:abstractNumId w:val="34"/>
  </w:num>
  <w:num w:numId="18" w16cid:durableId="115880910">
    <w:abstractNumId w:val="3"/>
  </w:num>
  <w:num w:numId="19" w16cid:durableId="1162157839">
    <w:abstractNumId w:val="24"/>
  </w:num>
  <w:num w:numId="20" w16cid:durableId="1241408740">
    <w:abstractNumId w:val="19"/>
  </w:num>
  <w:num w:numId="21" w16cid:durableId="1914511868">
    <w:abstractNumId w:val="32"/>
  </w:num>
  <w:num w:numId="22" w16cid:durableId="279578275">
    <w:abstractNumId w:val="28"/>
  </w:num>
  <w:num w:numId="23" w16cid:durableId="1987860081">
    <w:abstractNumId w:val="30"/>
  </w:num>
  <w:num w:numId="24" w16cid:durableId="2066905167">
    <w:abstractNumId w:val="13"/>
  </w:num>
  <w:num w:numId="25" w16cid:durableId="2130394937">
    <w:abstractNumId w:val="18"/>
  </w:num>
  <w:num w:numId="26" w16cid:durableId="1647856308">
    <w:abstractNumId w:val="4"/>
  </w:num>
  <w:num w:numId="27" w16cid:durableId="672608964">
    <w:abstractNumId w:val="23"/>
  </w:num>
  <w:num w:numId="28" w16cid:durableId="467212346">
    <w:abstractNumId w:val="5"/>
  </w:num>
  <w:num w:numId="29" w16cid:durableId="156653047">
    <w:abstractNumId w:val="14"/>
  </w:num>
  <w:num w:numId="30" w16cid:durableId="757797413">
    <w:abstractNumId w:val="17"/>
  </w:num>
  <w:num w:numId="31" w16cid:durableId="1502116345">
    <w:abstractNumId w:val="11"/>
  </w:num>
  <w:num w:numId="32" w16cid:durableId="1290818451">
    <w:abstractNumId w:val="33"/>
  </w:num>
  <w:num w:numId="33" w16cid:durableId="408431476">
    <w:abstractNumId w:val="20"/>
  </w:num>
  <w:num w:numId="34" w16cid:durableId="899361037">
    <w:abstractNumId w:val="7"/>
  </w:num>
  <w:num w:numId="35" w16cid:durableId="1417437066">
    <w:abstractNumId w:val="0"/>
  </w:num>
  <w:num w:numId="36" w16cid:durableId="17793263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23"/>
    <w:rsid w:val="00010436"/>
    <w:rsid w:val="000376AD"/>
    <w:rsid w:val="000A6927"/>
    <w:rsid w:val="000E21C8"/>
    <w:rsid w:val="001700BC"/>
    <w:rsid w:val="00177739"/>
    <w:rsid w:val="00192279"/>
    <w:rsid w:val="001E2622"/>
    <w:rsid w:val="001F7533"/>
    <w:rsid w:val="00206C4D"/>
    <w:rsid w:val="002211C7"/>
    <w:rsid w:val="00235A68"/>
    <w:rsid w:val="00256C23"/>
    <w:rsid w:val="00283BAD"/>
    <w:rsid w:val="00283BB3"/>
    <w:rsid w:val="002D4D7A"/>
    <w:rsid w:val="003107E5"/>
    <w:rsid w:val="00324E74"/>
    <w:rsid w:val="003C08B2"/>
    <w:rsid w:val="003F65F8"/>
    <w:rsid w:val="00406FB9"/>
    <w:rsid w:val="00412095"/>
    <w:rsid w:val="00415B10"/>
    <w:rsid w:val="00442FC1"/>
    <w:rsid w:val="0045143E"/>
    <w:rsid w:val="00460B02"/>
    <w:rsid w:val="00471C4D"/>
    <w:rsid w:val="004E47F4"/>
    <w:rsid w:val="00512035"/>
    <w:rsid w:val="00543231"/>
    <w:rsid w:val="00543982"/>
    <w:rsid w:val="00587FFC"/>
    <w:rsid w:val="005E01DC"/>
    <w:rsid w:val="005E41ED"/>
    <w:rsid w:val="005E54F4"/>
    <w:rsid w:val="005F6794"/>
    <w:rsid w:val="00603D37"/>
    <w:rsid w:val="0068700E"/>
    <w:rsid w:val="00691B94"/>
    <w:rsid w:val="00707FBC"/>
    <w:rsid w:val="00737C42"/>
    <w:rsid w:val="00743944"/>
    <w:rsid w:val="00754CF7"/>
    <w:rsid w:val="0077397B"/>
    <w:rsid w:val="0077640A"/>
    <w:rsid w:val="007875A1"/>
    <w:rsid w:val="00791AF7"/>
    <w:rsid w:val="007974DE"/>
    <w:rsid w:val="007C10DA"/>
    <w:rsid w:val="007D5B5A"/>
    <w:rsid w:val="00806F3C"/>
    <w:rsid w:val="00814262"/>
    <w:rsid w:val="00823811"/>
    <w:rsid w:val="00875E94"/>
    <w:rsid w:val="00900660"/>
    <w:rsid w:val="009274CD"/>
    <w:rsid w:val="009950CE"/>
    <w:rsid w:val="0099651A"/>
    <w:rsid w:val="009C2E1D"/>
    <w:rsid w:val="009D130E"/>
    <w:rsid w:val="009D713F"/>
    <w:rsid w:val="009E208D"/>
    <w:rsid w:val="00A2671A"/>
    <w:rsid w:val="00A44CF0"/>
    <w:rsid w:val="00A832A0"/>
    <w:rsid w:val="00AB59AF"/>
    <w:rsid w:val="00AE1B5E"/>
    <w:rsid w:val="00B06BB9"/>
    <w:rsid w:val="00B12E85"/>
    <w:rsid w:val="00B25151"/>
    <w:rsid w:val="00B50769"/>
    <w:rsid w:val="00B7019F"/>
    <w:rsid w:val="00BF234B"/>
    <w:rsid w:val="00C15A30"/>
    <w:rsid w:val="00C3327C"/>
    <w:rsid w:val="00C36DDE"/>
    <w:rsid w:val="00C74F15"/>
    <w:rsid w:val="00CA7084"/>
    <w:rsid w:val="00CC4DA3"/>
    <w:rsid w:val="00CD7F4A"/>
    <w:rsid w:val="00CE2155"/>
    <w:rsid w:val="00CE577C"/>
    <w:rsid w:val="00DB1C3F"/>
    <w:rsid w:val="00DB2DB7"/>
    <w:rsid w:val="00DB2FF6"/>
    <w:rsid w:val="00DE4E94"/>
    <w:rsid w:val="00E14DFD"/>
    <w:rsid w:val="00E22BD5"/>
    <w:rsid w:val="00E462C3"/>
    <w:rsid w:val="00E9063D"/>
    <w:rsid w:val="00ED5495"/>
    <w:rsid w:val="00F07574"/>
    <w:rsid w:val="00F30678"/>
    <w:rsid w:val="00F5317C"/>
    <w:rsid w:val="00F709BF"/>
    <w:rsid w:val="00F836F3"/>
    <w:rsid w:val="00FE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82B3"/>
  <w15:chartTrackingRefBased/>
  <w15:docId w15:val="{9045A9BC-D44C-44CE-995C-507ED9BE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работ"/>
    <w:qFormat/>
    <w:rsid w:val="009D7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9D713F"/>
    <w:pPr>
      <w:spacing w:after="120" w:line="240" w:lineRule="auto"/>
      <w:ind w:left="283" w:firstLine="0"/>
      <w:jc w:val="left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9D713F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691B9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CD7F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7019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7019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Александрова</dc:creator>
  <cp:keywords/>
  <dc:description/>
  <cp:lastModifiedBy>АлександроваАА@ngknn.local</cp:lastModifiedBy>
  <cp:revision>58</cp:revision>
  <dcterms:created xsi:type="dcterms:W3CDTF">2026-02-17T10:57:00Z</dcterms:created>
  <dcterms:modified xsi:type="dcterms:W3CDTF">2026-05-18T09:14:00Z</dcterms:modified>
</cp:coreProperties>
</file>