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48B45" w14:textId="6FB25D29" w:rsidR="007D5BA6" w:rsidRDefault="00324F36">
      <w:r>
        <w:t>Papers</w:t>
      </w:r>
    </w:p>
    <w:p w14:paraId="28ACD958" w14:textId="0A1ACABB" w:rsidR="00324F36" w:rsidRDefault="00324F36"/>
    <w:p w14:paraId="40E01F88" w14:textId="5333CFB5" w:rsidR="00324F36" w:rsidRDefault="00324F36">
      <w:r>
        <w:t>Turkey:</w:t>
      </w:r>
    </w:p>
    <w:p w14:paraId="05B44014" w14:textId="7AFBA6CE" w:rsidR="00324F36" w:rsidRDefault="00324F36"/>
    <w:p w14:paraId="233B1A62" w14:textId="61FDA835" w:rsidR="008D2119" w:rsidRDefault="008D2119">
      <w:r>
        <w:t>From literature review section:</w:t>
      </w:r>
    </w:p>
    <w:p w14:paraId="6F23C1A1" w14:textId="77777777" w:rsidR="00324F36" w:rsidRDefault="00324F36" w:rsidP="00324F36">
      <w:pPr>
        <w:pStyle w:val="NormalWeb"/>
      </w:pPr>
      <w:r>
        <w:t xml:space="preserve">This source has a bunch of information about using ARIMA models to predict demand: </w:t>
      </w:r>
      <w:proofErr w:type="spellStart"/>
      <w:r>
        <w:rPr>
          <w:rFonts w:ascii="MinionPro" w:hAnsi="MinionPro"/>
          <w:sz w:val="20"/>
          <w:szCs w:val="20"/>
        </w:rPr>
        <w:t>Ediger</w:t>
      </w:r>
      <w:proofErr w:type="spellEnd"/>
      <w:r>
        <w:rPr>
          <w:rFonts w:ascii="MinionPro" w:hAnsi="MinionPro"/>
          <w:sz w:val="20"/>
          <w:szCs w:val="20"/>
        </w:rPr>
        <w:t xml:space="preserve"> &amp; </w:t>
      </w:r>
      <w:proofErr w:type="spellStart"/>
      <w:r>
        <w:rPr>
          <w:rFonts w:ascii="MinionPro" w:hAnsi="MinionPro"/>
          <w:sz w:val="20"/>
          <w:szCs w:val="20"/>
        </w:rPr>
        <w:t>Akar</w:t>
      </w:r>
      <w:proofErr w:type="spellEnd"/>
      <w:r>
        <w:rPr>
          <w:rFonts w:ascii="MinionPro" w:hAnsi="MinionPro"/>
          <w:sz w:val="20"/>
          <w:szCs w:val="20"/>
        </w:rPr>
        <w:t xml:space="preserve">, 2007 </w:t>
      </w:r>
    </w:p>
    <w:p w14:paraId="5F7766B9" w14:textId="77777777" w:rsidR="008D2119" w:rsidRDefault="00324F36" w:rsidP="008D2119">
      <w:pPr>
        <w:pStyle w:val="NormalWeb"/>
      </w:pPr>
      <w:r>
        <w:t>These people had a pretty small error margin with</w:t>
      </w:r>
      <w:r w:rsidR="008D2119">
        <w:t xml:space="preserve"> LSTM models predicting finance series </w:t>
      </w:r>
      <w:r w:rsidR="008D2119">
        <w:rPr>
          <w:rFonts w:ascii="MinionPro" w:hAnsi="MinionPro"/>
          <w:sz w:val="20"/>
          <w:szCs w:val="20"/>
        </w:rPr>
        <w:t xml:space="preserve">S. S. </w:t>
      </w:r>
      <w:proofErr w:type="spellStart"/>
      <w:r w:rsidR="008D2119">
        <w:rPr>
          <w:rFonts w:ascii="MinionPro" w:hAnsi="MinionPro"/>
          <w:sz w:val="20"/>
          <w:szCs w:val="20"/>
        </w:rPr>
        <w:t>Namın</w:t>
      </w:r>
      <w:proofErr w:type="spellEnd"/>
      <w:r w:rsidR="008D2119">
        <w:rPr>
          <w:rFonts w:ascii="MinionPro" w:hAnsi="MinionPro"/>
          <w:sz w:val="20"/>
          <w:szCs w:val="20"/>
        </w:rPr>
        <w:t xml:space="preserve"> &amp; A. S. </w:t>
      </w:r>
      <w:proofErr w:type="spellStart"/>
      <w:r w:rsidR="008D2119">
        <w:rPr>
          <w:rFonts w:ascii="MinionPro" w:hAnsi="MinionPro"/>
          <w:sz w:val="20"/>
          <w:szCs w:val="20"/>
        </w:rPr>
        <w:t>Namın</w:t>
      </w:r>
      <w:proofErr w:type="spellEnd"/>
      <w:r w:rsidR="008D2119">
        <w:rPr>
          <w:rFonts w:ascii="MinionPro" w:hAnsi="MinionPro"/>
          <w:sz w:val="20"/>
          <w:szCs w:val="20"/>
        </w:rPr>
        <w:t xml:space="preserve">, 2018 </w:t>
      </w:r>
    </w:p>
    <w:p w14:paraId="23E7F1D8" w14:textId="6B2A7889" w:rsidR="008D2119" w:rsidRDefault="008D2119" w:rsidP="008D2119">
      <w:pPr>
        <w:pStyle w:val="NormalWeb"/>
      </w:pPr>
      <w:r>
        <w:t>This person used a hybrid model for real data sets:</w:t>
      </w:r>
      <w:r w:rsidRPr="008D2119">
        <w:rPr>
          <w:rFonts w:ascii="MinionPro" w:hAnsi="MinionPro"/>
          <w:sz w:val="20"/>
          <w:szCs w:val="20"/>
        </w:rPr>
        <w:t xml:space="preserve"> </w:t>
      </w:r>
      <w:r>
        <w:rPr>
          <w:rFonts w:ascii="MinionPro" w:hAnsi="MinionPro"/>
          <w:sz w:val="20"/>
          <w:szCs w:val="20"/>
        </w:rPr>
        <w:t xml:space="preserve">Zhang, 2003 </w:t>
      </w:r>
    </w:p>
    <w:p w14:paraId="122353CB" w14:textId="1F57D365" w:rsidR="00324F36" w:rsidRDefault="008D2119" w:rsidP="008D2119">
      <w:pPr>
        <w:pStyle w:val="NormalWeb"/>
        <w:rPr>
          <w:rFonts w:ascii="MinionPro" w:hAnsi="MinionPro"/>
          <w:sz w:val="20"/>
          <w:szCs w:val="20"/>
        </w:rPr>
      </w:pPr>
      <w:proofErr w:type="spellStart"/>
      <w:r>
        <w:rPr>
          <w:rFonts w:ascii="MinionPro" w:hAnsi="MinionPro"/>
          <w:sz w:val="20"/>
          <w:szCs w:val="20"/>
        </w:rPr>
        <w:t>Koutroumanidis</w:t>
      </w:r>
      <w:proofErr w:type="spellEnd"/>
      <w:r>
        <w:rPr>
          <w:rFonts w:ascii="MinionPro" w:hAnsi="MinionPro"/>
          <w:sz w:val="20"/>
          <w:szCs w:val="20"/>
        </w:rPr>
        <w:t xml:space="preserve">, </w:t>
      </w:r>
      <w:proofErr w:type="spellStart"/>
      <w:r>
        <w:rPr>
          <w:rFonts w:ascii="MinionPro" w:hAnsi="MinionPro"/>
          <w:sz w:val="20"/>
          <w:szCs w:val="20"/>
        </w:rPr>
        <w:t>Ioannou</w:t>
      </w:r>
      <w:proofErr w:type="spellEnd"/>
      <w:r>
        <w:rPr>
          <w:rFonts w:ascii="MinionPro" w:hAnsi="MinionPro"/>
          <w:sz w:val="20"/>
          <w:szCs w:val="20"/>
        </w:rPr>
        <w:t xml:space="preserve">, and </w:t>
      </w:r>
      <w:proofErr w:type="spellStart"/>
      <w:r>
        <w:rPr>
          <w:rFonts w:ascii="MinionPro" w:hAnsi="MinionPro"/>
          <w:sz w:val="20"/>
          <w:szCs w:val="20"/>
        </w:rPr>
        <w:t>Zafeiriou</w:t>
      </w:r>
      <w:proofErr w:type="spellEnd"/>
      <w:r>
        <w:rPr>
          <w:rFonts w:ascii="MinionPro" w:hAnsi="MinionPro"/>
          <w:sz w:val="20"/>
          <w:szCs w:val="20"/>
        </w:rPr>
        <w:t xml:space="preserve"> (2011) </w:t>
      </w:r>
      <w:r>
        <w:rPr>
          <w:rFonts w:ascii="MinionPro" w:hAnsi="MinionPro"/>
          <w:sz w:val="20"/>
          <w:szCs w:val="20"/>
        </w:rPr>
        <w:t>got a method for confidence intervals for bank closing data</w:t>
      </w:r>
    </w:p>
    <w:p w14:paraId="07559200" w14:textId="646E5C51" w:rsidR="008D2119" w:rsidRDefault="008D2119" w:rsidP="008D2119">
      <w:pPr>
        <w:pStyle w:val="NormalWeb"/>
      </w:pPr>
      <w:r>
        <w:rPr>
          <w:rFonts w:ascii="MinionPro" w:hAnsi="MinionPro"/>
          <w:sz w:val="20"/>
          <w:szCs w:val="20"/>
        </w:rPr>
        <w:t>Pablo et al. (2016</w:t>
      </w:r>
      <w:proofErr w:type="gramStart"/>
      <w:r>
        <w:rPr>
          <w:rFonts w:ascii="MinionPro" w:hAnsi="MinionPro"/>
          <w:sz w:val="20"/>
          <w:szCs w:val="20"/>
        </w:rPr>
        <w:t xml:space="preserve">) </w:t>
      </w:r>
      <w:r>
        <w:t xml:space="preserve"> did</w:t>
      </w:r>
      <w:proofErr w:type="gramEnd"/>
      <w:r>
        <w:t xml:space="preserve"> stuff with Monte Carlo and ANN sims for estimation</w:t>
      </w:r>
    </w:p>
    <w:p w14:paraId="576E2FCA" w14:textId="7159B73E" w:rsidR="008D2119" w:rsidRDefault="008D2119" w:rsidP="008D2119">
      <w:pPr>
        <w:pStyle w:val="NormalWeb"/>
        <w:rPr>
          <w:rFonts w:ascii="MinionPro" w:hAnsi="MinionPro"/>
          <w:sz w:val="20"/>
          <w:szCs w:val="20"/>
        </w:rPr>
      </w:pPr>
      <w:r>
        <w:rPr>
          <w:rFonts w:ascii="MinionPro" w:hAnsi="MinionPro"/>
          <w:sz w:val="20"/>
          <w:szCs w:val="20"/>
        </w:rPr>
        <w:t xml:space="preserve">Lin, Guo, and </w:t>
      </w:r>
      <w:proofErr w:type="spellStart"/>
      <w:r>
        <w:rPr>
          <w:rFonts w:ascii="MinionPro" w:hAnsi="MinionPro"/>
          <w:sz w:val="20"/>
          <w:szCs w:val="20"/>
        </w:rPr>
        <w:t>Aberer</w:t>
      </w:r>
      <w:proofErr w:type="spellEnd"/>
      <w:r>
        <w:rPr>
          <w:rFonts w:ascii="MinionPro" w:hAnsi="MinionPro"/>
          <w:sz w:val="20"/>
          <w:szCs w:val="20"/>
        </w:rPr>
        <w:t xml:space="preserve"> (2017) </w:t>
      </w:r>
      <w:r>
        <w:rPr>
          <w:rFonts w:ascii="MinionPro" w:hAnsi="MinionPro"/>
          <w:sz w:val="20"/>
          <w:szCs w:val="20"/>
        </w:rPr>
        <w:t xml:space="preserve">proposed </w:t>
      </w:r>
      <w:proofErr w:type="spellStart"/>
      <w:r>
        <w:rPr>
          <w:rFonts w:ascii="MinionPro" w:hAnsi="MinionPro"/>
          <w:sz w:val="20"/>
          <w:szCs w:val="20"/>
        </w:rPr>
        <w:t>TreNet</w:t>
      </w:r>
      <w:proofErr w:type="spellEnd"/>
      <w:r>
        <w:rPr>
          <w:rFonts w:ascii="MinionPro" w:hAnsi="MinionPro"/>
          <w:sz w:val="20"/>
          <w:szCs w:val="20"/>
        </w:rPr>
        <w:t xml:space="preserve"> as a neural net to predict time series data</w:t>
      </w:r>
    </w:p>
    <w:p w14:paraId="081C882C" w14:textId="77777777" w:rsidR="008D2119" w:rsidRDefault="008D2119" w:rsidP="008D2119">
      <w:pPr>
        <w:pStyle w:val="NormalWeb"/>
      </w:pPr>
      <w:r>
        <w:rPr>
          <w:rFonts w:ascii="MinionPro" w:hAnsi="MinionPro"/>
          <w:sz w:val="20"/>
          <w:szCs w:val="20"/>
        </w:rPr>
        <w:t xml:space="preserve">To predict second-hand house prices in Beijing, Yu, Jiao, Xin, Y. Wang, and K. Wang (2018) used the Convolution Neural Network (CNN) and Long Short-Term Memory (LSTM) models based on deep learning and the Auto-Regressive and Moving Average (ARMA) </w:t>
      </w:r>
    </w:p>
    <w:p w14:paraId="3B6664A3" w14:textId="77777777" w:rsidR="008D2119" w:rsidRDefault="008D2119" w:rsidP="008D2119">
      <w:pPr>
        <w:pStyle w:val="NormalWeb"/>
      </w:pPr>
      <w:r>
        <w:rPr>
          <w:rFonts w:ascii="MinionPro" w:hAnsi="MinionPro"/>
          <w:sz w:val="20"/>
          <w:szCs w:val="20"/>
        </w:rPr>
        <w:t xml:space="preserve">ARIMA-LSTM hybrid model has been used to estimate the stock correlation coefficient by Choi (2018). </w:t>
      </w:r>
    </w:p>
    <w:p w14:paraId="60C31864" w14:textId="77777777" w:rsidR="008D2119" w:rsidRDefault="008D2119" w:rsidP="008D2119">
      <w:pPr>
        <w:pStyle w:val="NormalWeb"/>
      </w:pPr>
      <w:r>
        <w:rPr>
          <w:rFonts w:ascii="MinionPro" w:hAnsi="MinionPro"/>
          <w:sz w:val="20"/>
          <w:szCs w:val="20"/>
        </w:rPr>
        <w:t xml:space="preserve">Xu et al. (2019) have used a linear regression and deep learning hybrid model for time series estimation. They have concluded that the hybrid model has a higher </w:t>
      </w:r>
      <w:proofErr w:type="spellStart"/>
      <w:r>
        <w:rPr>
          <w:rFonts w:ascii="MinionPro" w:hAnsi="MinionPro"/>
          <w:sz w:val="20"/>
          <w:szCs w:val="20"/>
        </w:rPr>
        <w:t>estima</w:t>
      </w:r>
      <w:proofErr w:type="spellEnd"/>
      <w:r>
        <w:rPr>
          <w:rFonts w:ascii="MinionPro" w:hAnsi="MinionPro"/>
          <w:sz w:val="20"/>
          <w:szCs w:val="20"/>
        </w:rPr>
        <w:t xml:space="preserve">- </w:t>
      </w:r>
      <w:proofErr w:type="spellStart"/>
      <w:r>
        <w:rPr>
          <w:rFonts w:ascii="MinionPro" w:hAnsi="MinionPro"/>
          <w:sz w:val="20"/>
          <w:szCs w:val="20"/>
        </w:rPr>
        <w:t>tion</w:t>
      </w:r>
      <w:proofErr w:type="spellEnd"/>
      <w:r>
        <w:rPr>
          <w:rFonts w:ascii="MinionPro" w:hAnsi="MinionPro"/>
          <w:sz w:val="20"/>
          <w:szCs w:val="20"/>
        </w:rPr>
        <w:t xml:space="preserve"> accuracy when compared to other models. Therefore, they have stated that the proposed hybrid model can be a useful tool for time series estimation (Xu et al., 2019). </w:t>
      </w:r>
    </w:p>
    <w:p w14:paraId="53B8E3A9" w14:textId="18B2F0E9" w:rsidR="008D2119" w:rsidRDefault="008D2119" w:rsidP="008D2119">
      <w:pPr>
        <w:pStyle w:val="NormalWeb"/>
      </w:pPr>
      <w:r>
        <w:t>Section 2.1 ARIMA is a great paragraph to cite for the lit review</w:t>
      </w:r>
      <w:r w:rsidR="007E04AD">
        <w:t>. The whole thing works</w:t>
      </w:r>
    </w:p>
    <w:p w14:paraId="23D0C821" w14:textId="6E658576" w:rsidR="007E04AD" w:rsidRDefault="007E04AD" w:rsidP="008D2119">
      <w:pPr>
        <w:pStyle w:val="NormalWeb"/>
      </w:pPr>
      <w:r>
        <w:t>Section 2.2 LSTM is a great explanation of LSTM and how it works</w:t>
      </w:r>
    </w:p>
    <w:p w14:paraId="47BDE03A" w14:textId="3EE31FD9" w:rsidR="007E04AD" w:rsidRDefault="007E04AD" w:rsidP="008D2119">
      <w:pPr>
        <w:pStyle w:val="NormalWeb"/>
      </w:pPr>
      <w:r>
        <w:t>Section 2.3 Hybrid Methods is a great paragraph to use (first one with sources)</w:t>
      </w:r>
    </w:p>
    <w:p w14:paraId="2A4994B6" w14:textId="259C5744" w:rsidR="007E04AD" w:rsidRDefault="007E04AD" w:rsidP="008D2119">
      <w:pPr>
        <w:pStyle w:val="NormalWeb"/>
      </w:pPr>
      <w:r>
        <w:t>Section 2.4 Explains why there are errors in predictions and what those errors mean. Very helpful</w:t>
      </w:r>
    </w:p>
    <w:p w14:paraId="79CC865E" w14:textId="2D29D2DA" w:rsidR="007E04AD" w:rsidRDefault="007E04AD" w:rsidP="008D2119">
      <w:pPr>
        <w:pStyle w:val="NormalWeb"/>
      </w:pPr>
      <w:r>
        <w:t>Top of page 931 shows a good way on how to present different ARIMA model results and errors and evaluate them</w:t>
      </w:r>
    </w:p>
    <w:p w14:paraId="388AB76F" w14:textId="05BFEB2E" w:rsidR="007E04AD" w:rsidRDefault="007E04AD" w:rsidP="008D2119">
      <w:pPr>
        <w:pStyle w:val="NormalWeb"/>
        <w:pBdr>
          <w:bottom w:val="single" w:sz="6" w:space="1" w:color="auto"/>
        </w:pBdr>
      </w:pPr>
      <w:r>
        <w:t>Bottom of page 932 shows LSTM results</w:t>
      </w:r>
    </w:p>
    <w:p w14:paraId="1C23988B" w14:textId="338D3B0A" w:rsidR="009A5515" w:rsidRDefault="009A5515" w:rsidP="008D2119">
      <w:pPr>
        <w:pStyle w:val="NormalWeb"/>
      </w:pPr>
      <w:r>
        <w:t>Choi (2018)</w:t>
      </w:r>
    </w:p>
    <w:p w14:paraId="4C1EAF5F" w14:textId="486260F8" w:rsidR="009A5515" w:rsidRDefault="009A5515" w:rsidP="008D2119">
      <w:pPr>
        <w:pStyle w:val="NormalWeb"/>
      </w:pPr>
      <w:r>
        <w:t>Section 3.1 is useful for ARIMA citations</w:t>
      </w:r>
    </w:p>
    <w:p w14:paraId="012EEE21" w14:textId="315D871B" w:rsidR="009A5515" w:rsidRDefault="009A5515" w:rsidP="008D2119">
      <w:pPr>
        <w:pStyle w:val="NormalWeb"/>
        <w:pBdr>
          <w:bottom w:val="single" w:sz="6" w:space="1" w:color="auto"/>
        </w:pBdr>
      </w:pPr>
      <w:r>
        <w:lastRenderedPageBreak/>
        <w:t xml:space="preserve">Section 4.1 could be helpful </w:t>
      </w:r>
    </w:p>
    <w:p w14:paraId="115F83C1" w14:textId="08C7D333" w:rsidR="00B1404E" w:rsidRDefault="00B1404E" w:rsidP="008D2119">
      <w:pPr>
        <w:pStyle w:val="NormalWeb"/>
      </w:pPr>
      <w:r>
        <w:t xml:space="preserve">Time Series Paper </w:t>
      </w:r>
      <w:proofErr w:type="spellStart"/>
      <w:r>
        <w:t>Adejumo</w:t>
      </w:r>
      <w:proofErr w:type="spellEnd"/>
      <w:r>
        <w:t xml:space="preserve"> &amp; Daniel</w:t>
      </w:r>
    </w:p>
    <w:p w14:paraId="74FDFD47" w14:textId="333127C3" w:rsidR="00B1404E" w:rsidRDefault="00B1404E" w:rsidP="008D2119">
      <w:pPr>
        <w:pStyle w:val="NormalWeb"/>
      </w:pPr>
      <w:r>
        <w:t>Sections 3 and 4 describe the ARIMA components and autocorrelation pretty well. Good enough to cite</w:t>
      </w:r>
    </w:p>
    <w:p w14:paraId="7FCF258C" w14:textId="77777777" w:rsidR="00B1404E" w:rsidRDefault="00B1404E" w:rsidP="008D2119">
      <w:pPr>
        <w:pStyle w:val="NormalWeb"/>
      </w:pPr>
    </w:p>
    <w:p w14:paraId="2714114C" w14:textId="77777777" w:rsidR="007E04AD" w:rsidRDefault="007E04AD" w:rsidP="008D2119">
      <w:pPr>
        <w:pStyle w:val="NormalWeb"/>
      </w:pPr>
    </w:p>
    <w:p w14:paraId="09CC0E42" w14:textId="392C3765" w:rsidR="008D2119" w:rsidRDefault="008D2119" w:rsidP="008D2119">
      <w:pPr>
        <w:pStyle w:val="NormalWeb"/>
      </w:pPr>
      <w:r>
        <w:t xml:space="preserve"> </w:t>
      </w:r>
    </w:p>
    <w:sectPr w:rsidR="008D2119" w:rsidSect="00620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36"/>
    <w:rsid w:val="00324F36"/>
    <w:rsid w:val="00620F4E"/>
    <w:rsid w:val="007D5BA6"/>
    <w:rsid w:val="007E04AD"/>
    <w:rsid w:val="008D2119"/>
    <w:rsid w:val="009A5515"/>
    <w:rsid w:val="00B1404E"/>
    <w:rsid w:val="00D6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EB60F"/>
  <w15:chartTrackingRefBased/>
  <w15:docId w15:val="{BC3231D4-4904-8D4C-8179-8823C02EE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4F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3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2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2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3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0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9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Harris</dc:creator>
  <cp:keywords/>
  <dc:description/>
  <cp:lastModifiedBy>Tyler Harris</cp:lastModifiedBy>
  <cp:revision>1</cp:revision>
  <dcterms:created xsi:type="dcterms:W3CDTF">2020-05-02T18:07:00Z</dcterms:created>
  <dcterms:modified xsi:type="dcterms:W3CDTF">2020-05-02T19:26:00Z</dcterms:modified>
</cp:coreProperties>
</file>