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40" w:rsidRDefault="004D0840" w:rsidP="004D0840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B</w:t>
      </w:r>
      <w:r w:rsidRPr="00984633">
        <w:rPr>
          <w:b/>
          <w:sz w:val="32"/>
          <w:szCs w:val="24"/>
          <w:u w:val="single"/>
        </w:rPr>
        <w:t>reak Statement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local variable definition */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Fonts w:ascii="Consolas" w:hAnsi="Consolas" w:cs="Consolas"/>
          <w:color w:val="333333"/>
        </w:rPr>
        <w:t>++;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&gt; 15)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{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/* terminate the loop using </w:t>
      </w:r>
      <w:r>
        <w:rPr>
          <w:rStyle w:val="r"/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333333"/>
        </w:rPr>
        <w:t xml:space="preserve"> statement */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4D0840" w:rsidRDefault="004D0840" w:rsidP="004D084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D0840" w:rsidRDefault="004D0840" w:rsidP="004D08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16360E" w:rsidRDefault="004D0840" w:rsidP="0016360E">
      <w:r>
        <w:rPr>
          <w:noProof/>
          <w:lang w:eastAsia="en-MY"/>
        </w:rPr>
        <w:drawing>
          <wp:inline distT="0" distB="0" distL="0" distR="0" wp14:anchorId="0C58ADED" wp14:editId="411517FE">
            <wp:extent cx="5372100" cy="1752600"/>
            <wp:effectExtent l="0" t="0" r="0" b="0"/>
            <wp:docPr id="6" name="Picture 6" descr="http://www.java2s.com/Tutorials/Objective_CImage/myResult/E/EXAMPLE__502127988903DD3BAA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ava2s.com/Tutorials/Objective_CImage/myResult/E/EXAMPLE__502127988903DD3BAA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32A" w:rsidRDefault="000C132A" w:rsidP="0016360E"/>
    <w:p w:rsidR="000C132A" w:rsidRDefault="000C132A" w:rsidP="0016360E"/>
    <w:p w:rsidR="000C132A" w:rsidRDefault="000C132A" w:rsidP="0016360E"/>
    <w:p w:rsidR="000C132A" w:rsidRDefault="000C132A" w:rsidP="0016360E"/>
    <w:p w:rsidR="000C132A" w:rsidRPr="0016360E" w:rsidRDefault="000C132A" w:rsidP="0016360E"/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76E18"/>
    <w:rsid w:val="0044442C"/>
    <w:rsid w:val="004D0840"/>
    <w:rsid w:val="00555F4F"/>
    <w:rsid w:val="00953943"/>
    <w:rsid w:val="00AB66BD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2018-09-29T08:38:00Z</dcterms:created>
  <dcterms:modified xsi:type="dcterms:W3CDTF">2018-09-29T08:38:00Z</dcterms:modified>
</cp:coreProperties>
</file>