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2C7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Critical Thinking and Problem Solving in C# Programming</w:t>
      </w:r>
    </w:p>
    <w:p w14:paraId="01AADC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3F3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Task 1: Code Exploration</w:t>
      </w:r>
    </w:p>
    <w:p w14:paraId="1E15A5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 opened the code in Visual Studio 2022 and explored the structure of the program.</w:t>
      </w:r>
    </w:p>
    <w:p w14:paraId="29FC4D0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Style w:val="7"/>
          <w:rFonts w:hint="default" w:ascii="Times New Roman" w:hAnsi="Times New Roman" w:cs="Times New Roman"/>
          <w:sz w:val="32"/>
          <w:szCs w:val="32"/>
        </w:rPr>
        <w:t xml:space="preserve">“StudentGradingProgram.cs” opened in Visual Studio, showing the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Main()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 xml:space="preserve"> method.</w:t>
      </w:r>
    </w:p>
    <w:p w14:paraId="3C2F48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BAA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Task 2: Problem Description</w:t>
      </w:r>
    </w:p>
    <w:p w14:paraId="0003A06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program is designed to calculate the average score of a student from three subjects, determine the total score, and assign a corresponding grade based on the average. It prompts the user to input marks for three subjects, processes the data, and then outputs the results to the console.</w:t>
      </w:r>
    </w:p>
    <w:p w14:paraId="004BF2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Purpose</w:t>
      </w:r>
      <w:r>
        <w:rPr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To help users calculate academic performance through basic data input, arithmetic, and conditional logic.</w:t>
      </w:r>
    </w:p>
    <w:p w14:paraId="6E98A3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0DA6E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02D85138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3FE07A2A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30329CD3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63337FE4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75755E37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</w:pPr>
    </w:p>
    <w:p w14:paraId="569B23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Task 3: Code Enhancements</w:t>
      </w:r>
    </w:p>
    <w:p w14:paraId="4B0302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Change 1: Moved Grade Logic into a Function</w:t>
      </w:r>
    </w:p>
    <w:p w14:paraId="7F9126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Before:</w:t>
      </w:r>
    </w:p>
    <w:p w14:paraId="1B643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35C8C7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300954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90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</w:p>
    <w:p w14:paraId="5E27CC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grade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"A"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else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80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</w:p>
    <w:p w14:paraId="6F9D50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grade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"B"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// and so on...</w:t>
      </w:r>
    </w:p>
    <w:p w14:paraId="3F3699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After:</w:t>
      </w:r>
    </w:p>
    <w:p w14:paraId="244D6E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33F775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5509C9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GetGrade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average)</w:t>
      </w:r>
    </w:p>
    <w:p w14:paraId="6B8D50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 w14:paraId="0C0F9E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90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"A"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</w:p>
    <w:p w14:paraId="4ADA4F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80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"B"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</w:p>
    <w:p w14:paraId="1C2374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70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"C"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</w:p>
    <w:p w14:paraId="41B122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(average &gt;=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60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"D"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</w:p>
    <w:p w14:paraId="3E2DBA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"F"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</w:t>
      </w:r>
    </w:p>
    <w:p w14:paraId="212566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 w14:paraId="694388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Why?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This separates logic into reusable components, improves readability, and allows reusability if needed elsewhere in the program.</w:t>
      </w:r>
    </w:p>
    <w:p w14:paraId="449AE3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F57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25EC3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FC105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12F30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4B525D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 xml:space="preserve">Change 2: Introduced a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Student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 xml:space="preserve"> Class</w:t>
      </w:r>
    </w:p>
    <w:p w14:paraId="3DD230E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Before:</w:t>
      </w:r>
    </w:p>
    <w:p w14:paraId="7951C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57C546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50DCA7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name;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score1, score2, score3;</w:t>
      </w:r>
    </w:p>
    <w:p w14:paraId="73F0E8A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After:</w:t>
      </w:r>
    </w:p>
    <w:p w14:paraId="5B7747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7FDAC3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4C15A6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Student</w:t>
      </w:r>
    </w:p>
    <w:p w14:paraId="289195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 w14:paraId="5756D02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Name {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get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set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 }</w:t>
      </w:r>
    </w:p>
    <w:p w14:paraId="2B5024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[] Scores {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get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set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 }</w:t>
      </w:r>
    </w:p>
    <w:p w14:paraId="3529C5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</w:p>
    <w:p w14:paraId="50EE1F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Average =&gt; Scores.Average();</w:t>
      </w:r>
    </w:p>
    <w:p w14:paraId="550C89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Total =&gt; Scores.Sum();</w:t>
      </w:r>
    </w:p>
    <w:p w14:paraId="612125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 w14:paraId="3904AC4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Why?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Using a class follows OOP principles, making the code more modular and scalable. Now we can handle multiple students easily too.</w:t>
      </w:r>
    </w:p>
    <w:p w14:paraId="5396C9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65B8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C1696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3EB18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7702EFF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628829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9E4E51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DBCCA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493F0C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Change 3: Used a List Instead of Fixed Variables</w:t>
      </w:r>
    </w:p>
    <w:p w14:paraId="1D52C34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Before:</w:t>
      </w:r>
    </w:p>
    <w:p w14:paraId="1F93B8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45BC15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49524F5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score1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.Parse(Console.ReadLine());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score2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.Parse(Console.ReadLine());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score3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.Parse(Console.ReadLine());</w:t>
      </w:r>
    </w:p>
    <w:p w14:paraId="1FDBE22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After:</w:t>
      </w:r>
    </w:p>
    <w:p w14:paraId="7371B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6BF1D8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32C324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List&lt;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&gt; scores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List&lt;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&gt;();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for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i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1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; i &lt;=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3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; i++)</w:t>
      </w:r>
    </w:p>
    <w:p w14:paraId="6F83A4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 w14:paraId="2BFEA3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Console.Write(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$"Enter score {i}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: ");</w:t>
      </w:r>
    </w:p>
    <w:p w14:paraId="2A90F5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scores.Add(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.Parse(Console.ReadLine()));</w:t>
      </w:r>
    </w:p>
    <w:p w14:paraId="12F7D7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 w14:paraId="16D45D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Why?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This reduces repetition and makes it easier to scale up the number of subjects without changing code structure.</w:t>
      </w:r>
    </w:p>
    <w:p w14:paraId="4B4982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142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AD3EAA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430EF0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CC193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575F6D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02EE3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619D5F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B234E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2A660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Change 4: Added Input Validation</w:t>
      </w:r>
    </w:p>
    <w:p w14:paraId="7C457E8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Before:</w:t>
      </w:r>
    </w:p>
    <w:p w14:paraId="6505D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75274F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493B97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 =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.Parse(Console.ReadLine());</w:t>
      </w:r>
    </w:p>
    <w:p w14:paraId="719E8B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After:</w:t>
      </w:r>
    </w:p>
    <w:p w14:paraId="56AD9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csharp</w:t>
      </w:r>
    </w:p>
    <w:p w14:paraId="50C152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CopyEdit</w:t>
      </w:r>
    </w:p>
    <w:p w14:paraId="1E7F789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score;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while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(!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.TryParse(Console.ReadLine(),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out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score) || score &lt;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|| score &gt;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100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</w:t>
      </w:r>
    </w:p>
    <w:p w14:paraId="10BFEF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 w14:paraId="1EED57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 xml:space="preserve">    Console.Write(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"Invalid input. Enter a score between 0 and 100: "</w:t>
      </w: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);</w:t>
      </w:r>
    </w:p>
    <w:p w14:paraId="0C5B9A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 w14:paraId="52A948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Why?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Prevents runtime errors and ensures that only valid marks are entered by the user.</w:t>
      </w:r>
    </w:p>
    <w:p w14:paraId="093125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4971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85098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7A7BD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1CE26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2185A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9A1D8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959B4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1AEEF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51EB65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Final Report Summary</w:t>
      </w:r>
    </w:p>
    <w:p w14:paraId="1C59E6B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We took a basic console application and:</w:t>
      </w:r>
    </w:p>
    <w:p w14:paraId="0B60A8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32"/>
          <w:szCs w:val="32"/>
        </w:rPr>
      </w:pPr>
    </w:p>
    <w:p w14:paraId="005DB2E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Made the code cleaner with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functions</w:t>
      </w:r>
    </w:p>
    <w:p w14:paraId="1B4ED7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3DB111C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Applied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object-oriented principles</w:t>
      </w:r>
      <w:r>
        <w:rPr>
          <w:rFonts w:hint="default" w:ascii="Times New Roman" w:hAnsi="Times New Roman" w:cs="Times New Roman"/>
          <w:sz w:val="32"/>
          <w:szCs w:val="32"/>
        </w:rPr>
        <w:t xml:space="preserve"> with a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Student</w:t>
      </w:r>
      <w:r>
        <w:rPr>
          <w:rFonts w:hint="default" w:ascii="Times New Roman" w:hAnsi="Times New Roman" w:cs="Times New Roman"/>
          <w:sz w:val="32"/>
          <w:szCs w:val="32"/>
        </w:rPr>
        <w:t xml:space="preserve"> class</w:t>
      </w:r>
    </w:p>
    <w:p w14:paraId="4C0265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4CBB1F6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Improved data handling using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lists</w:t>
      </w:r>
    </w:p>
    <w:p w14:paraId="4C4055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3072815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Made it more robust by adding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input validation</w:t>
      </w:r>
    </w:p>
    <w:p w14:paraId="6B8209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32"/>
          <w:szCs w:val="32"/>
        </w:rPr>
      </w:pPr>
    </w:p>
    <w:p w14:paraId="2BD6FFEF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00714"/>
    <w:rsid w:val="548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2025-04-12T03:46:00Z</dcterms:created>
  <dc:creator>arjan</dc:creator>
  <cp:lastModifiedBy>arjan</cp:lastModifiedBy>
  <dcterms:modified xsi:type="dcterms:W3CDTF">2025-04-12T03:50:44Z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E552D6838B76437B8BA7AA5EF33B87FF_11</vt:lpwstr>
  </property>
</Properties>
</file>