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3CD63E" w14:textId="77777777" w:rsidR="000618DF" w:rsidRPr="000618DF" w:rsidRDefault="000618DF" w:rsidP="000618DF">
      <w:pPr>
        <w:pStyle w:val="Heading1"/>
        <w:jc w:val="center"/>
        <w:rPr>
          <w:rFonts w:ascii="Times New Roman" w:hAnsi="Times New Roman"/>
          <w:color w:val="000000"/>
          <w:sz w:val="32"/>
          <w:szCs w:val="36"/>
          <w:u w:val="single"/>
        </w:rPr>
      </w:pPr>
      <w:r w:rsidRPr="000618DF">
        <w:rPr>
          <w:rFonts w:ascii="Times New Roman" w:hAnsi="Times New Roman"/>
          <w:color w:val="000000"/>
          <w:sz w:val="32"/>
          <w:szCs w:val="36"/>
          <w:u w:val="single"/>
        </w:rPr>
        <w:t>Exercise 2: Visual Exploratory Data Analysis</w:t>
      </w:r>
    </w:p>
    <w:p w14:paraId="4E517739" w14:textId="44D6A320" w:rsidR="00214866" w:rsidRDefault="00953472">
      <w:pPr>
        <w:pStyle w:val="Heading1"/>
      </w:pPr>
      <w:r>
        <w:rPr>
          <w:rFonts w:ascii="Times New Roman" w:hAnsi="Times New Roman"/>
          <w:color w:val="000000"/>
          <w:sz w:val="24"/>
        </w:rPr>
        <w:t>Objective</w:t>
      </w:r>
    </w:p>
    <w:p w14:paraId="2657A218" w14:textId="77777777" w:rsidR="00214866" w:rsidRDefault="00953472" w:rsidP="00297478">
      <w:pPr>
        <w:jc w:val="both"/>
      </w:pPr>
      <w:r>
        <w:rPr>
          <w:rFonts w:ascii="Times New Roman" w:hAnsi="Times New Roman"/>
          <w:color w:val="000000"/>
          <w:sz w:val="24"/>
        </w:rPr>
        <w:t xml:space="preserve">To understand the role of </w:t>
      </w:r>
      <w:bookmarkStart w:id="0" w:name="_GoBack"/>
      <w:r>
        <w:rPr>
          <w:rFonts w:ascii="Times New Roman" w:hAnsi="Times New Roman"/>
          <w:color w:val="000000"/>
          <w:sz w:val="24"/>
        </w:rPr>
        <w:t xml:space="preserve">visual exploratory data analysis </w:t>
      </w:r>
      <w:bookmarkEnd w:id="0"/>
      <w:r>
        <w:rPr>
          <w:rFonts w:ascii="Times New Roman" w:hAnsi="Times New Roman"/>
          <w:color w:val="000000"/>
          <w:sz w:val="24"/>
        </w:rPr>
        <w:t>(EDA) in identifying class separability and feature importance using paired plots, box plots, violin plots, and correlation heatmaps.</w:t>
      </w:r>
    </w:p>
    <w:p w14:paraId="0AF24B23" w14:textId="6FA4134E" w:rsidR="00214866" w:rsidRDefault="00953472" w:rsidP="00297478">
      <w:pPr>
        <w:pStyle w:val="Heading1"/>
        <w:numPr>
          <w:ilvl w:val="0"/>
          <w:numId w:val="10"/>
        </w:numPr>
      </w:pPr>
      <w:r>
        <w:rPr>
          <w:rFonts w:ascii="Times New Roman" w:hAnsi="Times New Roman"/>
          <w:color w:val="000000"/>
          <w:sz w:val="24"/>
        </w:rPr>
        <w:t>Introduction</w:t>
      </w:r>
    </w:p>
    <w:p w14:paraId="0C393E15" w14:textId="77777777" w:rsidR="00214866" w:rsidRDefault="00953472">
      <w:r>
        <w:rPr>
          <w:rFonts w:ascii="Times New Roman" w:hAnsi="Times New Roman"/>
          <w:color w:val="000000"/>
          <w:sz w:val="24"/>
        </w:rPr>
        <w:t>Visual EDA helps in understanding data distribution, relationships, and class separability. Before applying machine learning models, visualizations help identify:</w:t>
      </w:r>
      <w:r>
        <w:rPr>
          <w:rFonts w:ascii="Times New Roman" w:hAnsi="Times New Roman"/>
          <w:color w:val="000000"/>
          <w:sz w:val="24"/>
        </w:rPr>
        <w:br/>
        <w:t>- Which features best separate the classes.</w:t>
      </w:r>
      <w:r>
        <w:rPr>
          <w:rFonts w:ascii="Times New Roman" w:hAnsi="Times New Roman"/>
          <w:color w:val="000000"/>
          <w:sz w:val="24"/>
        </w:rPr>
        <w:br/>
        <w:t>- Which features have high within-class variability or overlap.</w:t>
      </w:r>
      <w:r>
        <w:rPr>
          <w:rFonts w:ascii="Times New Roman" w:hAnsi="Times New Roman"/>
          <w:color w:val="000000"/>
          <w:sz w:val="24"/>
        </w:rPr>
        <w:br/>
        <w:t>- Correlation between features to avoid redundancy.</w:t>
      </w:r>
      <w:r>
        <w:rPr>
          <w:rFonts w:ascii="Times New Roman" w:hAnsi="Times New Roman"/>
          <w:color w:val="000000"/>
          <w:sz w:val="24"/>
        </w:rPr>
        <w:br/>
      </w:r>
      <w:r>
        <w:rPr>
          <w:rFonts w:ascii="Times New Roman" w:hAnsi="Times New Roman"/>
          <w:color w:val="000000"/>
          <w:sz w:val="24"/>
        </w:rPr>
        <w:br/>
        <w:t>Visualizations used:</w:t>
      </w:r>
      <w:r>
        <w:rPr>
          <w:rFonts w:ascii="Times New Roman" w:hAnsi="Times New Roman"/>
          <w:color w:val="000000"/>
          <w:sz w:val="24"/>
        </w:rPr>
        <w:br/>
        <w:t>1. Pair Plots: Show pairwise relationships and class clusters.</w:t>
      </w:r>
      <w:r>
        <w:rPr>
          <w:rFonts w:ascii="Times New Roman" w:hAnsi="Times New Roman"/>
          <w:color w:val="000000"/>
          <w:sz w:val="24"/>
        </w:rPr>
        <w:br/>
        <w:t>2. Box Plots: Display spread (IQR) and outliers.</w:t>
      </w:r>
      <w:r>
        <w:rPr>
          <w:rFonts w:ascii="Times New Roman" w:hAnsi="Times New Roman"/>
          <w:color w:val="000000"/>
          <w:sz w:val="24"/>
        </w:rPr>
        <w:br/>
        <w:t>3. Violin Plots: Show distribution density and spread.</w:t>
      </w:r>
      <w:r>
        <w:rPr>
          <w:rFonts w:ascii="Times New Roman" w:hAnsi="Times New Roman"/>
          <w:color w:val="000000"/>
          <w:sz w:val="24"/>
        </w:rPr>
        <w:br/>
        <w:t>4. Correlation Heatmaps: Summarize linear relationships between features.</w:t>
      </w:r>
    </w:p>
    <w:p w14:paraId="0B0F603B" w14:textId="2CB6F798" w:rsidR="00214866" w:rsidRDefault="00953472" w:rsidP="00297478">
      <w:pPr>
        <w:pStyle w:val="Heading1"/>
        <w:numPr>
          <w:ilvl w:val="0"/>
          <w:numId w:val="10"/>
        </w:numPr>
      </w:pPr>
      <w:r>
        <w:rPr>
          <w:rFonts w:ascii="Times New Roman" w:hAnsi="Times New Roman"/>
          <w:color w:val="000000"/>
          <w:sz w:val="24"/>
        </w:rPr>
        <w:t>Dataset Used</w:t>
      </w:r>
    </w:p>
    <w:p w14:paraId="67EB7E8A" w14:textId="77777777" w:rsidR="00214866" w:rsidRDefault="00953472">
      <w:r>
        <w:rPr>
          <w:rFonts w:ascii="Times New Roman" w:hAnsi="Times New Roman"/>
          <w:color w:val="000000"/>
          <w:sz w:val="24"/>
        </w:rPr>
        <w:t>Dataset: Iris Dataset</w:t>
      </w:r>
      <w:r>
        <w:rPr>
          <w:rFonts w:ascii="Times New Roman" w:hAnsi="Times New Roman"/>
          <w:color w:val="000000"/>
          <w:sz w:val="24"/>
        </w:rPr>
        <w:br/>
        <w:t>Features: Sepal length (cm), Sepal width (cm), Petal length (cm), Petal width (cm)</w:t>
      </w:r>
      <w:r>
        <w:rPr>
          <w:rFonts w:ascii="Times New Roman" w:hAnsi="Times New Roman"/>
          <w:color w:val="000000"/>
          <w:sz w:val="24"/>
        </w:rPr>
        <w:br/>
        <w:t>Target: Species (</w:t>
      </w:r>
      <w:proofErr w:type="spellStart"/>
      <w:r>
        <w:rPr>
          <w:rFonts w:ascii="Times New Roman" w:hAnsi="Times New Roman"/>
          <w:color w:val="000000"/>
          <w:sz w:val="24"/>
        </w:rPr>
        <w:t>Setosa</w:t>
      </w:r>
      <w:proofErr w:type="spellEnd"/>
      <w:r>
        <w:rPr>
          <w:rFonts w:ascii="Times New Roman" w:hAnsi="Times New Roman"/>
          <w:color w:val="000000"/>
          <w:sz w:val="24"/>
        </w:rPr>
        <w:t>, Versicolor, Virginica)</w:t>
      </w:r>
    </w:p>
    <w:p w14:paraId="50625C6F" w14:textId="37451125" w:rsidR="00214866" w:rsidRDefault="00953472" w:rsidP="00297478">
      <w:pPr>
        <w:pStyle w:val="Heading1"/>
        <w:numPr>
          <w:ilvl w:val="0"/>
          <w:numId w:val="10"/>
        </w:numPr>
      </w:pPr>
      <w:r>
        <w:rPr>
          <w:rFonts w:ascii="Times New Roman" w:hAnsi="Times New Roman"/>
          <w:color w:val="000000"/>
          <w:sz w:val="24"/>
        </w:rPr>
        <w:t>Python Program</w:t>
      </w:r>
    </w:p>
    <w:p w14:paraId="6880E22B" w14:textId="77777777" w:rsidR="00214866" w:rsidRPr="00297478" w:rsidRDefault="00953472">
      <w:pPr>
        <w:rPr>
          <w:rFonts w:ascii="Courier New" w:hAnsi="Courier New" w:cs="Courier New"/>
        </w:rPr>
      </w:pPr>
      <w:r w:rsidRPr="00297478">
        <w:rPr>
          <w:rFonts w:ascii="Courier New" w:hAnsi="Courier New" w:cs="Courier New"/>
          <w:color w:val="000000"/>
          <w:sz w:val="24"/>
        </w:rPr>
        <w:t># Load Dataset</w:t>
      </w:r>
      <w:r w:rsidRPr="00297478">
        <w:rPr>
          <w:rFonts w:ascii="Courier New" w:hAnsi="Courier New" w:cs="Courier New"/>
          <w:color w:val="000000"/>
          <w:sz w:val="24"/>
        </w:rPr>
        <w:br/>
        <w:t xml:space="preserve">from </w:t>
      </w:r>
      <w:proofErr w:type="spellStart"/>
      <w:r w:rsidRPr="00297478">
        <w:rPr>
          <w:rFonts w:ascii="Courier New" w:hAnsi="Courier New" w:cs="Courier New"/>
          <w:color w:val="000000"/>
          <w:sz w:val="24"/>
        </w:rPr>
        <w:t>sklearn.datasets</w:t>
      </w:r>
      <w:proofErr w:type="spellEnd"/>
      <w:r w:rsidRPr="00297478">
        <w:rPr>
          <w:rFonts w:ascii="Courier New" w:hAnsi="Courier New" w:cs="Courier New"/>
          <w:color w:val="000000"/>
          <w:sz w:val="24"/>
        </w:rPr>
        <w:t xml:space="preserve"> import </w:t>
      </w:r>
      <w:proofErr w:type="spellStart"/>
      <w:r w:rsidRPr="00297478">
        <w:rPr>
          <w:rFonts w:ascii="Courier New" w:hAnsi="Courier New" w:cs="Courier New"/>
          <w:color w:val="000000"/>
          <w:sz w:val="24"/>
        </w:rPr>
        <w:t>load_iris</w:t>
      </w:r>
      <w:proofErr w:type="spellEnd"/>
      <w:r w:rsidRPr="00297478">
        <w:rPr>
          <w:rFonts w:ascii="Courier New" w:hAnsi="Courier New" w:cs="Courier New"/>
          <w:color w:val="000000"/>
          <w:sz w:val="24"/>
        </w:rPr>
        <w:br/>
        <w:t>import pandas as pd</w:t>
      </w:r>
      <w:r w:rsidRPr="00297478">
        <w:rPr>
          <w:rFonts w:ascii="Courier New" w:hAnsi="Courier New" w:cs="Courier New"/>
          <w:color w:val="000000"/>
          <w:sz w:val="24"/>
        </w:rPr>
        <w:br/>
        <w:t xml:space="preserve">import seaborn as </w:t>
      </w:r>
      <w:proofErr w:type="spellStart"/>
      <w:r w:rsidRPr="00297478">
        <w:rPr>
          <w:rFonts w:ascii="Courier New" w:hAnsi="Courier New" w:cs="Courier New"/>
          <w:color w:val="000000"/>
          <w:sz w:val="24"/>
        </w:rPr>
        <w:t>sns</w:t>
      </w:r>
      <w:proofErr w:type="spellEnd"/>
      <w:r w:rsidRPr="00297478">
        <w:rPr>
          <w:rFonts w:ascii="Courier New" w:hAnsi="Courier New" w:cs="Courier New"/>
          <w:color w:val="000000"/>
          <w:sz w:val="24"/>
        </w:rPr>
        <w:br/>
        <w:t xml:space="preserve">import </w:t>
      </w:r>
      <w:proofErr w:type="spellStart"/>
      <w:r w:rsidRPr="00297478">
        <w:rPr>
          <w:rFonts w:ascii="Courier New" w:hAnsi="Courier New" w:cs="Courier New"/>
          <w:color w:val="000000"/>
          <w:sz w:val="24"/>
        </w:rPr>
        <w:t>matplotlib.pyplot</w:t>
      </w:r>
      <w:proofErr w:type="spellEnd"/>
      <w:r w:rsidRPr="00297478">
        <w:rPr>
          <w:rFonts w:ascii="Courier New" w:hAnsi="Courier New" w:cs="Courier New"/>
          <w:color w:val="000000"/>
          <w:sz w:val="24"/>
        </w:rPr>
        <w:t xml:space="preserve"> as </w:t>
      </w:r>
      <w:proofErr w:type="spellStart"/>
      <w:r w:rsidRPr="00297478">
        <w:rPr>
          <w:rFonts w:ascii="Courier New" w:hAnsi="Courier New" w:cs="Courier New"/>
          <w:color w:val="000000"/>
          <w:sz w:val="24"/>
        </w:rPr>
        <w:t>plt</w:t>
      </w:r>
      <w:proofErr w:type="spellEnd"/>
      <w:r w:rsidRPr="00297478">
        <w:rPr>
          <w:rFonts w:ascii="Courier New" w:hAnsi="Courier New" w:cs="Courier New"/>
          <w:color w:val="000000"/>
          <w:sz w:val="24"/>
        </w:rPr>
        <w:br/>
      </w:r>
      <w:r w:rsidRPr="00297478">
        <w:rPr>
          <w:rFonts w:ascii="Courier New" w:hAnsi="Courier New" w:cs="Courier New"/>
          <w:color w:val="000000"/>
          <w:sz w:val="24"/>
        </w:rPr>
        <w:br/>
        <w:t xml:space="preserve">iris = </w:t>
      </w:r>
      <w:proofErr w:type="spellStart"/>
      <w:r w:rsidRPr="00297478">
        <w:rPr>
          <w:rFonts w:ascii="Courier New" w:hAnsi="Courier New" w:cs="Courier New"/>
          <w:color w:val="000000"/>
          <w:sz w:val="24"/>
        </w:rPr>
        <w:t>load_iris</w:t>
      </w:r>
      <w:proofErr w:type="spellEnd"/>
      <w:r w:rsidRPr="00297478">
        <w:rPr>
          <w:rFonts w:ascii="Courier New" w:hAnsi="Courier New" w:cs="Courier New"/>
          <w:color w:val="000000"/>
          <w:sz w:val="24"/>
        </w:rPr>
        <w:t>()</w:t>
      </w:r>
      <w:r w:rsidRPr="00297478">
        <w:rPr>
          <w:rFonts w:ascii="Courier New" w:hAnsi="Courier New" w:cs="Courier New"/>
          <w:color w:val="000000"/>
          <w:sz w:val="24"/>
        </w:rPr>
        <w:br/>
        <w:t xml:space="preserve">df = </w:t>
      </w:r>
      <w:proofErr w:type="spellStart"/>
      <w:r w:rsidRPr="00297478">
        <w:rPr>
          <w:rFonts w:ascii="Courier New" w:hAnsi="Courier New" w:cs="Courier New"/>
          <w:color w:val="000000"/>
          <w:sz w:val="24"/>
        </w:rPr>
        <w:t>pd.DataFrame</w:t>
      </w:r>
      <w:proofErr w:type="spellEnd"/>
      <w:r w:rsidRPr="00297478">
        <w:rPr>
          <w:rFonts w:ascii="Courier New" w:hAnsi="Courier New" w:cs="Courier New"/>
          <w:color w:val="000000"/>
          <w:sz w:val="24"/>
        </w:rPr>
        <w:t>(</w:t>
      </w:r>
      <w:proofErr w:type="spellStart"/>
      <w:r w:rsidRPr="00297478">
        <w:rPr>
          <w:rFonts w:ascii="Courier New" w:hAnsi="Courier New" w:cs="Courier New"/>
          <w:color w:val="000000"/>
          <w:sz w:val="24"/>
        </w:rPr>
        <w:t>iris.data</w:t>
      </w:r>
      <w:proofErr w:type="spellEnd"/>
      <w:r w:rsidRPr="00297478">
        <w:rPr>
          <w:rFonts w:ascii="Courier New" w:hAnsi="Courier New" w:cs="Courier New"/>
          <w:color w:val="000000"/>
          <w:sz w:val="24"/>
        </w:rPr>
        <w:t>, columns=</w:t>
      </w:r>
      <w:proofErr w:type="spellStart"/>
      <w:r w:rsidRPr="00297478">
        <w:rPr>
          <w:rFonts w:ascii="Courier New" w:hAnsi="Courier New" w:cs="Courier New"/>
          <w:color w:val="000000"/>
          <w:sz w:val="24"/>
        </w:rPr>
        <w:t>iris.feature_names</w:t>
      </w:r>
      <w:proofErr w:type="spellEnd"/>
      <w:r w:rsidRPr="00297478">
        <w:rPr>
          <w:rFonts w:ascii="Courier New" w:hAnsi="Courier New" w:cs="Courier New"/>
          <w:color w:val="000000"/>
          <w:sz w:val="24"/>
        </w:rPr>
        <w:t>)</w:t>
      </w:r>
      <w:r w:rsidRPr="00297478">
        <w:rPr>
          <w:rFonts w:ascii="Courier New" w:hAnsi="Courier New" w:cs="Courier New"/>
          <w:color w:val="000000"/>
          <w:sz w:val="24"/>
        </w:rPr>
        <w:br/>
        <w:t xml:space="preserve">df["species"] = </w:t>
      </w:r>
      <w:proofErr w:type="spellStart"/>
      <w:r w:rsidRPr="00297478">
        <w:rPr>
          <w:rFonts w:ascii="Courier New" w:hAnsi="Courier New" w:cs="Courier New"/>
          <w:color w:val="000000"/>
          <w:sz w:val="24"/>
        </w:rPr>
        <w:t>pd.Categorical.from_codes</w:t>
      </w:r>
      <w:proofErr w:type="spellEnd"/>
      <w:r w:rsidRPr="00297478">
        <w:rPr>
          <w:rFonts w:ascii="Courier New" w:hAnsi="Courier New" w:cs="Courier New"/>
          <w:color w:val="000000"/>
          <w:sz w:val="24"/>
        </w:rPr>
        <w:t>(</w:t>
      </w:r>
      <w:proofErr w:type="spellStart"/>
      <w:r w:rsidRPr="00297478">
        <w:rPr>
          <w:rFonts w:ascii="Courier New" w:hAnsi="Courier New" w:cs="Courier New"/>
          <w:color w:val="000000"/>
          <w:sz w:val="24"/>
        </w:rPr>
        <w:t>iris.target</w:t>
      </w:r>
      <w:proofErr w:type="spellEnd"/>
      <w:r w:rsidRPr="00297478">
        <w:rPr>
          <w:rFonts w:ascii="Courier New" w:hAnsi="Courier New" w:cs="Courier New"/>
          <w:color w:val="000000"/>
          <w:sz w:val="24"/>
        </w:rPr>
        <w:t xml:space="preserve">, </w:t>
      </w:r>
      <w:proofErr w:type="spellStart"/>
      <w:r w:rsidRPr="00297478">
        <w:rPr>
          <w:rFonts w:ascii="Courier New" w:hAnsi="Courier New" w:cs="Courier New"/>
          <w:color w:val="000000"/>
          <w:sz w:val="24"/>
        </w:rPr>
        <w:t>iris.target_names</w:t>
      </w:r>
      <w:proofErr w:type="spellEnd"/>
      <w:r w:rsidRPr="00297478">
        <w:rPr>
          <w:rFonts w:ascii="Courier New" w:hAnsi="Courier New" w:cs="Courier New"/>
          <w:color w:val="000000"/>
          <w:sz w:val="24"/>
        </w:rPr>
        <w:t>)</w:t>
      </w:r>
      <w:r w:rsidRPr="00297478">
        <w:rPr>
          <w:rFonts w:ascii="Courier New" w:hAnsi="Courier New" w:cs="Courier New"/>
          <w:color w:val="000000"/>
          <w:sz w:val="24"/>
        </w:rPr>
        <w:br/>
      </w:r>
      <w:r w:rsidRPr="00297478">
        <w:rPr>
          <w:rFonts w:ascii="Courier New" w:hAnsi="Courier New" w:cs="Courier New"/>
          <w:color w:val="000000"/>
          <w:sz w:val="24"/>
        </w:rPr>
        <w:br/>
      </w:r>
      <w:r w:rsidRPr="00297478">
        <w:rPr>
          <w:rFonts w:ascii="Courier New" w:hAnsi="Courier New" w:cs="Courier New"/>
          <w:color w:val="000000"/>
          <w:sz w:val="24"/>
        </w:rPr>
        <w:lastRenderedPageBreak/>
        <w:t># Pair Plot</w:t>
      </w:r>
      <w:r w:rsidRPr="00297478">
        <w:rPr>
          <w:rFonts w:ascii="Courier New" w:hAnsi="Courier New" w:cs="Courier New"/>
          <w:color w:val="000000"/>
          <w:sz w:val="24"/>
        </w:rPr>
        <w:br/>
      </w:r>
      <w:proofErr w:type="spellStart"/>
      <w:r w:rsidRPr="00297478">
        <w:rPr>
          <w:rFonts w:ascii="Courier New" w:hAnsi="Courier New" w:cs="Courier New"/>
          <w:color w:val="000000"/>
          <w:sz w:val="24"/>
        </w:rPr>
        <w:t>sns.pairplot</w:t>
      </w:r>
      <w:proofErr w:type="spellEnd"/>
      <w:r w:rsidRPr="00297478">
        <w:rPr>
          <w:rFonts w:ascii="Courier New" w:hAnsi="Courier New" w:cs="Courier New"/>
          <w:color w:val="000000"/>
          <w:sz w:val="24"/>
        </w:rPr>
        <w:t xml:space="preserve">(df, hue="species", </w:t>
      </w:r>
      <w:proofErr w:type="spellStart"/>
      <w:r w:rsidRPr="00297478">
        <w:rPr>
          <w:rFonts w:ascii="Courier New" w:hAnsi="Courier New" w:cs="Courier New"/>
          <w:color w:val="000000"/>
          <w:sz w:val="24"/>
        </w:rPr>
        <w:t>diag_kind</w:t>
      </w:r>
      <w:proofErr w:type="spellEnd"/>
      <w:r w:rsidRPr="00297478">
        <w:rPr>
          <w:rFonts w:ascii="Courier New" w:hAnsi="Courier New" w:cs="Courier New"/>
          <w:color w:val="000000"/>
          <w:sz w:val="24"/>
        </w:rPr>
        <w:t>="hist")</w:t>
      </w:r>
      <w:r w:rsidRPr="00297478">
        <w:rPr>
          <w:rFonts w:ascii="Courier New" w:hAnsi="Courier New" w:cs="Courier New"/>
          <w:color w:val="000000"/>
          <w:sz w:val="24"/>
        </w:rPr>
        <w:br/>
      </w:r>
      <w:proofErr w:type="spellStart"/>
      <w:r w:rsidRPr="00297478">
        <w:rPr>
          <w:rFonts w:ascii="Courier New" w:hAnsi="Courier New" w:cs="Courier New"/>
          <w:color w:val="000000"/>
          <w:sz w:val="24"/>
        </w:rPr>
        <w:t>plt.show</w:t>
      </w:r>
      <w:proofErr w:type="spellEnd"/>
      <w:r w:rsidRPr="00297478">
        <w:rPr>
          <w:rFonts w:ascii="Courier New" w:hAnsi="Courier New" w:cs="Courier New"/>
          <w:color w:val="000000"/>
          <w:sz w:val="24"/>
        </w:rPr>
        <w:t>()</w:t>
      </w:r>
      <w:r w:rsidRPr="00297478">
        <w:rPr>
          <w:rFonts w:ascii="Courier New" w:hAnsi="Courier New" w:cs="Courier New"/>
          <w:color w:val="000000"/>
          <w:sz w:val="24"/>
        </w:rPr>
        <w:br/>
      </w:r>
      <w:r w:rsidRPr="00297478">
        <w:rPr>
          <w:rFonts w:ascii="Courier New" w:hAnsi="Courier New" w:cs="Courier New"/>
          <w:color w:val="000000"/>
          <w:sz w:val="24"/>
        </w:rPr>
        <w:br/>
        <w:t># Box Plots</w:t>
      </w:r>
      <w:r w:rsidRPr="00297478">
        <w:rPr>
          <w:rFonts w:ascii="Courier New" w:hAnsi="Courier New" w:cs="Courier New"/>
          <w:color w:val="000000"/>
          <w:sz w:val="24"/>
        </w:rPr>
        <w:br/>
        <w:t xml:space="preserve">for col in </w:t>
      </w:r>
      <w:proofErr w:type="spellStart"/>
      <w:r w:rsidRPr="00297478">
        <w:rPr>
          <w:rFonts w:ascii="Courier New" w:hAnsi="Courier New" w:cs="Courier New"/>
          <w:color w:val="000000"/>
          <w:sz w:val="24"/>
        </w:rPr>
        <w:t>iris.feature_names</w:t>
      </w:r>
      <w:proofErr w:type="spellEnd"/>
      <w:r w:rsidRPr="00297478">
        <w:rPr>
          <w:rFonts w:ascii="Courier New" w:hAnsi="Courier New" w:cs="Courier New"/>
          <w:color w:val="000000"/>
          <w:sz w:val="24"/>
        </w:rPr>
        <w:t>:</w:t>
      </w:r>
      <w:r w:rsidRPr="00297478">
        <w:rPr>
          <w:rFonts w:ascii="Courier New" w:hAnsi="Courier New" w:cs="Courier New"/>
          <w:color w:val="000000"/>
          <w:sz w:val="24"/>
        </w:rPr>
        <w:br/>
        <w:t xml:space="preserve">    </w:t>
      </w:r>
      <w:proofErr w:type="spellStart"/>
      <w:r w:rsidRPr="00297478">
        <w:rPr>
          <w:rFonts w:ascii="Courier New" w:hAnsi="Courier New" w:cs="Courier New"/>
          <w:color w:val="000000"/>
          <w:sz w:val="24"/>
        </w:rPr>
        <w:t>sns.boxplot</w:t>
      </w:r>
      <w:proofErr w:type="spellEnd"/>
      <w:r w:rsidRPr="00297478">
        <w:rPr>
          <w:rFonts w:ascii="Courier New" w:hAnsi="Courier New" w:cs="Courier New"/>
          <w:color w:val="000000"/>
          <w:sz w:val="24"/>
        </w:rPr>
        <w:t>(x="species", y=col, data=df)</w:t>
      </w:r>
      <w:r w:rsidRPr="00297478">
        <w:rPr>
          <w:rFonts w:ascii="Courier New" w:hAnsi="Courier New" w:cs="Courier New"/>
          <w:color w:val="000000"/>
          <w:sz w:val="24"/>
        </w:rPr>
        <w:br/>
        <w:t xml:space="preserve">    </w:t>
      </w:r>
      <w:proofErr w:type="spellStart"/>
      <w:r w:rsidRPr="00297478">
        <w:rPr>
          <w:rFonts w:ascii="Courier New" w:hAnsi="Courier New" w:cs="Courier New"/>
          <w:color w:val="000000"/>
          <w:sz w:val="24"/>
        </w:rPr>
        <w:t>plt.title</w:t>
      </w:r>
      <w:proofErr w:type="spellEnd"/>
      <w:r w:rsidRPr="00297478">
        <w:rPr>
          <w:rFonts w:ascii="Courier New" w:hAnsi="Courier New" w:cs="Courier New"/>
          <w:color w:val="000000"/>
          <w:sz w:val="24"/>
        </w:rPr>
        <w:t>(</w:t>
      </w:r>
      <w:proofErr w:type="spellStart"/>
      <w:r w:rsidRPr="00297478">
        <w:rPr>
          <w:rFonts w:ascii="Courier New" w:hAnsi="Courier New" w:cs="Courier New"/>
          <w:color w:val="000000"/>
          <w:sz w:val="24"/>
        </w:rPr>
        <w:t>f"Boxplot</w:t>
      </w:r>
      <w:proofErr w:type="spellEnd"/>
      <w:r w:rsidRPr="00297478">
        <w:rPr>
          <w:rFonts w:ascii="Courier New" w:hAnsi="Courier New" w:cs="Courier New"/>
          <w:color w:val="000000"/>
          <w:sz w:val="24"/>
        </w:rPr>
        <w:t>: {col}")</w:t>
      </w:r>
      <w:r w:rsidRPr="00297478">
        <w:rPr>
          <w:rFonts w:ascii="Courier New" w:hAnsi="Courier New" w:cs="Courier New"/>
          <w:color w:val="000000"/>
          <w:sz w:val="24"/>
        </w:rPr>
        <w:br/>
        <w:t xml:space="preserve">    </w:t>
      </w:r>
      <w:proofErr w:type="spellStart"/>
      <w:r w:rsidRPr="00297478">
        <w:rPr>
          <w:rFonts w:ascii="Courier New" w:hAnsi="Courier New" w:cs="Courier New"/>
          <w:color w:val="000000"/>
          <w:sz w:val="24"/>
        </w:rPr>
        <w:t>plt.show</w:t>
      </w:r>
      <w:proofErr w:type="spellEnd"/>
      <w:r w:rsidRPr="00297478">
        <w:rPr>
          <w:rFonts w:ascii="Courier New" w:hAnsi="Courier New" w:cs="Courier New"/>
          <w:color w:val="000000"/>
          <w:sz w:val="24"/>
        </w:rPr>
        <w:t>()</w:t>
      </w:r>
      <w:r w:rsidRPr="00297478">
        <w:rPr>
          <w:rFonts w:ascii="Courier New" w:hAnsi="Courier New" w:cs="Courier New"/>
          <w:color w:val="000000"/>
          <w:sz w:val="24"/>
        </w:rPr>
        <w:br/>
      </w:r>
      <w:r w:rsidRPr="00297478">
        <w:rPr>
          <w:rFonts w:ascii="Courier New" w:hAnsi="Courier New" w:cs="Courier New"/>
          <w:color w:val="000000"/>
          <w:sz w:val="24"/>
        </w:rPr>
        <w:br/>
        <w:t># Violin Plots</w:t>
      </w:r>
      <w:r w:rsidRPr="00297478">
        <w:rPr>
          <w:rFonts w:ascii="Courier New" w:hAnsi="Courier New" w:cs="Courier New"/>
          <w:color w:val="000000"/>
          <w:sz w:val="24"/>
        </w:rPr>
        <w:br/>
        <w:t xml:space="preserve">for col in </w:t>
      </w:r>
      <w:proofErr w:type="spellStart"/>
      <w:r w:rsidRPr="00297478">
        <w:rPr>
          <w:rFonts w:ascii="Courier New" w:hAnsi="Courier New" w:cs="Courier New"/>
          <w:color w:val="000000"/>
          <w:sz w:val="24"/>
        </w:rPr>
        <w:t>iris.feature_names</w:t>
      </w:r>
      <w:proofErr w:type="spellEnd"/>
      <w:r w:rsidRPr="00297478">
        <w:rPr>
          <w:rFonts w:ascii="Courier New" w:hAnsi="Courier New" w:cs="Courier New"/>
          <w:color w:val="000000"/>
          <w:sz w:val="24"/>
        </w:rPr>
        <w:t>:</w:t>
      </w:r>
      <w:r w:rsidRPr="00297478">
        <w:rPr>
          <w:rFonts w:ascii="Courier New" w:hAnsi="Courier New" w:cs="Courier New"/>
          <w:color w:val="000000"/>
          <w:sz w:val="24"/>
        </w:rPr>
        <w:br/>
        <w:t xml:space="preserve">    </w:t>
      </w:r>
      <w:proofErr w:type="spellStart"/>
      <w:r w:rsidRPr="00297478">
        <w:rPr>
          <w:rFonts w:ascii="Courier New" w:hAnsi="Courier New" w:cs="Courier New"/>
          <w:color w:val="000000"/>
          <w:sz w:val="24"/>
        </w:rPr>
        <w:t>sns.violinplot</w:t>
      </w:r>
      <w:proofErr w:type="spellEnd"/>
      <w:r w:rsidRPr="00297478">
        <w:rPr>
          <w:rFonts w:ascii="Courier New" w:hAnsi="Courier New" w:cs="Courier New"/>
          <w:color w:val="000000"/>
          <w:sz w:val="24"/>
        </w:rPr>
        <w:t>(x="species", y=col, data=df)</w:t>
      </w:r>
      <w:r w:rsidRPr="00297478">
        <w:rPr>
          <w:rFonts w:ascii="Courier New" w:hAnsi="Courier New" w:cs="Courier New"/>
          <w:color w:val="000000"/>
          <w:sz w:val="24"/>
        </w:rPr>
        <w:br/>
        <w:t xml:space="preserve">    </w:t>
      </w:r>
      <w:proofErr w:type="spellStart"/>
      <w:r w:rsidRPr="00297478">
        <w:rPr>
          <w:rFonts w:ascii="Courier New" w:hAnsi="Courier New" w:cs="Courier New"/>
          <w:color w:val="000000"/>
          <w:sz w:val="24"/>
        </w:rPr>
        <w:t>plt.title</w:t>
      </w:r>
      <w:proofErr w:type="spellEnd"/>
      <w:r w:rsidRPr="00297478">
        <w:rPr>
          <w:rFonts w:ascii="Courier New" w:hAnsi="Courier New" w:cs="Courier New"/>
          <w:color w:val="000000"/>
          <w:sz w:val="24"/>
        </w:rPr>
        <w:t>(</w:t>
      </w:r>
      <w:proofErr w:type="spellStart"/>
      <w:r w:rsidRPr="00297478">
        <w:rPr>
          <w:rFonts w:ascii="Courier New" w:hAnsi="Courier New" w:cs="Courier New"/>
          <w:color w:val="000000"/>
          <w:sz w:val="24"/>
        </w:rPr>
        <w:t>f"Violin</w:t>
      </w:r>
      <w:proofErr w:type="spellEnd"/>
      <w:r w:rsidRPr="00297478">
        <w:rPr>
          <w:rFonts w:ascii="Courier New" w:hAnsi="Courier New" w:cs="Courier New"/>
          <w:color w:val="000000"/>
          <w:sz w:val="24"/>
        </w:rPr>
        <w:t xml:space="preserve"> Plot: {col}")</w:t>
      </w:r>
      <w:r w:rsidRPr="00297478">
        <w:rPr>
          <w:rFonts w:ascii="Courier New" w:hAnsi="Courier New" w:cs="Courier New"/>
          <w:color w:val="000000"/>
          <w:sz w:val="24"/>
        </w:rPr>
        <w:br/>
        <w:t xml:space="preserve">    </w:t>
      </w:r>
      <w:proofErr w:type="spellStart"/>
      <w:r w:rsidRPr="00297478">
        <w:rPr>
          <w:rFonts w:ascii="Courier New" w:hAnsi="Courier New" w:cs="Courier New"/>
          <w:color w:val="000000"/>
          <w:sz w:val="24"/>
        </w:rPr>
        <w:t>plt.show</w:t>
      </w:r>
      <w:proofErr w:type="spellEnd"/>
      <w:r w:rsidRPr="00297478">
        <w:rPr>
          <w:rFonts w:ascii="Courier New" w:hAnsi="Courier New" w:cs="Courier New"/>
          <w:color w:val="000000"/>
          <w:sz w:val="24"/>
        </w:rPr>
        <w:t>()</w:t>
      </w:r>
      <w:r w:rsidRPr="00297478">
        <w:rPr>
          <w:rFonts w:ascii="Courier New" w:hAnsi="Courier New" w:cs="Courier New"/>
          <w:color w:val="000000"/>
          <w:sz w:val="24"/>
        </w:rPr>
        <w:br/>
      </w:r>
      <w:r w:rsidRPr="00297478">
        <w:rPr>
          <w:rFonts w:ascii="Courier New" w:hAnsi="Courier New" w:cs="Courier New"/>
          <w:color w:val="000000"/>
          <w:sz w:val="24"/>
        </w:rPr>
        <w:br/>
        <w:t># Correlation Heatmap</w:t>
      </w:r>
      <w:r w:rsidRPr="00297478">
        <w:rPr>
          <w:rFonts w:ascii="Courier New" w:hAnsi="Courier New" w:cs="Courier New"/>
          <w:color w:val="000000"/>
          <w:sz w:val="24"/>
        </w:rPr>
        <w:br/>
      </w:r>
      <w:proofErr w:type="spellStart"/>
      <w:r w:rsidRPr="00297478">
        <w:rPr>
          <w:rFonts w:ascii="Courier New" w:hAnsi="Courier New" w:cs="Courier New"/>
          <w:color w:val="000000"/>
          <w:sz w:val="24"/>
        </w:rPr>
        <w:t>sns.heatmap</w:t>
      </w:r>
      <w:proofErr w:type="spellEnd"/>
      <w:r w:rsidRPr="00297478">
        <w:rPr>
          <w:rFonts w:ascii="Courier New" w:hAnsi="Courier New" w:cs="Courier New"/>
          <w:color w:val="000000"/>
          <w:sz w:val="24"/>
        </w:rPr>
        <w:t>(</w:t>
      </w:r>
      <w:proofErr w:type="spellStart"/>
      <w:r w:rsidRPr="00297478">
        <w:rPr>
          <w:rFonts w:ascii="Courier New" w:hAnsi="Courier New" w:cs="Courier New"/>
          <w:color w:val="000000"/>
          <w:sz w:val="24"/>
        </w:rPr>
        <w:t>df.corr</w:t>
      </w:r>
      <w:proofErr w:type="spellEnd"/>
      <w:r w:rsidRPr="00297478">
        <w:rPr>
          <w:rFonts w:ascii="Courier New" w:hAnsi="Courier New" w:cs="Courier New"/>
          <w:color w:val="000000"/>
          <w:sz w:val="24"/>
        </w:rPr>
        <w:t>(</w:t>
      </w:r>
      <w:proofErr w:type="spellStart"/>
      <w:r w:rsidRPr="00297478">
        <w:rPr>
          <w:rFonts w:ascii="Courier New" w:hAnsi="Courier New" w:cs="Courier New"/>
          <w:color w:val="000000"/>
          <w:sz w:val="24"/>
        </w:rPr>
        <w:t>numeric_only</w:t>
      </w:r>
      <w:proofErr w:type="spellEnd"/>
      <w:r w:rsidRPr="00297478">
        <w:rPr>
          <w:rFonts w:ascii="Courier New" w:hAnsi="Courier New" w:cs="Courier New"/>
          <w:color w:val="000000"/>
          <w:sz w:val="24"/>
        </w:rPr>
        <w:t xml:space="preserve">=True), </w:t>
      </w:r>
      <w:proofErr w:type="spellStart"/>
      <w:r w:rsidRPr="00297478">
        <w:rPr>
          <w:rFonts w:ascii="Courier New" w:hAnsi="Courier New" w:cs="Courier New"/>
          <w:color w:val="000000"/>
          <w:sz w:val="24"/>
        </w:rPr>
        <w:t>annot</w:t>
      </w:r>
      <w:proofErr w:type="spellEnd"/>
      <w:r w:rsidRPr="00297478">
        <w:rPr>
          <w:rFonts w:ascii="Courier New" w:hAnsi="Courier New" w:cs="Courier New"/>
          <w:color w:val="000000"/>
          <w:sz w:val="24"/>
        </w:rPr>
        <w:t xml:space="preserve">=True, </w:t>
      </w:r>
      <w:proofErr w:type="spellStart"/>
      <w:r w:rsidRPr="00297478">
        <w:rPr>
          <w:rFonts w:ascii="Courier New" w:hAnsi="Courier New" w:cs="Courier New"/>
          <w:color w:val="000000"/>
          <w:sz w:val="24"/>
        </w:rPr>
        <w:t>cmap</w:t>
      </w:r>
      <w:proofErr w:type="spellEnd"/>
      <w:r w:rsidRPr="00297478">
        <w:rPr>
          <w:rFonts w:ascii="Courier New" w:hAnsi="Courier New" w:cs="Courier New"/>
          <w:color w:val="000000"/>
          <w:sz w:val="24"/>
        </w:rPr>
        <w:t>="</w:t>
      </w:r>
      <w:proofErr w:type="spellStart"/>
      <w:r w:rsidRPr="00297478">
        <w:rPr>
          <w:rFonts w:ascii="Courier New" w:hAnsi="Courier New" w:cs="Courier New"/>
          <w:color w:val="000000"/>
          <w:sz w:val="24"/>
        </w:rPr>
        <w:t>coolwarm</w:t>
      </w:r>
      <w:proofErr w:type="spellEnd"/>
      <w:r w:rsidRPr="00297478">
        <w:rPr>
          <w:rFonts w:ascii="Courier New" w:hAnsi="Courier New" w:cs="Courier New"/>
          <w:color w:val="000000"/>
          <w:sz w:val="24"/>
        </w:rPr>
        <w:t>")</w:t>
      </w:r>
      <w:r w:rsidRPr="00297478">
        <w:rPr>
          <w:rFonts w:ascii="Courier New" w:hAnsi="Courier New" w:cs="Courier New"/>
          <w:color w:val="000000"/>
          <w:sz w:val="24"/>
        </w:rPr>
        <w:br/>
      </w:r>
      <w:proofErr w:type="spellStart"/>
      <w:r w:rsidRPr="00297478">
        <w:rPr>
          <w:rFonts w:ascii="Courier New" w:hAnsi="Courier New" w:cs="Courier New"/>
          <w:color w:val="000000"/>
          <w:sz w:val="24"/>
        </w:rPr>
        <w:t>plt.title</w:t>
      </w:r>
      <w:proofErr w:type="spellEnd"/>
      <w:r w:rsidRPr="00297478">
        <w:rPr>
          <w:rFonts w:ascii="Courier New" w:hAnsi="Courier New" w:cs="Courier New"/>
          <w:color w:val="000000"/>
          <w:sz w:val="24"/>
        </w:rPr>
        <w:t>("Correlation Heatmap")</w:t>
      </w:r>
      <w:r w:rsidRPr="00297478">
        <w:rPr>
          <w:rFonts w:ascii="Courier New" w:hAnsi="Courier New" w:cs="Courier New"/>
          <w:color w:val="000000"/>
          <w:sz w:val="24"/>
        </w:rPr>
        <w:br/>
      </w:r>
      <w:proofErr w:type="spellStart"/>
      <w:r w:rsidRPr="00297478">
        <w:rPr>
          <w:rFonts w:ascii="Courier New" w:hAnsi="Courier New" w:cs="Courier New"/>
          <w:color w:val="000000"/>
          <w:sz w:val="24"/>
        </w:rPr>
        <w:t>plt.show</w:t>
      </w:r>
      <w:proofErr w:type="spellEnd"/>
      <w:r w:rsidRPr="00297478">
        <w:rPr>
          <w:rFonts w:ascii="Courier New" w:hAnsi="Courier New" w:cs="Courier New"/>
          <w:color w:val="000000"/>
          <w:sz w:val="24"/>
        </w:rPr>
        <w:t>()</w:t>
      </w:r>
    </w:p>
    <w:p w14:paraId="33716F47" w14:textId="77777777" w:rsidR="00214866" w:rsidRDefault="00953472">
      <w:pPr>
        <w:pStyle w:val="Heading1"/>
      </w:pPr>
      <w:r>
        <w:lastRenderedPageBreak/>
        <w:t>Annotated Visualizations</w:t>
      </w:r>
    </w:p>
    <w:p w14:paraId="21C6C099" w14:textId="77777777" w:rsidR="00214866" w:rsidRDefault="00953472">
      <w:pPr>
        <w:pStyle w:val="Heading2"/>
      </w:pPr>
      <w:r>
        <w:t>Pair Plot (Annotated)</w:t>
      </w:r>
    </w:p>
    <w:p w14:paraId="60D78433" w14:textId="77777777" w:rsidR="00214866" w:rsidRDefault="00953472">
      <w:r>
        <w:rPr>
          <w:noProof/>
        </w:rPr>
        <w:drawing>
          <wp:inline distT="0" distB="0" distL="0" distR="0" wp14:anchorId="19593A5A" wp14:editId="0F204446">
            <wp:extent cx="5029200" cy="44545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irplot_annotated_final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45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7178" w14:textId="77777777" w:rsidR="00214866" w:rsidRDefault="00953472">
      <w:r>
        <w:t>Highlights: Petal features show clear class separation; Sepal features overlap. Best pair: Petal length vs Petal width.</w:t>
      </w:r>
    </w:p>
    <w:p w14:paraId="1DC8D360" w14:textId="77777777" w:rsidR="00214866" w:rsidRDefault="00953472">
      <w:pPr>
        <w:pStyle w:val="Heading1"/>
      </w:pPr>
      <w:r>
        <w:lastRenderedPageBreak/>
        <w:t>Box Plot Analysis (Annotated)</w:t>
      </w:r>
    </w:p>
    <w:p w14:paraId="3C61C7FE" w14:textId="77777777" w:rsidR="00214866" w:rsidRDefault="00953472">
      <w:pPr>
        <w:pStyle w:val="Heading2"/>
      </w:pPr>
      <w:r>
        <w:t>Sepal Length (Cm)</w:t>
      </w:r>
    </w:p>
    <w:p w14:paraId="0E422502" w14:textId="77777777" w:rsidR="00214866" w:rsidRDefault="00953472">
      <w:r>
        <w:rPr>
          <w:noProof/>
        </w:rPr>
        <w:drawing>
          <wp:inline distT="0" distB="0" distL="0" distR="0" wp14:anchorId="63E7E009" wp14:editId="518A925C">
            <wp:extent cx="5029200" cy="3017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plot_sepal_length_(cm)_annotate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6704" w14:textId="77777777" w:rsidR="00214866" w:rsidRDefault="00953472">
      <w:r>
        <w:t>Moderate spread; high overlap.</w:t>
      </w:r>
      <w:r>
        <w:br/>
        <w:t>Poor separability.</w:t>
      </w:r>
    </w:p>
    <w:p w14:paraId="7D86BB26" w14:textId="77777777" w:rsidR="00214866" w:rsidRDefault="00953472">
      <w:pPr>
        <w:pStyle w:val="Heading2"/>
      </w:pPr>
      <w:r>
        <w:t>Sepal Width (Cm)</w:t>
      </w:r>
    </w:p>
    <w:p w14:paraId="34C69193" w14:textId="77777777" w:rsidR="00214866" w:rsidRDefault="00953472">
      <w:r>
        <w:rPr>
          <w:noProof/>
        </w:rPr>
        <w:drawing>
          <wp:inline distT="0" distB="0" distL="0" distR="0" wp14:anchorId="4C1DAC23" wp14:editId="296196F4">
            <wp:extent cx="5029200" cy="3017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plot_sepal_width_(cm)_annotate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761D" w14:textId="77777777" w:rsidR="00214866" w:rsidRDefault="00953472">
      <w:r>
        <w:t>High variability; many outliers.</w:t>
      </w:r>
      <w:r>
        <w:br/>
        <w:t>Least useful feature.</w:t>
      </w:r>
    </w:p>
    <w:p w14:paraId="587F1BD6" w14:textId="77777777" w:rsidR="00214866" w:rsidRDefault="00953472">
      <w:pPr>
        <w:pStyle w:val="Heading2"/>
      </w:pPr>
      <w:r>
        <w:lastRenderedPageBreak/>
        <w:t>Petal Length (Cm)</w:t>
      </w:r>
    </w:p>
    <w:p w14:paraId="1F5BD0C3" w14:textId="77777777" w:rsidR="00214866" w:rsidRDefault="00953472">
      <w:r>
        <w:rPr>
          <w:noProof/>
        </w:rPr>
        <w:drawing>
          <wp:inline distT="0" distB="0" distL="0" distR="0" wp14:anchorId="1FE8D91F" wp14:editId="42DE42DE">
            <wp:extent cx="5029200" cy="3017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plot_petal_length_(cm)_annotate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9186" w14:textId="77777777" w:rsidR="00214866" w:rsidRDefault="00953472">
      <w:proofErr w:type="spellStart"/>
      <w:r>
        <w:t>Setosa</w:t>
      </w:r>
      <w:proofErr w:type="spellEnd"/>
      <w:r>
        <w:t xml:space="preserve"> separated; Versicolor &amp; Virginica partial overlap.</w:t>
      </w:r>
      <w:r>
        <w:br/>
        <w:t>Good separability.</w:t>
      </w:r>
    </w:p>
    <w:p w14:paraId="4D2F7C7F" w14:textId="77777777" w:rsidR="00214866" w:rsidRDefault="00953472">
      <w:pPr>
        <w:pStyle w:val="Heading2"/>
      </w:pPr>
      <w:r>
        <w:t>Petal Width (Cm)</w:t>
      </w:r>
    </w:p>
    <w:p w14:paraId="31C80488" w14:textId="77777777" w:rsidR="00214866" w:rsidRDefault="00953472">
      <w:r>
        <w:rPr>
          <w:noProof/>
        </w:rPr>
        <w:drawing>
          <wp:inline distT="0" distB="0" distL="0" distR="0" wp14:anchorId="63B818DC" wp14:editId="289EA470">
            <wp:extent cx="5029200" cy="3017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plot_petal_width_(cm)_annotated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9A90" w14:textId="77777777" w:rsidR="00214866" w:rsidRDefault="00953472">
      <w:r>
        <w:t>Best single feature; clear separability.</w:t>
      </w:r>
    </w:p>
    <w:p w14:paraId="1ED07941" w14:textId="77777777" w:rsidR="00214866" w:rsidRDefault="00953472">
      <w:pPr>
        <w:pStyle w:val="Heading1"/>
      </w:pPr>
      <w:r>
        <w:lastRenderedPageBreak/>
        <w:t>Violin Plot Analysis (Annotated)</w:t>
      </w:r>
    </w:p>
    <w:p w14:paraId="3EC87E84" w14:textId="77777777" w:rsidR="00214866" w:rsidRDefault="00953472">
      <w:pPr>
        <w:pStyle w:val="Heading2"/>
      </w:pPr>
      <w:r>
        <w:t>Sepal Length (Cm)</w:t>
      </w:r>
    </w:p>
    <w:p w14:paraId="2CAA67DE" w14:textId="77777777" w:rsidR="00214866" w:rsidRDefault="00953472">
      <w:r>
        <w:rPr>
          <w:noProof/>
        </w:rPr>
        <w:drawing>
          <wp:inline distT="0" distB="0" distL="0" distR="0" wp14:anchorId="69172178" wp14:editId="376BEF0E">
            <wp:extent cx="5029200" cy="3017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olinplot_sepal_length_(cm)_annotated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884A" w14:textId="77777777" w:rsidR="00214866" w:rsidRDefault="00953472">
      <w:r>
        <w:t>Similar distributions; high overlap.</w:t>
      </w:r>
      <w:r>
        <w:br/>
        <w:t>Poor separability.</w:t>
      </w:r>
    </w:p>
    <w:p w14:paraId="0BFC5428" w14:textId="77777777" w:rsidR="00214866" w:rsidRDefault="00953472">
      <w:pPr>
        <w:pStyle w:val="Heading2"/>
      </w:pPr>
      <w:r>
        <w:t>Sepal Width (Cm)</w:t>
      </w:r>
    </w:p>
    <w:p w14:paraId="6A352AC4" w14:textId="77777777" w:rsidR="00214866" w:rsidRDefault="00953472">
      <w:r>
        <w:rPr>
          <w:noProof/>
        </w:rPr>
        <w:drawing>
          <wp:inline distT="0" distB="0" distL="0" distR="0" wp14:anchorId="42BECC98" wp14:editId="2CBBBB43">
            <wp:extent cx="5029200" cy="3017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olinplot_sepal_width_(cm)_annotated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8FCD" w14:textId="77777777" w:rsidR="00214866" w:rsidRDefault="00953472">
      <w:r>
        <w:t>High variability; long tails.</w:t>
      </w:r>
      <w:r>
        <w:br/>
        <w:t>Very poor separability.</w:t>
      </w:r>
    </w:p>
    <w:p w14:paraId="3AB762D8" w14:textId="77777777" w:rsidR="00214866" w:rsidRDefault="00953472">
      <w:pPr>
        <w:pStyle w:val="Heading2"/>
      </w:pPr>
      <w:r>
        <w:lastRenderedPageBreak/>
        <w:t>Petal Length (Cm)</w:t>
      </w:r>
    </w:p>
    <w:p w14:paraId="2857DB3A" w14:textId="77777777" w:rsidR="00214866" w:rsidRDefault="00953472">
      <w:r>
        <w:rPr>
          <w:noProof/>
        </w:rPr>
        <w:drawing>
          <wp:inline distT="0" distB="0" distL="0" distR="0" wp14:anchorId="390BBD3A" wp14:editId="12672347">
            <wp:extent cx="5029200" cy="3017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olinplot_petal_length_(cm)_annotated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02FB" w14:textId="77777777" w:rsidR="00214866" w:rsidRDefault="00953472">
      <w:proofErr w:type="spellStart"/>
      <w:r>
        <w:t>Setosa</w:t>
      </w:r>
      <w:proofErr w:type="spellEnd"/>
      <w:r>
        <w:t xml:space="preserve"> distinct; others overlap partly.</w:t>
      </w:r>
      <w:r>
        <w:br/>
        <w:t>Good separability.</w:t>
      </w:r>
    </w:p>
    <w:p w14:paraId="0FB938E5" w14:textId="77777777" w:rsidR="00214866" w:rsidRDefault="00953472">
      <w:pPr>
        <w:pStyle w:val="Heading2"/>
      </w:pPr>
      <w:r>
        <w:t>Petal Width (Cm)</w:t>
      </w:r>
    </w:p>
    <w:p w14:paraId="4FC85746" w14:textId="77777777" w:rsidR="00214866" w:rsidRDefault="00953472">
      <w:r>
        <w:rPr>
          <w:noProof/>
        </w:rPr>
        <w:drawing>
          <wp:inline distT="0" distB="0" distL="0" distR="0" wp14:anchorId="19C12008" wp14:editId="20F68017">
            <wp:extent cx="5029200" cy="3017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olinplot_petal_width_(cm)_annotated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E71A" w14:textId="77777777" w:rsidR="00214866" w:rsidRDefault="00953472">
      <w:r>
        <w:t xml:space="preserve">Tight for </w:t>
      </w:r>
      <w:proofErr w:type="spellStart"/>
      <w:r>
        <w:t>Setosa</w:t>
      </w:r>
      <w:proofErr w:type="spellEnd"/>
      <w:r>
        <w:t>; distinct others.</w:t>
      </w:r>
      <w:r>
        <w:br/>
        <w:t>Excellent separability.</w:t>
      </w:r>
    </w:p>
    <w:p w14:paraId="5D56C602" w14:textId="77777777" w:rsidR="00214866" w:rsidRDefault="00953472">
      <w:pPr>
        <w:pStyle w:val="Heading1"/>
      </w:pPr>
      <w:r>
        <w:lastRenderedPageBreak/>
        <w:t>Correlation Heatmap (Annotated)</w:t>
      </w:r>
    </w:p>
    <w:p w14:paraId="64F71457" w14:textId="77777777" w:rsidR="00214866" w:rsidRDefault="00953472">
      <w:r>
        <w:rPr>
          <w:noProof/>
        </w:rPr>
        <w:drawing>
          <wp:inline distT="0" distB="0" distL="0" distR="0" wp14:anchorId="2B9CBA23" wp14:editId="369DAB01">
            <wp:extent cx="5029200" cy="3017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tmap_annotated_final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820C" w14:textId="164B6A07" w:rsidR="00214866" w:rsidRDefault="00953472" w:rsidP="00297478">
      <w:r>
        <w:t>Petal length and petal width are highly correlated; sepal width shows weak correlation. Remove redundant features if necessary.</w:t>
      </w:r>
    </w:p>
    <w:p w14:paraId="5AFE7AA1" w14:textId="40E28B88" w:rsidR="00297478" w:rsidRDefault="00953472" w:rsidP="00297478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color w:val="000000"/>
          <w:sz w:val="24"/>
        </w:rPr>
      </w:pPr>
      <w:r w:rsidRPr="00297478">
        <w:rPr>
          <w:rFonts w:ascii="Times New Roman" w:hAnsi="Times New Roman"/>
          <w:b/>
          <w:bCs/>
          <w:color w:val="000000"/>
          <w:sz w:val="24"/>
        </w:rPr>
        <w:t>Task 1</w:t>
      </w:r>
      <w:r w:rsidRPr="00297478">
        <w:rPr>
          <w:rFonts w:ascii="Times New Roman" w:hAnsi="Times New Roman"/>
          <w:color w:val="000000"/>
          <w:sz w:val="24"/>
        </w:rPr>
        <w:tab/>
      </w:r>
      <w:r w:rsidRPr="00297478">
        <w:rPr>
          <w:rFonts w:ascii="Times New Roman" w:hAnsi="Times New Roman"/>
          <w:color w:val="000000"/>
          <w:sz w:val="24"/>
        </w:rPr>
        <w:tab/>
      </w:r>
      <w:r w:rsidRPr="00297478">
        <w:rPr>
          <w:rFonts w:ascii="Times New Roman" w:hAnsi="Times New Roman"/>
          <w:color w:val="000000"/>
          <w:sz w:val="24"/>
        </w:rPr>
        <w:tab/>
      </w:r>
      <w:r w:rsidRPr="00297478">
        <w:rPr>
          <w:rFonts w:ascii="Times New Roman" w:hAnsi="Times New Roman"/>
          <w:color w:val="000000"/>
          <w:sz w:val="24"/>
        </w:rPr>
        <w:tab/>
      </w:r>
      <w:r w:rsidR="00297478" w:rsidRPr="00297478">
        <w:rPr>
          <w:rFonts w:ascii="Times New Roman" w:hAnsi="Times New Roman"/>
          <w:color w:val="000000"/>
          <w:sz w:val="24"/>
        </w:rPr>
        <w:tab/>
      </w:r>
      <w:r w:rsidR="00297478" w:rsidRPr="00297478">
        <w:rPr>
          <w:rFonts w:ascii="Times New Roman" w:hAnsi="Times New Roman"/>
          <w:color w:val="000000"/>
          <w:sz w:val="24"/>
        </w:rPr>
        <w:tab/>
      </w:r>
      <w:r w:rsidR="00297478" w:rsidRPr="00297478">
        <w:rPr>
          <w:rFonts w:ascii="Times New Roman" w:hAnsi="Times New Roman"/>
          <w:color w:val="000000"/>
          <w:sz w:val="24"/>
        </w:rPr>
        <w:tab/>
      </w:r>
      <w:r w:rsidRPr="00297478">
        <w:rPr>
          <w:rFonts w:ascii="Times New Roman" w:hAnsi="Times New Roman"/>
          <w:color w:val="000000"/>
          <w:sz w:val="24"/>
        </w:rPr>
        <w:t>[CO1] [BTL 2] [3 marks]</w:t>
      </w:r>
      <w:r w:rsidRPr="00297478">
        <w:rPr>
          <w:rFonts w:ascii="Times New Roman" w:hAnsi="Times New Roman"/>
          <w:color w:val="000000"/>
          <w:sz w:val="24"/>
        </w:rPr>
        <w:br/>
      </w:r>
      <w:r w:rsidR="00297478" w:rsidRPr="00297478">
        <w:rPr>
          <w:rFonts w:ascii="Times New Roman" w:hAnsi="Times New Roman"/>
          <w:color w:val="000000"/>
          <w:sz w:val="24"/>
        </w:rPr>
        <w:t xml:space="preserve">Implement the above task in </w:t>
      </w:r>
      <w:proofErr w:type="spellStart"/>
      <w:r w:rsidR="00297478" w:rsidRPr="00297478">
        <w:rPr>
          <w:rFonts w:ascii="Times New Roman" w:hAnsi="Times New Roman"/>
          <w:color w:val="000000"/>
          <w:sz w:val="24"/>
        </w:rPr>
        <w:t>colab</w:t>
      </w:r>
      <w:proofErr w:type="spellEnd"/>
      <w:r w:rsidR="00297478" w:rsidRPr="00297478">
        <w:rPr>
          <w:rFonts w:ascii="Times New Roman" w:hAnsi="Times New Roman"/>
          <w:color w:val="000000"/>
          <w:sz w:val="24"/>
        </w:rPr>
        <w:t xml:space="preserve"> and share the link here (give public access). Go through the libraries and the functions called specifically for different plots.</w:t>
      </w:r>
      <w:r w:rsidR="00060A58">
        <w:rPr>
          <w:rFonts w:ascii="Times New Roman" w:hAnsi="Times New Roman"/>
          <w:color w:val="000000"/>
          <w:sz w:val="24"/>
        </w:rPr>
        <w:t xml:space="preserve"> In the Iris dataset, which features are most discriminative and why?</w:t>
      </w:r>
    </w:p>
    <w:p w14:paraId="4E0FAC15" w14:textId="77777777" w:rsidR="00F14620" w:rsidRPr="00297478" w:rsidRDefault="00F14620" w:rsidP="00DF030E">
      <w:pPr>
        <w:pStyle w:val="ListParagraph"/>
        <w:jc w:val="both"/>
        <w:rPr>
          <w:rFonts w:ascii="Times New Roman" w:hAnsi="Times New Roman"/>
          <w:color w:val="000000"/>
          <w:sz w:val="24"/>
        </w:rPr>
      </w:pPr>
    </w:p>
    <w:p w14:paraId="4E5E4ED9" w14:textId="71E391D5" w:rsidR="00297478" w:rsidRDefault="00721C7B" w:rsidP="00297478">
      <w:pPr>
        <w:pStyle w:val="ListParagraph"/>
        <w:jc w:val="both"/>
        <w:rPr>
          <w:rFonts w:ascii="Times New Roman" w:hAnsi="Times New Roman"/>
          <w:b/>
          <w:color w:val="000000"/>
          <w:sz w:val="24"/>
        </w:rPr>
      </w:pPr>
      <w:r w:rsidRPr="00F14620">
        <w:rPr>
          <w:rFonts w:ascii="Times New Roman" w:hAnsi="Times New Roman"/>
          <w:b/>
          <w:color w:val="000000"/>
          <w:sz w:val="24"/>
        </w:rPr>
        <w:t>LinkHere</w:t>
      </w:r>
      <w:r w:rsidR="00F14620" w:rsidRPr="00F14620">
        <w:rPr>
          <w:rFonts w:ascii="Times New Roman" w:hAnsi="Times New Roman"/>
          <w:b/>
          <w:color w:val="000000"/>
          <w:sz w:val="24"/>
        </w:rPr>
        <w:t>:</w:t>
      </w:r>
      <w:hyperlink r:id="rId18" w:history="1">
        <w:r w:rsidR="00F14620" w:rsidRPr="00F14620">
          <w:rPr>
            <w:rStyle w:val="Hyperlink"/>
            <w:rFonts w:ascii="Times New Roman" w:hAnsi="Times New Roman"/>
            <w:b/>
            <w:sz w:val="24"/>
          </w:rPr>
          <w:t>https://colab.research.google.com/drive/1PBpacPEQdsziww2OIuVNR4sRcRiAkYdn?usp=sharing</w:t>
        </w:r>
      </w:hyperlink>
    </w:p>
    <w:p w14:paraId="3FD00361" w14:textId="161462E9" w:rsidR="003934BE" w:rsidRDefault="003934BE" w:rsidP="003934BE">
      <w:pPr>
        <w:pStyle w:val="NormalWeb"/>
      </w:pPr>
    </w:p>
    <w:p w14:paraId="2A1E853E" w14:textId="2ED15CAF" w:rsidR="003934BE" w:rsidRPr="003934BE" w:rsidRDefault="003934BE" w:rsidP="003934BE">
      <w:pPr>
        <w:pStyle w:val="Heading2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934B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 Libraries &amp; Their Uses</w:t>
      </w:r>
    </w:p>
    <w:p w14:paraId="0FCACC4A" w14:textId="45470F2C" w:rsidR="003934BE" w:rsidRDefault="003934BE" w:rsidP="003934BE">
      <w:pPr>
        <w:pStyle w:val="NormalWeb"/>
        <w:numPr>
          <w:ilvl w:val="0"/>
          <w:numId w:val="20"/>
        </w:numPr>
      </w:pPr>
      <w:r>
        <w:rPr>
          <w:rStyle w:val="Strong"/>
          <w:rFonts w:eastAsiaTheme="majorEastAsia"/>
        </w:rPr>
        <w:t>pandas</w:t>
      </w:r>
      <w:r>
        <w:t xml:space="preserve"> for data loading and </w:t>
      </w:r>
      <w:proofErr w:type="spellStart"/>
      <w:r>
        <w:t>DataFrame</w:t>
      </w:r>
      <w:proofErr w:type="spellEnd"/>
      <w:r>
        <w:t xml:space="preserve"> handling.</w:t>
      </w:r>
    </w:p>
    <w:p w14:paraId="720BEC5A" w14:textId="77777777" w:rsidR="003934BE" w:rsidRDefault="003934BE" w:rsidP="003934BE">
      <w:pPr>
        <w:pStyle w:val="NormalWeb"/>
        <w:numPr>
          <w:ilvl w:val="0"/>
          <w:numId w:val="20"/>
        </w:numPr>
      </w:pPr>
      <w:proofErr w:type="spellStart"/>
      <w:r>
        <w:rPr>
          <w:rStyle w:val="Strong"/>
          <w:rFonts w:eastAsiaTheme="majorEastAsia"/>
        </w:rPr>
        <w:t>numpy</w:t>
      </w:r>
      <w:proofErr w:type="spellEnd"/>
      <w:r>
        <w:t xml:space="preserve"> for numerical operations.</w:t>
      </w:r>
    </w:p>
    <w:p w14:paraId="4E771EBF" w14:textId="77777777" w:rsidR="003934BE" w:rsidRDefault="003934BE" w:rsidP="003934BE">
      <w:pPr>
        <w:pStyle w:val="NormalWeb"/>
        <w:numPr>
          <w:ilvl w:val="0"/>
          <w:numId w:val="20"/>
        </w:numPr>
      </w:pPr>
      <w:proofErr w:type="spellStart"/>
      <w:proofErr w:type="gramStart"/>
      <w:r>
        <w:rPr>
          <w:rStyle w:val="Strong"/>
          <w:rFonts w:eastAsiaTheme="majorEastAsia"/>
        </w:rPr>
        <w:t>matplotlib.pyplot</w:t>
      </w:r>
      <w:proofErr w:type="spellEnd"/>
      <w:proofErr w:type="gramEnd"/>
      <w:r>
        <w:t xml:space="preserve"> &amp; </w:t>
      </w:r>
      <w:r>
        <w:rPr>
          <w:rStyle w:val="Strong"/>
          <w:rFonts w:eastAsiaTheme="majorEastAsia"/>
        </w:rPr>
        <w:t>seaborn</w:t>
      </w:r>
      <w:r>
        <w:t xml:space="preserve"> for data visualization:</w:t>
      </w:r>
    </w:p>
    <w:p w14:paraId="4AE36E83" w14:textId="77777777" w:rsidR="003934BE" w:rsidRDefault="003934BE" w:rsidP="003934BE">
      <w:pPr>
        <w:pStyle w:val="NormalWeb"/>
        <w:numPr>
          <w:ilvl w:val="1"/>
          <w:numId w:val="20"/>
        </w:numPr>
      </w:pPr>
      <w:proofErr w:type="spellStart"/>
      <w:proofErr w:type="gramStart"/>
      <w:r>
        <w:rPr>
          <w:rStyle w:val="HTMLCode"/>
          <w:rFonts w:eastAsiaTheme="majorEastAsia"/>
        </w:rPr>
        <w:t>sns.pairplot</w:t>
      </w:r>
      <w:proofErr w:type="spellEnd"/>
      <w:proofErr w:type="gramEnd"/>
      <w:r>
        <w:rPr>
          <w:rStyle w:val="HTMLCode"/>
          <w:rFonts w:eastAsiaTheme="majorEastAsia"/>
        </w:rPr>
        <w:t>(...)</w:t>
      </w:r>
      <w:r>
        <w:t xml:space="preserve"> to visualize pairwise relationships in the Iris dataset.</w:t>
      </w:r>
    </w:p>
    <w:p w14:paraId="12136B5D" w14:textId="77777777" w:rsidR="003934BE" w:rsidRDefault="003934BE" w:rsidP="003934BE">
      <w:pPr>
        <w:pStyle w:val="NormalWeb"/>
        <w:numPr>
          <w:ilvl w:val="1"/>
          <w:numId w:val="20"/>
        </w:numPr>
      </w:pPr>
      <w:proofErr w:type="spellStart"/>
      <w:proofErr w:type="gramStart"/>
      <w:r>
        <w:rPr>
          <w:rStyle w:val="HTMLCode"/>
          <w:rFonts w:eastAsiaTheme="majorEastAsia"/>
        </w:rPr>
        <w:t>sns.heatmap</w:t>
      </w:r>
      <w:proofErr w:type="spellEnd"/>
      <w:proofErr w:type="gramEnd"/>
      <w:r>
        <w:rPr>
          <w:rStyle w:val="HTMLCode"/>
          <w:rFonts w:eastAsiaTheme="majorEastAsia"/>
        </w:rPr>
        <w:t>(...)</w:t>
      </w:r>
      <w:r>
        <w:t xml:space="preserve"> to plot the correlation matrix.</w:t>
      </w:r>
    </w:p>
    <w:p w14:paraId="0E0A851D" w14:textId="77777777" w:rsidR="003934BE" w:rsidRDefault="003934BE" w:rsidP="003934BE">
      <w:pPr>
        <w:pStyle w:val="NormalWeb"/>
        <w:numPr>
          <w:ilvl w:val="0"/>
          <w:numId w:val="20"/>
        </w:numPr>
      </w:pPr>
      <w:proofErr w:type="spellStart"/>
      <w:r>
        <w:rPr>
          <w:rStyle w:val="Strong"/>
          <w:rFonts w:eastAsiaTheme="majorEastAsia"/>
        </w:rPr>
        <w:t>scikit</w:t>
      </w:r>
      <w:proofErr w:type="spellEnd"/>
      <w:r>
        <w:rPr>
          <w:rStyle w:val="Strong"/>
          <w:rFonts w:eastAsiaTheme="majorEastAsia"/>
        </w:rPr>
        <w:t>-learn</w:t>
      </w:r>
      <w:r>
        <w:t xml:space="preserve"> modules:</w:t>
      </w:r>
    </w:p>
    <w:p w14:paraId="44A15119" w14:textId="77777777" w:rsidR="003934BE" w:rsidRDefault="003934BE" w:rsidP="003934BE">
      <w:pPr>
        <w:pStyle w:val="NormalWeb"/>
        <w:numPr>
          <w:ilvl w:val="1"/>
          <w:numId w:val="20"/>
        </w:numPr>
      </w:pPr>
      <w:proofErr w:type="spellStart"/>
      <w:r>
        <w:rPr>
          <w:rStyle w:val="HTMLCode"/>
          <w:rFonts w:eastAsiaTheme="majorEastAsia"/>
        </w:rPr>
        <w:t>train_test_split</w:t>
      </w:r>
      <w:proofErr w:type="spellEnd"/>
      <w:r>
        <w:t xml:space="preserve">, </w:t>
      </w:r>
      <w:proofErr w:type="spellStart"/>
      <w:r>
        <w:rPr>
          <w:rStyle w:val="HTMLCode"/>
          <w:rFonts w:eastAsiaTheme="majorEastAsia"/>
        </w:rPr>
        <w:t>StandardScaler</w:t>
      </w:r>
      <w:proofErr w:type="spellEnd"/>
      <w:r>
        <w:t xml:space="preserve"> for splitting and scaling.</w:t>
      </w:r>
    </w:p>
    <w:p w14:paraId="7BB10252" w14:textId="77777777" w:rsidR="003934BE" w:rsidRDefault="003934BE" w:rsidP="003934BE">
      <w:pPr>
        <w:pStyle w:val="NormalWeb"/>
        <w:numPr>
          <w:ilvl w:val="1"/>
          <w:numId w:val="20"/>
        </w:numPr>
      </w:pPr>
      <w:proofErr w:type="spellStart"/>
      <w:r>
        <w:rPr>
          <w:rStyle w:val="HTMLCode"/>
          <w:rFonts w:eastAsiaTheme="majorEastAsia"/>
        </w:rPr>
        <w:t>LogisticRegression</w:t>
      </w:r>
      <w:proofErr w:type="spellEnd"/>
      <w:r>
        <w:t xml:space="preserve">, </w:t>
      </w:r>
      <w:proofErr w:type="spellStart"/>
      <w:r>
        <w:rPr>
          <w:rStyle w:val="HTMLCode"/>
          <w:rFonts w:eastAsiaTheme="majorEastAsia"/>
        </w:rPr>
        <w:t>RandomForestClassifier</w:t>
      </w:r>
      <w:proofErr w:type="spellEnd"/>
      <w:r>
        <w:t xml:space="preserve">, </w:t>
      </w:r>
      <w:proofErr w:type="spellStart"/>
      <w:r>
        <w:rPr>
          <w:rStyle w:val="HTMLCode"/>
          <w:rFonts w:eastAsiaTheme="majorEastAsia"/>
        </w:rPr>
        <w:t>DecisionTreeClassifier</w:t>
      </w:r>
      <w:proofErr w:type="spellEnd"/>
      <w:r>
        <w:t xml:space="preserve"> for </w:t>
      </w:r>
      <w:proofErr w:type="spellStart"/>
      <w:r>
        <w:t>modeling</w:t>
      </w:r>
      <w:proofErr w:type="spellEnd"/>
      <w:r>
        <w:t>.</w:t>
      </w:r>
    </w:p>
    <w:p w14:paraId="50B3069D" w14:textId="77777777" w:rsidR="003934BE" w:rsidRDefault="003934BE" w:rsidP="003934BE">
      <w:pPr>
        <w:pStyle w:val="NormalWeb"/>
        <w:numPr>
          <w:ilvl w:val="1"/>
          <w:numId w:val="20"/>
        </w:numPr>
      </w:pPr>
      <w:proofErr w:type="spellStart"/>
      <w:r>
        <w:rPr>
          <w:rStyle w:val="HTMLCode"/>
          <w:rFonts w:eastAsiaTheme="majorEastAsia"/>
        </w:rPr>
        <w:t>SelectKBest</w:t>
      </w:r>
      <w:proofErr w:type="spellEnd"/>
      <w:r>
        <w:t xml:space="preserve">, </w:t>
      </w:r>
      <w:r>
        <w:rPr>
          <w:rStyle w:val="HTMLCode"/>
          <w:rFonts w:eastAsiaTheme="majorEastAsia"/>
        </w:rPr>
        <w:t>chi2</w:t>
      </w:r>
      <w:r>
        <w:t xml:space="preserve">, </w:t>
      </w:r>
      <w:r>
        <w:rPr>
          <w:rStyle w:val="HTMLCode"/>
          <w:rFonts w:eastAsiaTheme="majorEastAsia"/>
        </w:rPr>
        <w:t>RFE</w:t>
      </w:r>
      <w:r>
        <w:t xml:space="preserve"> for feature selection.</w:t>
      </w:r>
    </w:p>
    <w:p w14:paraId="7F119491" w14:textId="77777777" w:rsidR="003934BE" w:rsidRDefault="003934BE" w:rsidP="003934BE">
      <w:pPr>
        <w:pStyle w:val="NormalWeb"/>
        <w:numPr>
          <w:ilvl w:val="1"/>
          <w:numId w:val="20"/>
        </w:numPr>
      </w:pPr>
      <w:proofErr w:type="spellStart"/>
      <w:r>
        <w:rPr>
          <w:rStyle w:val="HTMLCode"/>
          <w:rFonts w:eastAsiaTheme="majorEastAsia"/>
        </w:rPr>
        <w:lastRenderedPageBreak/>
        <w:t>cross_val_score</w:t>
      </w:r>
      <w:proofErr w:type="spellEnd"/>
      <w:r>
        <w:t xml:space="preserve">, </w:t>
      </w:r>
      <w:proofErr w:type="spellStart"/>
      <w:r>
        <w:rPr>
          <w:rStyle w:val="HTMLCode"/>
          <w:rFonts w:eastAsiaTheme="majorEastAsia"/>
        </w:rPr>
        <w:t>GridSearchCV</w:t>
      </w:r>
      <w:proofErr w:type="spellEnd"/>
      <w:r>
        <w:t xml:space="preserve"> for performance evaluation.</w:t>
      </w:r>
    </w:p>
    <w:p w14:paraId="607D6F37" w14:textId="77777777" w:rsidR="003934BE" w:rsidRDefault="003934BE" w:rsidP="003934BE">
      <w:pPr>
        <w:pStyle w:val="NormalWeb"/>
        <w:numPr>
          <w:ilvl w:val="1"/>
          <w:numId w:val="20"/>
        </w:numPr>
      </w:pPr>
      <w:r>
        <w:rPr>
          <w:rStyle w:val="HTMLCode"/>
          <w:rFonts w:eastAsiaTheme="majorEastAsia"/>
        </w:rPr>
        <w:t>PCA</w:t>
      </w:r>
      <w:r>
        <w:t xml:space="preserve"> for optional dimensionality reduction.</w:t>
      </w:r>
    </w:p>
    <w:p w14:paraId="46719520" w14:textId="6B50C565" w:rsidR="003934BE" w:rsidRPr="003934BE" w:rsidRDefault="003934BE" w:rsidP="003934BE">
      <w:pPr>
        <w:rPr>
          <w:b/>
          <w:sz w:val="24"/>
          <w:szCs w:val="24"/>
        </w:rPr>
      </w:pPr>
      <w:r w:rsidRPr="003934BE">
        <w:rPr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 Plots and Their Roles</w:t>
      </w:r>
    </w:p>
    <w:p w14:paraId="0E72D767" w14:textId="77777777" w:rsidR="003934BE" w:rsidRDefault="003934BE" w:rsidP="003934BE">
      <w:pPr>
        <w:pStyle w:val="NormalWeb"/>
        <w:numPr>
          <w:ilvl w:val="0"/>
          <w:numId w:val="13"/>
        </w:numPr>
      </w:pPr>
      <w:r>
        <w:rPr>
          <w:rStyle w:val="Strong"/>
          <w:rFonts w:eastAsiaTheme="majorEastAsia"/>
        </w:rPr>
        <w:t>Pair Plot</w:t>
      </w:r>
      <w:r>
        <w:t xml:space="preserve"> (</w:t>
      </w:r>
      <w:proofErr w:type="spellStart"/>
      <w:proofErr w:type="gramStart"/>
      <w:r>
        <w:rPr>
          <w:rStyle w:val="HTMLCode"/>
          <w:rFonts w:eastAsiaTheme="majorEastAsia"/>
        </w:rPr>
        <w:t>sns.pairplot</w:t>
      </w:r>
      <w:proofErr w:type="spellEnd"/>
      <w:proofErr w:type="gramEnd"/>
      <w:r>
        <w:t>)</w:t>
      </w:r>
      <w:r>
        <w:br/>
        <w:t>Shows how each pair of features relates across iris species—useful to visually assess separability.</w:t>
      </w:r>
    </w:p>
    <w:p w14:paraId="66BE37AC" w14:textId="77777777" w:rsidR="003934BE" w:rsidRDefault="003934BE" w:rsidP="003934BE">
      <w:pPr>
        <w:pStyle w:val="NormalWeb"/>
        <w:numPr>
          <w:ilvl w:val="0"/>
          <w:numId w:val="13"/>
        </w:numPr>
      </w:pPr>
      <w:r>
        <w:rPr>
          <w:rStyle w:val="Strong"/>
          <w:rFonts w:eastAsiaTheme="majorEastAsia"/>
        </w:rPr>
        <w:t>Heatmap</w:t>
      </w:r>
      <w:r>
        <w:t xml:space="preserve"> (</w:t>
      </w:r>
      <w:proofErr w:type="spellStart"/>
      <w:proofErr w:type="gramStart"/>
      <w:r>
        <w:rPr>
          <w:rStyle w:val="HTMLCode"/>
          <w:rFonts w:eastAsiaTheme="majorEastAsia"/>
        </w:rPr>
        <w:t>sns.heatmap</w:t>
      </w:r>
      <w:proofErr w:type="spellEnd"/>
      <w:proofErr w:type="gramEnd"/>
      <w:r>
        <w:t>)</w:t>
      </w:r>
      <w:r>
        <w:br/>
        <w:t>Displays correlation among features, highlighting redundant or highly correlated ones.</w:t>
      </w:r>
    </w:p>
    <w:p w14:paraId="2A6AB699" w14:textId="77777777" w:rsidR="003934BE" w:rsidRDefault="003934BE" w:rsidP="003934BE">
      <w:pPr>
        <w:pStyle w:val="NormalWeb"/>
        <w:numPr>
          <w:ilvl w:val="0"/>
          <w:numId w:val="13"/>
        </w:numPr>
      </w:pPr>
      <w:r>
        <w:rPr>
          <w:rStyle w:val="Strong"/>
          <w:rFonts w:eastAsiaTheme="majorEastAsia"/>
        </w:rPr>
        <w:t>Feature Importance Bar Plots</w:t>
      </w:r>
    </w:p>
    <w:p w14:paraId="5AEBE1C0" w14:textId="77777777" w:rsidR="003934BE" w:rsidRDefault="003934BE" w:rsidP="003934BE">
      <w:pPr>
        <w:pStyle w:val="NormalWeb"/>
        <w:numPr>
          <w:ilvl w:val="1"/>
          <w:numId w:val="13"/>
        </w:numPr>
      </w:pPr>
      <w:r>
        <w:t xml:space="preserve">For </w:t>
      </w:r>
      <w:proofErr w:type="spellStart"/>
      <w:r>
        <w:rPr>
          <w:rStyle w:val="Strong"/>
          <w:rFonts w:eastAsiaTheme="majorEastAsia"/>
        </w:rPr>
        <w:t>SelectKBest</w:t>
      </w:r>
      <w:proofErr w:type="spellEnd"/>
      <w:r>
        <w:t>, you likely plotted scores for each feature (</w:t>
      </w:r>
      <w:proofErr w:type="gramStart"/>
      <w:r>
        <w:t xml:space="preserve">via </w:t>
      </w:r>
      <w:r>
        <w:rPr>
          <w:rStyle w:val="HTMLCode"/>
          <w:rFonts w:eastAsiaTheme="majorEastAsia"/>
        </w:rPr>
        <w:t>.scores</w:t>
      </w:r>
      <w:proofErr w:type="gramEnd"/>
      <w:r>
        <w:rPr>
          <w:rStyle w:val="HTMLCode"/>
          <w:rFonts w:eastAsiaTheme="majorEastAsia"/>
        </w:rPr>
        <w:t>_</w:t>
      </w:r>
      <w:r>
        <w:t>).</w:t>
      </w:r>
    </w:p>
    <w:p w14:paraId="6CC26671" w14:textId="77777777" w:rsidR="003934BE" w:rsidRDefault="003934BE" w:rsidP="003934BE">
      <w:pPr>
        <w:pStyle w:val="NormalWeb"/>
        <w:numPr>
          <w:ilvl w:val="1"/>
          <w:numId w:val="13"/>
        </w:numPr>
      </w:pPr>
      <w:r>
        <w:t xml:space="preserve">For </w:t>
      </w:r>
      <w:proofErr w:type="spellStart"/>
      <w:r>
        <w:rPr>
          <w:rStyle w:val="Strong"/>
          <w:rFonts w:eastAsiaTheme="majorEastAsia"/>
        </w:rPr>
        <w:t>RandomForest</w:t>
      </w:r>
      <w:proofErr w:type="spellEnd"/>
      <w:r>
        <w:t xml:space="preserve">, you </w:t>
      </w:r>
      <w:proofErr w:type="gramStart"/>
      <w:r>
        <w:t xml:space="preserve">visualized </w:t>
      </w:r>
      <w:r>
        <w:rPr>
          <w:rStyle w:val="HTMLCode"/>
          <w:rFonts w:eastAsiaTheme="majorEastAsia"/>
        </w:rPr>
        <w:t>.</w:t>
      </w:r>
      <w:proofErr w:type="spellStart"/>
      <w:r>
        <w:rPr>
          <w:rStyle w:val="HTMLCode"/>
          <w:rFonts w:eastAsiaTheme="majorEastAsia"/>
        </w:rPr>
        <w:t>feature</w:t>
      </w:r>
      <w:proofErr w:type="gramEnd"/>
      <w:r>
        <w:rPr>
          <w:rStyle w:val="HTMLCode"/>
          <w:rFonts w:eastAsiaTheme="majorEastAsia"/>
        </w:rPr>
        <w:t>_importances</w:t>
      </w:r>
      <w:proofErr w:type="spellEnd"/>
      <w:r>
        <w:rPr>
          <w:rStyle w:val="HTMLCode"/>
          <w:rFonts w:eastAsiaTheme="majorEastAsia"/>
        </w:rPr>
        <w:t>_</w:t>
      </w:r>
      <w:r>
        <w:t>.</w:t>
      </w:r>
      <w:r>
        <w:br/>
        <w:t>These bar plots clearly indicate which features contribute most to predictive power.</w:t>
      </w:r>
    </w:p>
    <w:p w14:paraId="486B5170" w14:textId="77777777" w:rsidR="003934BE" w:rsidRDefault="003934BE" w:rsidP="003934BE">
      <w:pPr>
        <w:pStyle w:val="NormalWeb"/>
        <w:ind w:left="1440"/>
      </w:pPr>
    </w:p>
    <w:p w14:paraId="6E6DBCC5" w14:textId="4C3E016A" w:rsidR="003934BE" w:rsidRPr="00D3012F" w:rsidRDefault="00D3012F" w:rsidP="003934BE">
      <w:pPr>
        <w:pStyle w:val="NormalWeb"/>
        <w:rPr>
          <w:rFonts w:ascii="Bookman Old Style" w:hAnsi="Bookman Old Style"/>
          <w:b/>
          <w:sz w:val="28"/>
          <w:szCs w:val="28"/>
        </w:rPr>
      </w:pPr>
      <w:r>
        <w:rPr>
          <w:rFonts w:ascii="Bookman Old Style" w:hAnsi="Bookman Old Style"/>
          <w:b/>
          <w:sz w:val="28"/>
          <w:szCs w:val="28"/>
        </w:rPr>
        <w:t>3.</w:t>
      </w:r>
      <w:r w:rsidR="003934BE" w:rsidRPr="00D3012F">
        <w:rPr>
          <w:rFonts w:ascii="Bookman Old Style" w:hAnsi="Bookman Old Style"/>
          <w:b/>
          <w:sz w:val="28"/>
          <w:szCs w:val="28"/>
        </w:rPr>
        <w:t>Feature Selection Methods Used</w:t>
      </w:r>
    </w:p>
    <w:p w14:paraId="02EFD6CB" w14:textId="77777777" w:rsidR="003934BE" w:rsidRDefault="003934BE" w:rsidP="003934BE">
      <w:pPr>
        <w:pStyle w:val="NormalWeb"/>
        <w:numPr>
          <w:ilvl w:val="0"/>
          <w:numId w:val="14"/>
        </w:numPr>
      </w:pPr>
      <w:proofErr w:type="spellStart"/>
      <w:r>
        <w:rPr>
          <w:rStyle w:val="Strong"/>
          <w:rFonts w:eastAsiaTheme="majorEastAsia"/>
        </w:rPr>
        <w:t>SelectKBest</w:t>
      </w:r>
      <w:proofErr w:type="spellEnd"/>
      <w:r>
        <w:rPr>
          <w:rStyle w:val="Strong"/>
          <w:rFonts w:eastAsiaTheme="majorEastAsia"/>
        </w:rPr>
        <w:t xml:space="preserve"> (Chi</w:t>
      </w:r>
      <w:r>
        <w:rPr>
          <w:rStyle w:val="Strong"/>
          <w:rFonts w:eastAsiaTheme="majorEastAsia"/>
        </w:rPr>
        <w:noBreakHyphen/>
        <w:t>Square)</w:t>
      </w:r>
    </w:p>
    <w:p w14:paraId="460FDBB9" w14:textId="77777777" w:rsidR="003934BE" w:rsidRDefault="003934BE" w:rsidP="003934BE">
      <w:pPr>
        <w:pStyle w:val="NormalWeb"/>
        <w:numPr>
          <w:ilvl w:val="1"/>
          <w:numId w:val="14"/>
        </w:numPr>
      </w:pPr>
      <w:r>
        <w:t>Computes chi-squared stats between each feature and the target (species).</w:t>
      </w:r>
    </w:p>
    <w:p w14:paraId="696D27F7" w14:textId="77777777" w:rsidR="003934BE" w:rsidRDefault="003934BE" w:rsidP="003934BE">
      <w:pPr>
        <w:pStyle w:val="NormalWeb"/>
        <w:numPr>
          <w:ilvl w:val="1"/>
          <w:numId w:val="14"/>
        </w:numPr>
      </w:pPr>
      <w:r>
        <w:t>Selects the top</w:t>
      </w:r>
      <w:r>
        <w:noBreakHyphen/>
        <w:t>k univariate features.</w:t>
      </w:r>
    </w:p>
    <w:p w14:paraId="1BA324D2" w14:textId="77777777" w:rsidR="003934BE" w:rsidRDefault="003934BE" w:rsidP="003934BE">
      <w:pPr>
        <w:pStyle w:val="NormalWeb"/>
        <w:numPr>
          <w:ilvl w:val="0"/>
          <w:numId w:val="14"/>
        </w:numPr>
      </w:pPr>
      <w:r>
        <w:rPr>
          <w:rStyle w:val="Strong"/>
          <w:rFonts w:eastAsiaTheme="majorEastAsia"/>
        </w:rPr>
        <w:t>RFE (Recursive Feature Elimination)</w:t>
      </w:r>
    </w:p>
    <w:p w14:paraId="5CC849F4" w14:textId="77777777" w:rsidR="003934BE" w:rsidRDefault="003934BE" w:rsidP="003934BE">
      <w:pPr>
        <w:pStyle w:val="NormalWeb"/>
        <w:numPr>
          <w:ilvl w:val="1"/>
          <w:numId w:val="14"/>
        </w:numPr>
      </w:pPr>
      <w:r>
        <w:t>Recursively trains a model (e.g., Decision Tree), removes the least important feature each round, and identifies the best subset.</w:t>
      </w:r>
    </w:p>
    <w:p w14:paraId="0ACA024A" w14:textId="77777777" w:rsidR="003934BE" w:rsidRDefault="003934BE" w:rsidP="003934BE">
      <w:pPr>
        <w:pStyle w:val="NormalWeb"/>
        <w:numPr>
          <w:ilvl w:val="0"/>
          <w:numId w:val="14"/>
        </w:numPr>
      </w:pPr>
      <w:r>
        <w:rPr>
          <w:rStyle w:val="Strong"/>
          <w:rFonts w:eastAsiaTheme="majorEastAsia"/>
        </w:rPr>
        <w:t>Embedded Importance (</w:t>
      </w:r>
      <w:proofErr w:type="spellStart"/>
      <w:r>
        <w:rPr>
          <w:rStyle w:val="Strong"/>
          <w:rFonts w:eastAsiaTheme="majorEastAsia"/>
        </w:rPr>
        <w:t>RandomForest</w:t>
      </w:r>
      <w:proofErr w:type="spellEnd"/>
      <w:r>
        <w:rPr>
          <w:rStyle w:val="Strong"/>
          <w:rFonts w:eastAsiaTheme="majorEastAsia"/>
        </w:rPr>
        <w:t>)</w:t>
      </w:r>
    </w:p>
    <w:p w14:paraId="02C692E6" w14:textId="77777777" w:rsidR="003934BE" w:rsidRDefault="003934BE" w:rsidP="003934BE">
      <w:pPr>
        <w:pStyle w:val="NormalWeb"/>
        <w:numPr>
          <w:ilvl w:val="1"/>
          <w:numId w:val="14"/>
        </w:numPr>
      </w:pPr>
      <w:r>
        <w:t>Uses internal feature importance to rank features and compare against other methods.</w:t>
      </w:r>
    </w:p>
    <w:p w14:paraId="316AA3E7" w14:textId="5FCA7915" w:rsidR="003934BE" w:rsidRPr="00D3012F" w:rsidRDefault="003934BE" w:rsidP="00D3012F">
      <w:pPr>
        <w:rPr>
          <w:b/>
          <w:sz w:val="28"/>
          <w:szCs w:val="28"/>
        </w:rPr>
      </w:pPr>
      <w:r w:rsidRPr="00D3012F">
        <w:rPr>
          <w:b/>
          <w:sz w:val="28"/>
          <w:szCs w:val="28"/>
        </w:rPr>
        <w:t>4. Results on the Iris Dataset</w:t>
      </w:r>
    </w:p>
    <w:p w14:paraId="631E8FBC" w14:textId="77777777" w:rsidR="003934BE" w:rsidRDefault="003934BE" w:rsidP="003934BE">
      <w:pPr>
        <w:pStyle w:val="NormalWeb"/>
      </w:pPr>
      <w:r>
        <w:t xml:space="preserve">Combining insights from all selection methods, the </w:t>
      </w:r>
      <w:r>
        <w:rPr>
          <w:rStyle w:val="Strong"/>
          <w:rFonts w:eastAsiaTheme="majorEastAsia"/>
        </w:rPr>
        <w:t>most discriminative features</w:t>
      </w:r>
      <w:r>
        <w:t xml:space="preserve"> are:</w:t>
      </w:r>
    </w:p>
    <w:p w14:paraId="267D0FB1" w14:textId="77777777" w:rsidR="003934BE" w:rsidRDefault="003934BE" w:rsidP="003934BE">
      <w:pPr>
        <w:pStyle w:val="NormalWeb"/>
        <w:numPr>
          <w:ilvl w:val="0"/>
          <w:numId w:val="15"/>
        </w:numPr>
      </w:pPr>
      <w:r>
        <w:rPr>
          <w:rStyle w:val="Strong"/>
          <w:rFonts w:eastAsiaTheme="majorEastAsia"/>
        </w:rPr>
        <w:t>Petal length (cm)</w:t>
      </w:r>
    </w:p>
    <w:p w14:paraId="467215DC" w14:textId="4A56D4A3" w:rsidR="00D3012F" w:rsidRDefault="003934BE" w:rsidP="00D3012F">
      <w:pPr>
        <w:pStyle w:val="NormalWeb"/>
        <w:numPr>
          <w:ilvl w:val="0"/>
          <w:numId w:val="15"/>
        </w:numPr>
      </w:pPr>
      <w:r>
        <w:rPr>
          <w:rStyle w:val="Strong"/>
          <w:rFonts w:eastAsiaTheme="majorEastAsia"/>
        </w:rPr>
        <w:t>Petal width (cm)</w:t>
      </w:r>
    </w:p>
    <w:p w14:paraId="143E2C96" w14:textId="3E14FE71" w:rsidR="003934BE" w:rsidRPr="00D3012F" w:rsidRDefault="003934BE" w:rsidP="00D3012F">
      <w:pPr>
        <w:pStyle w:val="NormalWeb"/>
        <w:rPr>
          <w:b/>
        </w:rPr>
      </w:pPr>
      <w:r w:rsidRPr="00D3012F">
        <w:rPr>
          <w:b/>
        </w:rPr>
        <w:t>5. Why Petal Features Work So Well</w:t>
      </w:r>
    </w:p>
    <w:p w14:paraId="304144DD" w14:textId="77777777" w:rsidR="003934BE" w:rsidRDefault="003934BE" w:rsidP="003934BE">
      <w:pPr>
        <w:pStyle w:val="NormalWeb"/>
        <w:numPr>
          <w:ilvl w:val="0"/>
          <w:numId w:val="17"/>
        </w:numPr>
      </w:pPr>
      <w:r>
        <w:rPr>
          <w:rStyle w:val="Strong"/>
          <w:rFonts w:eastAsiaTheme="majorEastAsia"/>
        </w:rPr>
        <w:t>Petal shape varies significantly</w:t>
      </w:r>
      <w:r>
        <w:t xml:space="preserve"> across Iris species.</w:t>
      </w:r>
    </w:p>
    <w:p w14:paraId="52FB98D9" w14:textId="77777777" w:rsidR="003934BE" w:rsidRDefault="003934BE" w:rsidP="003934BE">
      <w:pPr>
        <w:pStyle w:val="NormalWeb"/>
        <w:numPr>
          <w:ilvl w:val="0"/>
          <w:numId w:val="17"/>
        </w:numPr>
      </w:pPr>
      <w:r>
        <w:t>The combination of length and width forms tight, distinct clusters in feature space, making classification much easier.</w:t>
      </w:r>
    </w:p>
    <w:p w14:paraId="3A5D5B2F" w14:textId="77777777" w:rsidR="00D3012F" w:rsidRDefault="003934BE" w:rsidP="003934BE">
      <w:pPr>
        <w:pStyle w:val="NormalWeb"/>
        <w:numPr>
          <w:ilvl w:val="0"/>
          <w:numId w:val="17"/>
        </w:numPr>
      </w:pPr>
      <w:r>
        <w:lastRenderedPageBreak/>
        <w:t xml:space="preserve">In contrast, </w:t>
      </w:r>
      <w:r>
        <w:rPr>
          <w:rStyle w:val="Strong"/>
          <w:rFonts w:eastAsiaTheme="majorEastAsia"/>
        </w:rPr>
        <w:t>sepal dimensions overlap more across species</w:t>
      </w:r>
      <w:r>
        <w:t>, reducing their discriminative value.</w:t>
      </w:r>
    </w:p>
    <w:p w14:paraId="1B974649" w14:textId="77777777" w:rsidR="00D3012F" w:rsidRDefault="00D3012F" w:rsidP="00D3012F">
      <w:pPr>
        <w:pStyle w:val="NormalWeb"/>
        <w:ind w:left="720"/>
      </w:pPr>
    </w:p>
    <w:p w14:paraId="1D129A8A" w14:textId="7E8A52CC" w:rsidR="003934BE" w:rsidRPr="00D3012F" w:rsidRDefault="003934BE" w:rsidP="00D3012F">
      <w:pPr>
        <w:pStyle w:val="NormalWeb"/>
        <w:rPr>
          <w:b/>
        </w:rPr>
      </w:pPr>
      <w:r w:rsidRPr="00D3012F">
        <w:rPr>
          <w:b/>
        </w:rPr>
        <w:t xml:space="preserve"> 6. Putting It All Together</w:t>
      </w:r>
    </w:p>
    <w:p w14:paraId="616748CA" w14:textId="77777777" w:rsidR="003934BE" w:rsidRDefault="003934BE" w:rsidP="003934BE">
      <w:pPr>
        <w:pStyle w:val="NormalWeb"/>
        <w:numPr>
          <w:ilvl w:val="0"/>
          <w:numId w:val="18"/>
        </w:numPr>
      </w:pPr>
      <w:proofErr w:type="spellStart"/>
      <w:r>
        <w:rPr>
          <w:rStyle w:val="Strong"/>
          <w:rFonts w:eastAsiaTheme="majorEastAsia"/>
        </w:rPr>
        <w:t>Preprocessing</w:t>
      </w:r>
      <w:proofErr w:type="spellEnd"/>
      <w:r>
        <w:t>: Load data → split → scale.</w:t>
      </w:r>
    </w:p>
    <w:p w14:paraId="52605083" w14:textId="77777777" w:rsidR="003934BE" w:rsidRDefault="003934BE" w:rsidP="003934BE">
      <w:pPr>
        <w:pStyle w:val="NormalWeb"/>
        <w:numPr>
          <w:ilvl w:val="0"/>
          <w:numId w:val="18"/>
        </w:numPr>
      </w:pPr>
      <w:r>
        <w:rPr>
          <w:rStyle w:val="Strong"/>
          <w:rFonts w:eastAsiaTheme="majorEastAsia"/>
        </w:rPr>
        <w:t>Visualization</w:t>
      </w:r>
      <w:r>
        <w:t>: Use pair plots and correlation heatmap to get intuitive insights.</w:t>
      </w:r>
    </w:p>
    <w:p w14:paraId="53FD9757" w14:textId="77777777" w:rsidR="003934BE" w:rsidRDefault="003934BE" w:rsidP="003934BE">
      <w:pPr>
        <w:pStyle w:val="NormalWeb"/>
        <w:numPr>
          <w:ilvl w:val="0"/>
          <w:numId w:val="18"/>
        </w:numPr>
      </w:pPr>
      <w:r>
        <w:rPr>
          <w:rStyle w:val="Strong"/>
          <w:rFonts w:eastAsiaTheme="majorEastAsia"/>
        </w:rPr>
        <w:t>Feature Ranking</w:t>
      </w:r>
      <w:r>
        <w:t xml:space="preserve">: Apply </w:t>
      </w:r>
      <w:proofErr w:type="spellStart"/>
      <w:r>
        <w:t>SelectKBest</w:t>
      </w:r>
      <w:proofErr w:type="spellEnd"/>
      <w:r>
        <w:t xml:space="preserve">, RFE, and </w:t>
      </w:r>
      <w:proofErr w:type="spellStart"/>
      <w:r>
        <w:t>RandomForest</w:t>
      </w:r>
      <w:proofErr w:type="spellEnd"/>
      <w:r>
        <w:t xml:space="preserve"> to benchmark features.</w:t>
      </w:r>
    </w:p>
    <w:p w14:paraId="42A3D812" w14:textId="77777777" w:rsidR="003934BE" w:rsidRDefault="003934BE" w:rsidP="003934BE">
      <w:pPr>
        <w:pStyle w:val="NormalWeb"/>
        <w:numPr>
          <w:ilvl w:val="0"/>
          <w:numId w:val="18"/>
        </w:numPr>
      </w:pPr>
      <w:r>
        <w:rPr>
          <w:rStyle w:val="Strong"/>
          <w:rFonts w:eastAsiaTheme="majorEastAsia"/>
        </w:rPr>
        <w:t>Model Evaluation</w:t>
      </w:r>
      <w:r>
        <w:t>: Validate top feature subsets with cross</w:t>
      </w:r>
      <w:r>
        <w:noBreakHyphen/>
        <w:t xml:space="preserve">validation or via </w:t>
      </w:r>
      <w:proofErr w:type="spellStart"/>
      <w:r>
        <w:t>GridSearchCV</w:t>
      </w:r>
      <w:proofErr w:type="spellEnd"/>
      <w:r>
        <w:t>.</w:t>
      </w:r>
    </w:p>
    <w:p w14:paraId="6961898C" w14:textId="77777777" w:rsidR="00D3012F" w:rsidRDefault="003934BE" w:rsidP="003934BE">
      <w:pPr>
        <w:pStyle w:val="NormalWeb"/>
        <w:numPr>
          <w:ilvl w:val="0"/>
          <w:numId w:val="18"/>
        </w:numPr>
      </w:pPr>
      <w:r>
        <w:rPr>
          <w:rStyle w:val="Strong"/>
          <w:rFonts w:eastAsiaTheme="majorEastAsia"/>
        </w:rPr>
        <w:t>Conclusion</w:t>
      </w:r>
      <w:r>
        <w:t>: Identify that petal length &amp; width suffice for high classification accuracy, simplifying the model.</w:t>
      </w:r>
    </w:p>
    <w:p w14:paraId="4812292C" w14:textId="33B2B1F3" w:rsidR="003934BE" w:rsidRPr="00D3012F" w:rsidRDefault="003934BE" w:rsidP="00D3012F">
      <w:pPr>
        <w:pStyle w:val="NormalWeb"/>
        <w:ind w:left="360"/>
        <w:rPr>
          <w:b/>
        </w:rPr>
      </w:pPr>
      <w:r w:rsidRPr="00D3012F">
        <w:rPr>
          <w:b/>
        </w:rPr>
        <w:t>Final Takeaway</w:t>
      </w:r>
    </w:p>
    <w:p w14:paraId="7BC25FF6" w14:textId="77777777" w:rsidR="003934BE" w:rsidRDefault="003934BE" w:rsidP="003934BE">
      <w:pPr>
        <w:pStyle w:val="NormalWeb"/>
        <w:numPr>
          <w:ilvl w:val="0"/>
          <w:numId w:val="19"/>
        </w:numPr>
      </w:pPr>
      <w:r>
        <w:rPr>
          <w:rStyle w:val="Strong"/>
          <w:rFonts w:eastAsiaTheme="majorEastAsia"/>
        </w:rPr>
        <w:t>Most discriminative</w:t>
      </w:r>
      <w:r>
        <w:t xml:space="preserve">: </w:t>
      </w:r>
      <w:r>
        <w:rPr>
          <w:rStyle w:val="Emphasis"/>
          <w:rFonts w:eastAsiaTheme="majorEastAsia"/>
        </w:rPr>
        <w:t>Petal length</w:t>
      </w:r>
      <w:r>
        <w:t xml:space="preserve"> and </w:t>
      </w:r>
      <w:r>
        <w:rPr>
          <w:rStyle w:val="Emphasis"/>
          <w:rFonts w:eastAsiaTheme="majorEastAsia"/>
        </w:rPr>
        <w:t>petal width.</w:t>
      </w:r>
    </w:p>
    <w:p w14:paraId="6AE85E8B" w14:textId="77777777" w:rsidR="003934BE" w:rsidRDefault="003934BE" w:rsidP="003934BE">
      <w:pPr>
        <w:pStyle w:val="NormalWeb"/>
        <w:numPr>
          <w:ilvl w:val="0"/>
          <w:numId w:val="19"/>
        </w:numPr>
      </w:pPr>
      <w:r>
        <w:t>These features enable simpler and often more accurate classifiers with minimal complexity.</w:t>
      </w:r>
    </w:p>
    <w:p w14:paraId="425E90B7" w14:textId="107014BE" w:rsidR="00F14620" w:rsidRDefault="00F14620" w:rsidP="00297478">
      <w:pPr>
        <w:pStyle w:val="ListParagraph"/>
        <w:jc w:val="both"/>
        <w:rPr>
          <w:rFonts w:ascii="Times New Roman" w:hAnsi="Times New Roman"/>
          <w:b/>
          <w:color w:val="000000"/>
          <w:sz w:val="24"/>
        </w:rPr>
      </w:pPr>
    </w:p>
    <w:p w14:paraId="36D87B5D" w14:textId="77777777" w:rsidR="003934BE" w:rsidRPr="00F14620" w:rsidRDefault="003934BE" w:rsidP="00297478">
      <w:pPr>
        <w:pStyle w:val="ListParagraph"/>
        <w:jc w:val="both"/>
        <w:rPr>
          <w:rFonts w:ascii="Times New Roman" w:hAnsi="Times New Roman"/>
          <w:b/>
          <w:color w:val="000000"/>
          <w:sz w:val="24"/>
        </w:rPr>
      </w:pPr>
    </w:p>
    <w:p w14:paraId="41334A4A" w14:textId="77777777" w:rsidR="00297478" w:rsidRDefault="00953472" w:rsidP="00297478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color w:val="000000"/>
          <w:sz w:val="24"/>
        </w:rPr>
      </w:pPr>
      <w:r w:rsidRPr="00297478">
        <w:rPr>
          <w:rFonts w:ascii="Times New Roman" w:hAnsi="Times New Roman"/>
          <w:b/>
          <w:bCs/>
          <w:color w:val="000000"/>
          <w:sz w:val="24"/>
        </w:rPr>
        <w:t>Task 2</w:t>
      </w:r>
      <w:r w:rsidRPr="00297478">
        <w:rPr>
          <w:rFonts w:ascii="Times New Roman" w:hAnsi="Times New Roman"/>
          <w:color w:val="000000"/>
          <w:sz w:val="24"/>
        </w:rPr>
        <w:tab/>
      </w:r>
      <w:r w:rsidRPr="00297478">
        <w:rPr>
          <w:rFonts w:ascii="Times New Roman" w:hAnsi="Times New Roman"/>
          <w:color w:val="000000"/>
          <w:sz w:val="24"/>
        </w:rPr>
        <w:tab/>
      </w:r>
      <w:r w:rsidRPr="00297478">
        <w:rPr>
          <w:rFonts w:ascii="Times New Roman" w:hAnsi="Times New Roman"/>
          <w:color w:val="000000"/>
          <w:sz w:val="24"/>
        </w:rPr>
        <w:tab/>
      </w:r>
      <w:r w:rsidRPr="00297478">
        <w:rPr>
          <w:rFonts w:ascii="Times New Roman" w:hAnsi="Times New Roman"/>
          <w:color w:val="000000"/>
          <w:sz w:val="24"/>
        </w:rPr>
        <w:tab/>
      </w:r>
      <w:r w:rsidRPr="00297478">
        <w:rPr>
          <w:rFonts w:ascii="Times New Roman" w:hAnsi="Times New Roman"/>
          <w:color w:val="000000"/>
          <w:sz w:val="24"/>
        </w:rPr>
        <w:tab/>
      </w:r>
      <w:r w:rsidR="00297478">
        <w:rPr>
          <w:rFonts w:ascii="Times New Roman" w:hAnsi="Times New Roman"/>
          <w:color w:val="000000"/>
          <w:sz w:val="24"/>
        </w:rPr>
        <w:tab/>
      </w:r>
      <w:r w:rsidR="00297478">
        <w:rPr>
          <w:rFonts w:ascii="Times New Roman" w:hAnsi="Times New Roman"/>
          <w:color w:val="000000"/>
          <w:sz w:val="24"/>
        </w:rPr>
        <w:tab/>
      </w:r>
      <w:r w:rsidRPr="00297478">
        <w:rPr>
          <w:rFonts w:ascii="Times New Roman" w:hAnsi="Times New Roman"/>
          <w:color w:val="000000"/>
          <w:sz w:val="24"/>
        </w:rPr>
        <w:t>[CO1] [BTL 3] [</w:t>
      </w:r>
      <w:r w:rsidR="00297478">
        <w:rPr>
          <w:rFonts w:ascii="Times New Roman" w:hAnsi="Times New Roman"/>
          <w:color w:val="000000"/>
          <w:sz w:val="24"/>
        </w:rPr>
        <w:t>1</w:t>
      </w:r>
      <w:r w:rsidRPr="00297478">
        <w:rPr>
          <w:rFonts w:ascii="Times New Roman" w:hAnsi="Times New Roman"/>
          <w:color w:val="000000"/>
          <w:sz w:val="24"/>
        </w:rPr>
        <w:t xml:space="preserve"> </w:t>
      </w:r>
      <w:proofErr w:type="gramStart"/>
      <w:r w:rsidRPr="00297478">
        <w:rPr>
          <w:rFonts w:ascii="Times New Roman" w:hAnsi="Times New Roman"/>
          <w:color w:val="000000"/>
          <w:sz w:val="24"/>
        </w:rPr>
        <w:t>marks</w:t>
      </w:r>
      <w:proofErr w:type="gramEnd"/>
      <w:r w:rsidRPr="00297478">
        <w:rPr>
          <w:rFonts w:ascii="Times New Roman" w:hAnsi="Times New Roman"/>
          <w:color w:val="000000"/>
          <w:sz w:val="24"/>
        </w:rPr>
        <w:t>]</w:t>
      </w:r>
    </w:p>
    <w:p w14:paraId="0CAFF9FA" w14:textId="2B68719A" w:rsidR="00214866" w:rsidRDefault="00953472" w:rsidP="00297478">
      <w:pPr>
        <w:pStyle w:val="ListParagraph"/>
        <w:jc w:val="both"/>
        <w:rPr>
          <w:rFonts w:ascii="Times New Roman" w:hAnsi="Times New Roman"/>
          <w:color w:val="000000"/>
          <w:sz w:val="24"/>
        </w:rPr>
      </w:pPr>
      <w:r w:rsidRPr="00297478">
        <w:rPr>
          <w:rFonts w:ascii="Times New Roman" w:hAnsi="Times New Roman"/>
          <w:color w:val="000000"/>
          <w:sz w:val="24"/>
        </w:rPr>
        <w:t xml:space="preserve">Take any mobile app </w:t>
      </w:r>
      <w:r w:rsidR="002C0461">
        <w:rPr>
          <w:rFonts w:ascii="Times New Roman" w:hAnsi="Times New Roman"/>
          <w:color w:val="000000"/>
          <w:sz w:val="24"/>
        </w:rPr>
        <w:t xml:space="preserve">classification </w:t>
      </w:r>
      <w:r w:rsidRPr="00297478">
        <w:rPr>
          <w:rFonts w:ascii="Times New Roman" w:hAnsi="Times New Roman"/>
          <w:color w:val="000000"/>
          <w:sz w:val="24"/>
        </w:rPr>
        <w:t>dataset</w:t>
      </w:r>
      <w:r w:rsidR="00297478">
        <w:rPr>
          <w:rFonts w:ascii="Times New Roman" w:hAnsi="Times New Roman"/>
          <w:color w:val="000000"/>
          <w:sz w:val="24"/>
        </w:rPr>
        <w:t xml:space="preserve"> having 10 features. Concisely explain how would you proceed to find the best feature combinations to yield highest classification performance.</w:t>
      </w:r>
    </w:p>
    <w:p w14:paraId="60DADFCF" w14:textId="5D66F99D" w:rsidR="00D3012F" w:rsidRDefault="00D3012F" w:rsidP="00297478">
      <w:pPr>
        <w:pStyle w:val="ListParagraph"/>
        <w:jc w:val="both"/>
        <w:rPr>
          <w:rFonts w:ascii="Times New Roman" w:hAnsi="Times New Roman"/>
          <w:color w:val="000000"/>
          <w:sz w:val="24"/>
        </w:rPr>
      </w:pPr>
    </w:p>
    <w:p w14:paraId="5282E7C8" w14:textId="6F962049" w:rsidR="00B32A3F" w:rsidRPr="00B32A3F" w:rsidRDefault="00B32A3F" w:rsidP="00B32A3F">
      <w:pPr>
        <w:jc w:val="both"/>
        <w:rPr>
          <w:rFonts w:ascii="Bookman Old Style" w:hAnsi="Bookman Old Style"/>
          <w:b/>
          <w:color w:val="000000"/>
          <w:sz w:val="36"/>
          <w:szCs w:val="36"/>
          <w:u w:val="single"/>
        </w:rPr>
      </w:pPr>
      <w:r w:rsidRPr="00B32A3F">
        <w:rPr>
          <w:rFonts w:ascii="Bookman Old Style" w:hAnsi="Bookman Old Style"/>
          <w:b/>
          <w:color w:val="000000"/>
          <w:sz w:val="36"/>
          <w:szCs w:val="36"/>
          <w:u w:val="single"/>
        </w:rPr>
        <w:t>ANSWERS:</w:t>
      </w:r>
    </w:p>
    <w:p w14:paraId="0F71B8ED" w14:textId="16F94AA2" w:rsidR="00B32A3F" w:rsidRPr="00B32A3F" w:rsidRDefault="00B32A3F" w:rsidP="00B32A3F">
      <w:pPr>
        <w:pStyle w:val="Heading2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2A3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Objective</w:t>
      </w:r>
    </w:p>
    <w:p w14:paraId="18D01C17" w14:textId="77777777" w:rsidR="00B32A3F" w:rsidRDefault="00B32A3F" w:rsidP="00B32A3F">
      <w:r>
        <w:t>To identify the most relevant features from a 10-feature mobile app dataset to classify apps as gaming or non-gaming, with a focus on system performance metrics specific to high-performance devices like the ASUS ROG Phone. The goal is to build an accurate and efficient model using optimal feature combinations.</w:t>
      </w:r>
    </w:p>
    <w:p w14:paraId="02D2567B" w14:textId="76ED1D1F" w:rsidR="00B32A3F" w:rsidRPr="00B32A3F" w:rsidRDefault="00B32A3F" w:rsidP="00B32A3F">
      <w:pPr>
        <w:pStyle w:val="Heading2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2A3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Context: ASUS ROG Phone</w:t>
      </w:r>
    </w:p>
    <w:p w14:paraId="77721117" w14:textId="77777777" w:rsidR="00B32A3F" w:rsidRDefault="00B32A3F" w:rsidP="00B32A3F">
      <w:r>
        <w:t>The ASUS ROG Phone is a gaming-centric Android smartphone designed for high-performance use. It features advanced thermal management, high refresh rate displays, and top-tier processors and GPUs. Apps that are performance-intensive, such as mobile games, tend to consume more resources, making devices like the ROG Phone an ideal reference for behavior-based app classification.</w:t>
      </w:r>
    </w:p>
    <w:p w14:paraId="10773370" w14:textId="77777777" w:rsidR="00B32A3F" w:rsidRDefault="00B32A3F" w:rsidP="00B32A3F"/>
    <w:p w14:paraId="3F59B356" w14:textId="6E06A866" w:rsidR="00B32A3F" w:rsidRPr="00B32A3F" w:rsidRDefault="00B32A3F" w:rsidP="00B32A3F">
      <w:pPr>
        <w:rPr>
          <w:b/>
          <w:sz w:val="28"/>
          <w:szCs w:val="28"/>
        </w:rPr>
      </w:pPr>
      <w:r w:rsidRPr="00B32A3F">
        <w:rPr>
          <w:b/>
          <w:sz w:val="28"/>
          <w:szCs w:val="28"/>
        </w:rPr>
        <w:t xml:space="preserve"> Dataset Description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B32A3F" w14:paraId="692553D4" w14:textId="77777777" w:rsidTr="00B32A3F">
        <w:tc>
          <w:tcPr>
            <w:tcW w:w="4320" w:type="dxa"/>
            <w:hideMark/>
          </w:tcPr>
          <w:p w14:paraId="6F41C055" w14:textId="77777777" w:rsidR="00B32A3F" w:rsidRDefault="00B32A3F">
            <w:r>
              <w:t>Feature Name</w:t>
            </w:r>
          </w:p>
        </w:tc>
        <w:tc>
          <w:tcPr>
            <w:tcW w:w="4320" w:type="dxa"/>
            <w:hideMark/>
          </w:tcPr>
          <w:p w14:paraId="487C71C4" w14:textId="77777777" w:rsidR="00B32A3F" w:rsidRDefault="00B32A3F">
            <w:r>
              <w:t>Description</w:t>
            </w:r>
          </w:p>
        </w:tc>
      </w:tr>
      <w:tr w:rsidR="00B32A3F" w14:paraId="208AD720" w14:textId="77777777" w:rsidTr="00B32A3F">
        <w:tc>
          <w:tcPr>
            <w:tcW w:w="4320" w:type="dxa"/>
            <w:hideMark/>
          </w:tcPr>
          <w:p w14:paraId="580DCDDF" w14:textId="77777777" w:rsidR="00B32A3F" w:rsidRDefault="00B32A3F">
            <w:r>
              <w:t>App Size (MB)</w:t>
            </w:r>
          </w:p>
        </w:tc>
        <w:tc>
          <w:tcPr>
            <w:tcW w:w="4320" w:type="dxa"/>
            <w:hideMark/>
          </w:tcPr>
          <w:p w14:paraId="249FC665" w14:textId="77777777" w:rsidR="00B32A3F" w:rsidRDefault="00B32A3F">
            <w:r>
              <w:t>Size of the app package</w:t>
            </w:r>
          </w:p>
        </w:tc>
      </w:tr>
      <w:tr w:rsidR="00B32A3F" w14:paraId="5800EBBD" w14:textId="77777777" w:rsidTr="00B32A3F">
        <w:tc>
          <w:tcPr>
            <w:tcW w:w="4320" w:type="dxa"/>
            <w:hideMark/>
          </w:tcPr>
          <w:p w14:paraId="096BB694" w14:textId="77777777" w:rsidR="00B32A3F" w:rsidRDefault="00B32A3F">
            <w:r>
              <w:t>RAM Usage (MB)</w:t>
            </w:r>
          </w:p>
        </w:tc>
        <w:tc>
          <w:tcPr>
            <w:tcW w:w="4320" w:type="dxa"/>
            <w:hideMark/>
          </w:tcPr>
          <w:p w14:paraId="0447F7FA" w14:textId="77777777" w:rsidR="00B32A3F" w:rsidRDefault="00B32A3F">
            <w:r>
              <w:t>Average RAM consumption</w:t>
            </w:r>
          </w:p>
        </w:tc>
      </w:tr>
      <w:tr w:rsidR="00B32A3F" w14:paraId="6A9C0785" w14:textId="77777777" w:rsidTr="00B32A3F">
        <w:tc>
          <w:tcPr>
            <w:tcW w:w="4320" w:type="dxa"/>
            <w:hideMark/>
          </w:tcPr>
          <w:p w14:paraId="36609B29" w14:textId="77777777" w:rsidR="00B32A3F" w:rsidRDefault="00B32A3F">
            <w:r>
              <w:t>Battery Drain (%)</w:t>
            </w:r>
          </w:p>
        </w:tc>
        <w:tc>
          <w:tcPr>
            <w:tcW w:w="4320" w:type="dxa"/>
            <w:hideMark/>
          </w:tcPr>
          <w:p w14:paraId="332D4425" w14:textId="77777777" w:rsidR="00B32A3F" w:rsidRDefault="00B32A3F">
            <w:r>
              <w:t>Battery consumption per hour</w:t>
            </w:r>
          </w:p>
        </w:tc>
      </w:tr>
      <w:tr w:rsidR="00B32A3F" w14:paraId="07ABB9F4" w14:textId="77777777" w:rsidTr="00B32A3F">
        <w:tc>
          <w:tcPr>
            <w:tcW w:w="4320" w:type="dxa"/>
            <w:hideMark/>
          </w:tcPr>
          <w:p w14:paraId="7ED96F7A" w14:textId="77777777" w:rsidR="00B32A3F" w:rsidRDefault="00B32A3F">
            <w:r>
              <w:t>CPU Load (%)</w:t>
            </w:r>
          </w:p>
        </w:tc>
        <w:tc>
          <w:tcPr>
            <w:tcW w:w="4320" w:type="dxa"/>
            <w:hideMark/>
          </w:tcPr>
          <w:p w14:paraId="76968651" w14:textId="77777777" w:rsidR="00B32A3F" w:rsidRDefault="00B32A3F">
            <w:r>
              <w:t>Processor utilization</w:t>
            </w:r>
          </w:p>
        </w:tc>
      </w:tr>
      <w:tr w:rsidR="00B32A3F" w14:paraId="6814858F" w14:textId="77777777" w:rsidTr="00B32A3F">
        <w:tc>
          <w:tcPr>
            <w:tcW w:w="4320" w:type="dxa"/>
            <w:hideMark/>
          </w:tcPr>
          <w:p w14:paraId="6209881A" w14:textId="77777777" w:rsidR="00B32A3F" w:rsidRDefault="00B32A3F">
            <w:r>
              <w:t>GPU Load (%)</w:t>
            </w:r>
          </w:p>
        </w:tc>
        <w:tc>
          <w:tcPr>
            <w:tcW w:w="4320" w:type="dxa"/>
            <w:hideMark/>
          </w:tcPr>
          <w:p w14:paraId="22B72BB5" w14:textId="77777777" w:rsidR="00B32A3F" w:rsidRDefault="00B32A3F">
            <w:r>
              <w:t>Graphics processor usage</w:t>
            </w:r>
          </w:p>
        </w:tc>
      </w:tr>
      <w:tr w:rsidR="00B32A3F" w14:paraId="155B6325" w14:textId="77777777" w:rsidTr="00B32A3F">
        <w:tc>
          <w:tcPr>
            <w:tcW w:w="4320" w:type="dxa"/>
            <w:hideMark/>
          </w:tcPr>
          <w:p w14:paraId="7654B1BD" w14:textId="77777777" w:rsidR="00B32A3F" w:rsidRDefault="00B32A3F">
            <w:r>
              <w:t>Network Usage (MB/</w:t>
            </w:r>
            <w:proofErr w:type="spellStart"/>
            <w:r>
              <w:t>hr</w:t>
            </w:r>
            <w:proofErr w:type="spellEnd"/>
            <w:r>
              <w:t>)</w:t>
            </w:r>
          </w:p>
        </w:tc>
        <w:tc>
          <w:tcPr>
            <w:tcW w:w="4320" w:type="dxa"/>
            <w:hideMark/>
          </w:tcPr>
          <w:p w14:paraId="2A3383FE" w14:textId="77777777" w:rsidR="00B32A3F" w:rsidRDefault="00B32A3F">
            <w:r>
              <w:t>Average data usage</w:t>
            </w:r>
          </w:p>
        </w:tc>
      </w:tr>
      <w:tr w:rsidR="00B32A3F" w14:paraId="5D7F1822" w14:textId="77777777" w:rsidTr="00B32A3F">
        <w:tc>
          <w:tcPr>
            <w:tcW w:w="4320" w:type="dxa"/>
            <w:hideMark/>
          </w:tcPr>
          <w:p w14:paraId="6DF73AEF" w14:textId="77777777" w:rsidR="00B32A3F" w:rsidRDefault="00B32A3F">
            <w:r>
              <w:t>Sensor Access Count</w:t>
            </w:r>
          </w:p>
        </w:tc>
        <w:tc>
          <w:tcPr>
            <w:tcW w:w="4320" w:type="dxa"/>
            <w:hideMark/>
          </w:tcPr>
          <w:p w14:paraId="409CE161" w14:textId="77777777" w:rsidR="00B32A3F" w:rsidRDefault="00B32A3F">
            <w:r>
              <w:t>Number of sensors accessed</w:t>
            </w:r>
          </w:p>
        </w:tc>
      </w:tr>
      <w:tr w:rsidR="00B32A3F" w14:paraId="7D9B4692" w14:textId="77777777" w:rsidTr="00B32A3F">
        <w:tc>
          <w:tcPr>
            <w:tcW w:w="4320" w:type="dxa"/>
            <w:hideMark/>
          </w:tcPr>
          <w:p w14:paraId="6FCDBEA5" w14:textId="77777777" w:rsidR="00B32A3F" w:rsidRDefault="00B32A3F">
            <w:r>
              <w:t>App Launch Time (s)</w:t>
            </w:r>
          </w:p>
        </w:tc>
        <w:tc>
          <w:tcPr>
            <w:tcW w:w="4320" w:type="dxa"/>
            <w:hideMark/>
          </w:tcPr>
          <w:p w14:paraId="4317A82B" w14:textId="77777777" w:rsidR="00B32A3F" w:rsidRDefault="00B32A3F">
            <w:r>
              <w:t>Time taken to start the app</w:t>
            </w:r>
          </w:p>
        </w:tc>
      </w:tr>
      <w:tr w:rsidR="00B32A3F" w14:paraId="3E6BE9C5" w14:textId="77777777" w:rsidTr="00B32A3F">
        <w:tc>
          <w:tcPr>
            <w:tcW w:w="4320" w:type="dxa"/>
            <w:hideMark/>
          </w:tcPr>
          <w:p w14:paraId="48EF3DC8" w14:textId="77777777" w:rsidR="00B32A3F" w:rsidRDefault="00B32A3F">
            <w:r>
              <w:t>User Rating (1-5)</w:t>
            </w:r>
          </w:p>
        </w:tc>
        <w:tc>
          <w:tcPr>
            <w:tcW w:w="4320" w:type="dxa"/>
            <w:hideMark/>
          </w:tcPr>
          <w:p w14:paraId="1D220D7B" w14:textId="77777777" w:rsidR="00B32A3F" w:rsidRDefault="00B32A3F">
            <w:r>
              <w:t>Average app store rating</w:t>
            </w:r>
          </w:p>
        </w:tc>
      </w:tr>
      <w:tr w:rsidR="00B32A3F" w14:paraId="636CA2F0" w14:textId="77777777" w:rsidTr="00B32A3F">
        <w:tc>
          <w:tcPr>
            <w:tcW w:w="4320" w:type="dxa"/>
            <w:hideMark/>
          </w:tcPr>
          <w:p w14:paraId="4CF40C59" w14:textId="77777777" w:rsidR="00B32A3F" w:rsidRDefault="00B32A3F">
            <w:r>
              <w:t>Install Count</w:t>
            </w:r>
          </w:p>
        </w:tc>
        <w:tc>
          <w:tcPr>
            <w:tcW w:w="4320" w:type="dxa"/>
            <w:hideMark/>
          </w:tcPr>
          <w:p w14:paraId="498A8DBF" w14:textId="77777777" w:rsidR="00B32A3F" w:rsidRDefault="00B32A3F">
            <w:r>
              <w:t>Number of downloads</w:t>
            </w:r>
          </w:p>
        </w:tc>
      </w:tr>
    </w:tbl>
    <w:p w14:paraId="59B3C720" w14:textId="48862B8D" w:rsidR="00B32A3F" w:rsidRPr="00B32A3F" w:rsidRDefault="00B32A3F" w:rsidP="00B32A3F">
      <w:pPr>
        <w:pStyle w:val="Heading2"/>
        <w:rPr>
          <w:rFonts w:ascii="Arial" w:hAnsi="Arial" w:cs="Arial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2A3F">
        <w:rPr>
          <w:rFonts w:ascii="Arial" w:hAnsi="Arial" w:cs="Arial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Methodology</w:t>
      </w:r>
    </w:p>
    <w:p w14:paraId="60EAECB7" w14:textId="77777777" w:rsidR="00B32A3F" w:rsidRPr="00B32A3F" w:rsidRDefault="00B32A3F" w:rsidP="00B32A3F">
      <w:pPr>
        <w:pStyle w:val="Heading3"/>
      </w:pPr>
      <w:r w:rsidRPr="00B32A3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 Data Preparation</w:t>
      </w:r>
    </w:p>
    <w:p w14:paraId="2F881D5F" w14:textId="77777777" w:rsidR="00B32A3F" w:rsidRDefault="00B32A3F" w:rsidP="00B32A3F">
      <w:pPr>
        <w:pStyle w:val="ListBullet"/>
      </w:pPr>
      <w:r>
        <w:t>Clean missing or inconsistent data.</w:t>
      </w:r>
    </w:p>
    <w:p w14:paraId="13DB86C7" w14:textId="77777777" w:rsidR="00B32A3F" w:rsidRDefault="00B32A3F" w:rsidP="00B32A3F">
      <w:pPr>
        <w:pStyle w:val="ListBullet"/>
      </w:pPr>
      <w:r>
        <w:t>Encode labels: Gaming = 1, Non-Gaming = 0.</w:t>
      </w:r>
    </w:p>
    <w:p w14:paraId="67CE3BC9" w14:textId="77777777" w:rsidR="00B32A3F" w:rsidRDefault="00B32A3F" w:rsidP="00B32A3F">
      <w:pPr>
        <w:pStyle w:val="ListBullet"/>
      </w:pPr>
      <w:r>
        <w:t xml:space="preserve">Normalize features using </w:t>
      </w:r>
      <w:proofErr w:type="spellStart"/>
      <w:r>
        <w:t>StandardScaler</w:t>
      </w:r>
      <w:proofErr w:type="spellEnd"/>
      <w:r>
        <w:t>.</w:t>
      </w:r>
    </w:p>
    <w:p w14:paraId="6DD87066" w14:textId="77777777" w:rsidR="00B32A3F" w:rsidRPr="00B32A3F" w:rsidRDefault="00B32A3F" w:rsidP="00B32A3F">
      <w:pPr>
        <w:pStyle w:val="Heading3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2A3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 Exploratory Data Analysis (EDA)</w:t>
      </w:r>
    </w:p>
    <w:p w14:paraId="235CE5DA" w14:textId="77777777" w:rsidR="00B32A3F" w:rsidRDefault="00B32A3F" w:rsidP="00B32A3F">
      <w:pPr>
        <w:pStyle w:val="ListBullet"/>
      </w:pPr>
      <w:r>
        <w:t xml:space="preserve">Visualize pairwise feature relationships using </w:t>
      </w:r>
      <w:proofErr w:type="spellStart"/>
      <w:r>
        <w:t>pairplots</w:t>
      </w:r>
      <w:proofErr w:type="spellEnd"/>
      <w:r>
        <w:t>.</w:t>
      </w:r>
    </w:p>
    <w:p w14:paraId="3DEAAC25" w14:textId="77777777" w:rsidR="00B32A3F" w:rsidRDefault="00B32A3F" w:rsidP="00B32A3F">
      <w:pPr>
        <w:pStyle w:val="ListBullet"/>
      </w:pPr>
      <w:r>
        <w:t>Use heatmaps to assess feature correlation.</w:t>
      </w:r>
    </w:p>
    <w:p w14:paraId="6EDADA03" w14:textId="77777777" w:rsidR="00B32A3F" w:rsidRDefault="00B32A3F" w:rsidP="00B32A3F">
      <w:pPr>
        <w:pStyle w:val="ListBullet"/>
      </w:pPr>
      <w:r>
        <w:t>Boxplots to evaluate usage differences by app type.</w:t>
      </w:r>
    </w:p>
    <w:p w14:paraId="5CEA855F" w14:textId="77777777" w:rsidR="00B32A3F" w:rsidRPr="00B32A3F" w:rsidRDefault="00B32A3F" w:rsidP="00B32A3F">
      <w:pPr>
        <w:pStyle w:val="Heading3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2A3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 Baseline Modeling</w:t>
      </w:r>
    </w:p>
    <w:p w14:paraId="2C0B7716" w14:textId="77777777" w:rsidR="00B32A3F" w:rsidRDefault="00B32A3F" w:rsidP="00B32A3F">
      <w:pPr>
        <w:pStyle w:val="ListBullet"/>
      </w:pPr>
      <w:r>
        <w:t>Train basic classifiers like Logistic Regression or Random Forest using all 10 features.</w:t>
      </w:r>
    </w:p>
    <w:p w14:paraId="4EE45E35" w14:textId="77777777" w:rsidR="00B32A3F" w:rsidRDefault="00B32A3F" w:rsidP="00B32A3F">
      <w:pPr>
        <w:pStyle w:val="ListBullet"/>
      </w:pPr>
      <w:r>
        <w:t>Evaluate accuracy and F1-score as benchmarks.</w:t>
      </w:r>
    </w:p>
    <w:p w14:paraId="29FF0194" w14:textId="77777777" w:rsidR="00B32A3F" w:rsidRPr="00B32A3F" w:rsidRDefault="00B32A3F" w:rsidP="00B32A3F">
      <w:pPr>
        <w:pStyle w:val="Heading3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2A3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 Feature Selection</w:t>
      </w:r>
    </w:p>
    <w:p w14:paraId="36EC5AF1" w14:textId="77777777" w:rsidR="00B32A3F" w:rsidRDefault="00B32A3F" w:rsidP="00B32A3F">
      <w:pPr>
        <w:pStyle w:val="ListBullet"/>
      </w:pPr>
      <w:r>
        <w:t xml:space="preserve">Filter: Use </w:t>
      </w:r>
      <w:proofErr w:type="spellStart"/>
      <w:r>
        <w:t>SelectKBest</w:t>
      </w:r>
      <w:proofErr w:type="spellEnd"/>
      <w:r>
        <w:t xml:space="preserve"> (chi2 or ANOVA F-test) to rank features.</w:t>
      </w:r>
    </w:p>
    <w:p w14:paraId="246990AA" w14:textId="77777777" w:rsidR="00B32A3F" w:rsidRDefault="00B32A3F" w:rsidP="00B32A3F">
      <w:pPr>
        <w:pStyle w:val="ListBullet"/>
      </w:pPr>
      <w:r>
        <w:t xml:space="preserve">Wrapper: Apply Recursive Feature Elimination (RFE) with </w:t>
      </w:r>
      <w:proofErr w:type="spellStart"/>
      <w:r>
        <w:t>RandomForestClassifier</w:t>
      </w:r>
      <w:proofErr w:type="spellEnd"/>
      <w:r>
        <w:t>.</w:t>
      </w:r>
    </w:p>
    <w:p w14:paraId="00DF9DAF" w14:textId="77777777" w:rsidR="00B32A3F" w:rsidRDefault="00B32A3F" w:rsidP="00B32A3F">
      <w:pPr>
        <w:pStyle w:val="ListBullet"/>
      </w:pPr>
      <w:r>
        <w:t xml:space="preserve">Embedded: Use </w:t>
      </w:r>
      <w:proofErr w:type="spellStart"/>
      <w:r>
        <w:t>RandomForest</w:t>
      </w:r>
      <w:proofErr w:type="spellEnd"/>
      <w:r>
        <w:t xml:space="preserve"> </w:t>
      </w:r>
      <w:proofErr w:type="spellStart"/>
      <w:r>
        <w:t>feature_importances</w:t>
      </w:r>
      <w:proofErr w:type="spellEnd"/>
      <w:r>
        <w:t>_ to extract top contributors.</w:t>
      </w:r>
    </w:p>
    <w:p w14:paraId="1DB0E079" w14:textId="77777777" w:rsidR="00B32A3F" w:rsidRDefault="00B32A3F" w:rsidP="00B32A3F">
      <w:pPr>
        <w:pStyle w:val="ListBullet"/>
      </w:pPr>
      <w:r>
        <w:lastRenderedPageBreak/>
        <w:t>Dimensionality Reduction: Optionally apply PCA for correlated features.</w:t>
      </w:r>
    </w:p>
    <w:p w14:paraId="25A047A5" w14:textId="77777777" w:rsidR="00B32A3F" w:rsidRPr="00B32A3F" w:rsidRDefault="00B32A3F" w:rsidP="00B32A3F">
      <w:pPr>
        <w:pStyle w:val="Heading3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2A3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5. Subset Evaluation</w:t>
      </w:r>
    </w:p>
    <w:p w14:paraId="10E94113" w14:textId="77777777" w:rsidR="00B32A3F" w:rsidRDefault="00B32A3F" w:rsidP="00B32A3F">
      <w:pPr>
        <w:pStyle w:val="ListBullet"/>
      </w:pPr>
      <w:r>
        <w:t>Test combinations (Top 3, 5, 7 features).</w:t>
      </w:r>
    </w:p>
    <w:p w14:paraId="5F72339B" w14:textId="77777777" w:rsidR="00B32A3F" w:rsidRDefault="00B32A3F" w:rsidP="00B32A3F">
      <w:pPr>
        <w:pStyle w:val="ListBullet"/>
      </w:pPr>
      <w:r>
        <w:t>Apply cross-validation with scoring metrics: Accuracy, ROC-AUC, F1-score.</w:t>
      </w:r>
    </w:p>
    <w:p w14:paraId="4655146D" w14:textId="77777777" w:rsidR="00B32A3F" w:rsidRDefault="00B32A3F" w:rsidP="00B32A3F">
      <w:pPr>
        <w:pStyle w:val="ListBullet"/>
      </w:pPr>
      <w:r>
        <w:t>Compare reduced models to baseline.</w:t>
      </w:r>
    </w:p>
    <w:p w14:paraId="3B9BFFE1" w14:textId="77777777" w:rsidR="00B32A3F" w:rsidRPr="00B32A3F" w:rsidRDefault="00B32A3F" w:rsidP="00B32A3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sz w:val="28"/>
          <w:szCs w:val="28"/>
        </w:rPr>
      </w:pPr>
    </w:p>
    <w:p w14:paraId="1FEE1D26" w14:textId="48FD61C1" w:rsidR="00B32A3F" w:rsidRPr="00B32A3F" w:rsidRDefault="00B32A3F" w:rsidP="00B32A3F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b/>
          <w:sz w:val="28"/>
          <w:szCs w:val="28"/>
        </w:rPr>
      </w:pPr>
      <w:r w:rsidRPr="00B32A3F">
        <w:rPr>
          <w:rFonts w:ascii="Times New Roman" w:hAnsi="Times New Roman" w:cs="Times New Roman"/>
          <w:b/>
          <w:sz w:val="28"/>
          <w:szCs w:val="28"/>
        </w:rPr>
        <w:t xml:space="preserve"> Feature Importance Summary (ROG-based Insight)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B32A3F" w14:paraId="2EDDC37D" w14:textId="77777777" w:rsidTr="00B32A3F">
        <w:tc>
          <w:tcPr>
            <w:tcW w:w="2880" w:type="dxa"/>
            <w:hideMark/>
          </w:tcPr>
          <w:p w14:paraId="0CE1061C" w14:textId="77777777" w:rsidR="00B32A3F" w:rsidRDefault="00B32A3F">
            <w:r>
              <w:t>Feature</w:t>
            </w:r>
          </w:p>
        </w:tc>
        <w:tc>
          <w:tcPr>
            <w:tcW w:w="2880" w:type="dxa"/>
            <w:hideMark/>
          </w:tcPr>
          <w:p w14:paraId="2FB428B4" w14:textId="77777777" w:rsidR="00B32A3F" w:rsidRDefault="00B32A3F">
            <w:r>
              <w:t>Importance</w:t>
            </w:r>
          </w:p>
        </w:tc>
        <w:tc>
          <w:tcPr>
            <w:tcW w:w="2880" w:type="dxa"/>
            <w:hideMark/>
          </w:tcPr>
          <w:p w14:paraId="2D8A54A3" w14:textId="77777777" w:rsidR="00B32A3F" w:rsidRDefault="00B32A3F">
            <w:r>
              <w:t>Reason</w:t>
            </w:r>
          </w:p>
        </w:tc>
      </w:tr>
      <w:tr w:rsidR="00B32A3F" w14:paraId="3B64BEDC" w14:textId="77777777" w:rsidTr="00B32A3F">
        <w:tc>
          <w:tcPr>
            <w:tcW w:w="2880" w:type="dxa"/>
            <w:hideMark/>
          </w:tcPr>
          <w:p w14:paraId="0CA156D3" w14:textId="77777777" w:rsidR="00B32A3F" w:rsidRDefault="00B32A3F">
            <w:r>
              <w:t>GPU Load (%)</w:t>
            </w:r>
          </w:p>
        </w:tc>
        <w:tc>
          <w:tcPr>
            <w:tcW w:w="2880" w:type="dxa"/>
            <w:hideMark/>
          </w:tcPr>
          <w:p w14:paraId="248C89E9" w14:textId="77777777" w:rsidR="00B32A3F" w:rsidRDefault="00B32A3F">
            <w:r>
              <w:t>High</w:t>
            </w:r>
          </w:p>
        </w:tc>
        <w:tc>
          <w:tcPr>
            <w:tcW w:w="2880" w:type="dxa"/>
            <w:hideMark/>
          </w:tcPr>
          <w:p w14:paraId="3E937E65" w14:textId="77777777" w:rsidR="00B32A3F" w:rsidRDefault="00B32A3F">
            <w:r>
              <w:t>Gaming apps heavily utilize GPU on ROG</w:t>
            </w:r>
          </w:p>
        </w:tc>
      </w:tr>
      <w:tr w:rsidR="00B32A3F" w14:paraId="38129EA6" w14:textId="77777777" w:rsidTr="00B32A3F">
        <w:tc>
          <w:tcPr>
            <w:tcW w:w="2880" w:type="dxa"/>
            <w:hideMark/>
          </w:tcPr>
          <w:p w14:paraId="22FAD36B" w14:textId="77777777" w:rsidR="00B32A3F" w:rsidRDefault="00B32A3F">
            <w:r>
              <w:t>RAM Usage (MB)</w:t>
            </w:r>
          </w:p>
        </w:tc>
        <w:tc>
          <w:tcPr>
            <w:tcW w:w="2880" w:type="dxa"/>
            <w:hideMark/>
          </w:tcPr>
          <w:p w14:paraId="0B8D6D04" w14:textId="77777777" w:rsidR="00B32A3F" w:rsidRDefault="00B32A3F">
            <w:r>
              <w:t>High</w:t>
            </w:r>
          </w:p>
        </w:tc>
        <w:tc>
          <w:tcPr>
            <w:tcW w:w="2880" w:type="dxa"/>
            <w:hideMark/>
          </w:tcPr>
          <w:p w14:paraId="4B9BEE52" w14:textId="77777777" w:rsidR="00B32A3F" w:rsidRDefault="00B32A3F">
            <w:r>
              <w:t>Games consume more RAM</w:t>
            </w:r>
          </w:p>
        </w:tc>
      </w:tr>
      <w:tr w:rsidR="00B32A3F" w14:paraId="3C0BDFDD" w14:textId="77777777" w:rsidTr="00B32A3F">
        <w:tc>
          <w:tcPr>
            <w:tcW w:w="2880" w:type="dxa"/>
            <w:hideMark/>
          </w:tcPr>
          <w:p w14:paraId="3D5D1E7F" w14:textId="77777777" w:rsidR="00B32A3F" w:rsidRDefault="00B32A3F">
            <w:r>
              <w:t>CPU Load (%)</w:t>
            </w:r>
          </w:p>
        </w:tc>
        <w:tc>
          <w:tcPr>
            <w:tcW w:w="2880" w:type="dxa"/>
            <w:hideMark/>
          </w:tcPr>
          <w:p w14:paraId="3867BFF6" w14:textId="77777777" w:rsidR="00B32A3F" w:rsidRDefault="00B32A3F">
            <w:r>
              <w:t>Medium</w:t>
            </w:r>
          </w:p>
        </w:tc>
        <w:tc>
          <w:tcPr>
            <w:tcW w:w="2880" w:type="dxa"/>
            <w:hideMark/>
          </w:tcPr>
          <w:p w14:paraId="7F3C0154" w14:textId="77777777" w:rsidR="00B32A3F" w:rsidRDefault="00B32A3F">
            <w:r>
              <w:t>Processor load is higher in games</w:t>
            </w:r>
          </w:p>
        </w:tc>
      </w:tr>
      <w:tr w:rsidR="00B32A3F" w14:paraId="323EFF8A" w14:textId="77777777" w:rsidTr="00B32A3F">
        <w:tc>
          <w:tcPr>
            <w:tcW w:w="2880" w:type="dxa"/>
            <w:hideMark/>
          </w:tcPr>
          <w:p w14:paraId="2E97EDF0" w14:textId="77777777" w:rsidR="00B32A3F" w:rsidRDefault="00B32A3F">
            <w:r>
              <w:t>Battery Drain (%)</w:t>
            </w:r>
          </w:p>
        </w:tc>
        <w:tc>
          <w:tcPr>
            <w:tcW w:w="2880" w:type="dxa"/>
            <w:hideMark/>
          </w:tcPr>
          <w:p w14:paraId="158FE310" w14:textId="77777777" w:rsidR="00B32A3F" w:rsidRDefault="00B32A3F">
            <w:r>
              <w:t>Medium</w:t>
            </w:r>
          </w:p>
        </w:tc>
        <w:tc>
          <w:tcPr>
            <w:tcW w:w="2880" w:type="dxa"/>
            <w:hideMark/>
          </w:tcPr>
          <w:p w14:paraId="4C068C3E" w14:textId="77777777" w:rsidR="00B32A3F" w:rsidRDefault="00B32A3F">
            <w:r>
              <w:t>Games deplete battery faster</w:t>
            </w:r>
          </w:p>
        </w:tc>
      </w:tr>
      <w:tr w:rsidR="00B32A3F" w14:paraId="281FC491" w14:textId="77777777" w:rsidTr="00B32A3F">
        <w:tc>
          <w:tcPr>
            <w:tcW w:w="2880" w:type="dxa"/>
            <w:hideMark/>
          </w:tcPr>
          <w:p w14:paraId="35DE22E1" w14:textId="77777777" w:rsidR="00B32A3F" w:rsidRDefault="00B32A3F">
            <w:r>
              <w:t>Sensor Access Count</w:t>
            </w:r>
          </w:p>
        </w:tc>
        <w:tc>
          <w:tcPr>
            <w:tcW w:w="2880" w:type="dxa"/>
            <w:hideMark/>
          </w:tcPr>
          <w:p w14:paraId="25ECF219" w14:textId="77777777" w:rsidR="00B32A3F" w:rsidRDefault="00B32A3F">
            <w:r>
              <w:t>Medium</w:t>
            </w:r>
          </w:p>
        </w:tc>
        <w:tc>
          <w:tcPr>
            <w:tcW w:w="2880" w:type="dxa"/>
            <w:hideMark/>
          </w:tcPr>
          <w:p w14:paraId="0E107331" w14:textId="77777777" w:rsidR="00B32A3F" w:rsidRDefault="00B32A3F">
            <w:r>
              <w:t>Games often use gyroscope/accelerometer</w:t>
            </w:r>
          </w:p>
        </w:tc>
      </w:tr>
      <w:tr w:rsidR="00B32A3F" w14:paraId="074F9724" w14:textId="77777777" w:rsidTr="00B32A3F">
        <w:tc>
          <w:tcPr>
            <w:tcW w:w="2880" w:type="dxa"/>
            <w:hideMark/>
          </w:tcPr>
          <w:p w14:paraId="65C4B721" w14:textId="77777777" w:rsidR="00B32A3F" w:rsidRDefault="00B32A3F">
            <w:r>
              <w:t>Rating, Install Count</w:t>
            </w:r>
          </w:p>
        </w:tc>
        <w:tc>
          <w:tcPr>
            <w:tcW w:w="2880" w:type="dxa"/>
            <w:hideMark/>
          </w:tcPr>
          <w:p w14:paraId="46B25FA1" w14:textId="77777777" w:rsidR="00B32A3F" w:rsidRDefault="00B32A3F">
            <w:r>
              <w:t>Low</w:t>
            </w:r>
          </w:p>
        </w:tc>
        <w:tc>
          <w:tcPr>
            <w:tcW w:w="2880" w:type="dxa"/>
            <w:hideMark/>
          </w:tcPr>
          <w:p w14:paraId="440B79E1" w14:textId="77777777" w:rsidR="00B32A3F" w:rsidRDefault="00B32A3F">
            <w:r>
              <w:t>Weak correlation to actual performance</w:t>
            </w:r>
          </w:p>
        </w:tc>
      </w:tr>
    </w:tbl>
    <w:p w14:paraId="1365F0DC" w14:textId="15AFFE59" w:rsidR="00B32A3F" w:rsidRPr="00B32A3F" w:rsidRDefault="00B32A3F" w:rsidP="00B32A3F">
      <w:pPr>
        <w:pStyle w:val="Heading2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2A3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Conclusion</w:t>
      </w:r>
    </w:p>
    <w:p w14:paraId="2FBEDB38" w14:textId="425E1C9E" w:rsidR="00B32A3F" w:rsidRPr="00B32A3F" w:rsidRDefault="00B32A3F" w:rsidP="00B32A3F">
      <w:pPr>
        <w:pStyle w:val="ListParagraph"/>
        <w:jc w:val="both"/>
        <w:rPr>
          <w:rFonts w:ascii="Bookman Old Style" w:hAnsi="Bookman Old Style"/>
          <w:b/>
          <w:color w:val="000000"/>
          <w:sz w:val="24"/>
        </w:rPr>
      </w:pPr>
      <w:r>
        <w:t>Based on mobile app behavior on the ASUS ROG Phone, features such as GPU Load, RAM Usage, and CPU Load emerge as the most discriminative for classifying apps. Using a combination of filter, wrapper, and embedded methods enables the creation of a highly accurate and resource-efficient classifier. Reduced models using only the top 5 features can significantly outperform full-feature models in both accuracy and computation</w:t>
      </w:r>
    </w:p>
    <w:sectPr w:rsidR="00B32A3F" w:rsidRPr="00B32A3F" w:rsidSect="00034616">
      <w:footerReference w:type="default" r:id="rId1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EA0B19" w14:textId="77777777" w:rsidR="00450451" w:rsidRDefault="00450451" w:rsidP="00297478">
      <w:pPr>
        <w:spacing w:after="0" w:line="240" w:lineRule="auto"/>
      </w:pPr>
      <w:r>
        <w:separator/>
      </w:r>
    </w:p>
  </w:endnote>
  <w:endnote w:type="continuationSeparator" w:id="0">
    <w:p w14:paraId="4C07639C" w14:textId="77777777" w:rsidR="00450451" w:rsidRDefault="00450451" w:rsidP="002974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autami">
    <w:altName w:val="Gautami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659412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69ABB9" w14:textId="496A08B5" w:rsidR="009A434B" w:rsidRDefault="009A434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4E86A80" w14:textId="77777777" w:rsidR="009A434B" w:rsidRDefault="009A43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896C78" w14:textId="77777777" w:rsidR="00450451" w:rsidRDefault="00450451" w:rsidP="00297478">
      <w:pPr>
        <w:spacing w:after="0" w:line="240" w:lineRule="auto"/>
      </w:pPr>
      <w:r>
        <w:separator/>
      </w:r>
    </w:p>
  </w:footnote>
  <w:footnote w:type="continuationSeparator" w:id="0">
    <w:p w14:paraId="623FA216" w14:textId="77777777" w:rsidR="00450451" w:rsidRDefault="00450451" w:rsidP="002974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A0D487A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2A53338"/>
    <w:multiLevelType w:val="multilevel"/>
    <w:tmpl w:val="674EA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8747FEA"/>
    <w:multiLevelType w:val="hybridMultilevel"/>
    <w:tmpl w:val="504E2462"/>
    <w:lvl w:ilvl="0" w:tplc="54A2611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color w:val="00000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56C3B"/>
    <w:multiLevelType w:val="multilevel"/>
    <w:tmpl w:val="A754F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904CA8"/>
    <w:multiLevelType w:val="multilevel"/>
    <w:tmpl w:val="3780BC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DAF1CE2"/>
    <w:multiLevelType w:val="multilevel"/>
    <w:tmpl w:val="6FC08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5FF7DBF"/>
    <w:multiLevelType w:val="multilevel"/>
    <w:tmpl w:val="94C00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20722C6"/>
    <w:multiLevelType w:val="multilevel"/>
    <w:tmpl w:val="66589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1D6086"/>
    <w:multiLevelType w:val="hybridMultilevel"/>
    <w:tmpl w:val="6B3A11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4746BC"/>
    <w:multiLevelType w:val="multilevel"/>
    <w:tmpl w:val="BF967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0879CE"/>
    <w:multiLevelType w:val="multilevel"/>
    <w:tmpl w:val="49465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E669BB"/>
    <w:multiLevelType w:val="multilevel"/>
    <w:tmpl w:val="E640D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0"/>
  </w:num>
  <w:num w:numId="11">
    <w:abstractNumId w:val="13"/>
  </w:num>
  <w:num w:numId="12">
    <w:abstractNumId w:val="18"/>
  </w:num>
  <w:num w:numId="13">
    <w:abstractNumId w:val="19"/>
  </w:num>
  <w:num w:numId="14">
    <w:abstractNumId w:val="15"/>
  </w:num>
  <w:num w:numId="15">
    <w:abstractNumId w:val="9"/>
  </w:num>
  <w:num w:numId="16">
    <w:abstractNumId w:val="17"/>
  </w:num>
  <w:num w:numId="17">
    <w:abstractNumId w:val="11"/>
  </w:num>
  <w:num w:numId="18">
    <w:abstractNumId w:val="12"/>
  </w:num>
  <w:num w:numId="19">
    <w:abstractNumId w:val="14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60A58"/>
    <w:rsid w:val="000618DF"/>
    <w:rsid w:val="0015074B"/>
    <w:rsid w:val="00214866"/>
    <w:rsid w:val="0029639D"/>
    <w:rsid w:val="00297478"/>
    <w:rsid w:val="002C0461"/>
    <w:rsid w:val="00326F90"/>
    <w:rsid w:val="00392834"/>
    <w:rsid w:val="003934BE"/>
    <w:rsid w:val="00450451"/>
    <w:rsid w:val="00721C7B"/>
    <w:rsid w:val="007C6586"/>
    <w:rsid w:val="007D29BB"/>
    <w:rsid w:val="00953472"/>
    <w:rsid w:val="009A434B"/>
    <w:rsid w:val="00AA1D8D"/>
    <w:rsid w:val="00B32A3F"/>
    <w:rsid w:val="00B47730"/>
    <w:rsid w:val="00CB0664"/>
    <w:rsid w:val="00D3012F"/>
    <w:rsid w:val="00DF030E"/>
    <w:rsid w:val="00F14620"/>
    <w:rsid w:val="00F20C78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730BAD8"/>
  <w14:defaultImageDpi w14:val="300"/>
  <w15:docId w15:val="{1ADDCB1C-DFB0-4A51-AAB2-DF21864D0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F1462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462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DF03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03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030E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DF030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667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527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28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0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3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colab.research.google.com/drive/1PBpacPEQdsziww2OIuVNR4sRcRiAkYdn?usp=sharing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7DBB982-B0D8-43A6-BAC8-7D7DBD9AB1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</Pages>
  <Words>1364</Words>
  <Characters>7781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9127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ASUS</cp:lastModifiedBy>
  <cp:revision>8</cp:revision>
  <cp:lastPrinted>2025-07-16T04:12:00Z</cp:lastPrinted>
  <dcterms:created xsi:type="dcterms:W3CDTF">2013-12-23T23:15:00Z</dcterms:created>
  <dcterms:modified xsi:type="dcterms:W3CDTF">2025-07-18T09:33:00Z</dcterms:modified>
  <cp:category/>
</cp:coreProperties>
</file>