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80" w:type="dxa"/>
        <w:tblCellMar>
          <w:left w:w="0" w:type="dxa"/>
          <w:right w:w="0" w:type="dxa"/>
        </w:tblCellMar>
        <w:tblLook w:val="04A0" w:firstRow="1" w:lastRow="0" w:firstColumn="1" w:lastColumn="0" w:noHBand="0" w:noVBand="1"/>
      </w:tblPr>
      <w:tblGrid>
        <w:gridCol w:w="2143"/>
        <w:gridCol w:w="2160"/>
        <w:gridCol w:w="450"/>
        <w:gridCol w:w="1923"/>
        <w:gridCol w:w="4104"/>
      </w:tblGrid>
      <w:tr w:rsidR="00134DD1" w14:paraId="579C61CC" w14:textId="77777777" w:rsidTr="00134DD1">
        <w:tc>
          <w:tcPr>
            <w:tcW w:w="21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134DD1" w:rsidRDefault="00134DD1">
            <w:bookmarkStart w:id="0" w:name="_GoBack"/>
            <w:bookmarkEnd w:id="0"/>
            <w:r>
              <w:rPr>
                <w:b/>
                <w:bCs/>
                <w:sz w:val="22"/>
                <w:szCs w:val="22"/>
              </w:rPr>
              <w:t>Course Number</w:t>
            </w:r>
          </w:p>
        </w:tc>
        <w:tc>
          <w:tcPr>
            <w:tcW w:w="2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0C828E02" w:rsidR="00134DD1" w:rsidRDefault="00134DD1">
            <w:r>
              <w:rPr>
                <w:sz w:val="22"/>
                <w:szCs w:val="22"/>
              </w:rPr>
              <w:t>CS 295N</w:t>
            </w:r>
          </w:p>
        </w:tc>
        <w:tc>
          <w:tcPr>
            <w:tcW w:w="450" w:type="dxa"/>
            <w:tcBorders>
              <w:left w:val="nil"/>
              <w:right w:val="single" w:sz="8" w:space="0" w:color="000000"/>
            </w:tcBorders>
          </w:tcPr>
          <w:p w14:paraId="7206C51A" w14:textId="77777777" w:rsidR="00134DD1" w:rsidRDefault="00134DD1">
            <w:pPr>
              <w:rPr>
                <w:b/>
                <w:bCs/>
                <w:sz w:val="22"/>
                <w:szCs w:val="22"/>
              </w:rPr>
            </w:pPr>
          </w:p>
        </w:tc>
        <w:tc>
          <w:tcPr>
            <w:tcW w:w="19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34D26C" w14:textId="1973295E" w:rsidR="00134DD1" w:rsidRDefault="00134DD1">
            <w:r>
              <w:rPr>
                <w:b/>
                <w:bCs/>
                <w:sz w:val="22"/>
                <w:szCs w:val="22"/>
              </w:rPr>
              <w:t>Instructor</w:t>
            </w:r>
          </w:p>
        </w:tc>
        <w:tc>
          <w:tcPr>
            <w:tcW w:w="41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134DD1" w:rsidRDefault="00134DD1">
            <w:r>
              <w:rPr>
                <w:sz w:val="22"/>
                <w:szCs w:val="22"/>
              </w:rPr>
              <w:t>Brian Bird</w:t>
            </w:r>
          </w:p>
        </w:tc>
      </w:tr>
      <w:tr w:rsidR="00134DD1" w14:paraId="066E9129"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134DD1" w:rsidRDefault="00134DD1">
            <w:r>
              <w:rPr>
                <w:b/>
                <w:bCs/>
                <w:sz w:val="22"/>
                <w:szCs w:val="22"/>
              </w:rPr>
              <w:t>CRN</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270FDC23" w:rsidR="00134DD1" w:rsidRDefault="00134DD1">
            <w:r>
              <w:t>22568</w:t>
            </w:r>
          </w:p>
        </w:tc>
        <w:tc>
          <w:tcPr>
            <w:tcW w:w="450" w:type="dxa"/>
            <w:tcBorders>
              <w:top w:val="nil"/>
              <w:left w:val="nil"/>
              <w:right w:val="single" w:sz="8" w:space="0" w:color="000000"/>
            </w:tcBorders>
          </w:tcPr>
          <w:p w14:paraId="6FE3DFD8"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715CF1" w14:textId="08C45B01" w:rsidR="00134DD1" w:rsidRDefault="00134DD1">
            <w:r>
              <w:rPr>
                <w:b/>
                <w:bCs/>
                <w:sz w:val="22"/>
                <w:szCs w:val="22"/>
              </w:rPr>
              <w:t xml:space="preserve">E-mail </w:t>
            </w:r>
            <w:r>
              <w:rPr>
                <w:color w:val="0000FF"/>
                <w:sz w:val="22"/>
                <w:szCs w:val="22"/>
                <w:u w:val="single"/>
              </w:rPr>
              <w:t> </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134DD1" w:rsidRDefault="006A4B82">
            <w:pPr>
              <w:ind w:left="2160" w:hanging="2160"/>
            </w:pPr>
            <w:hyperlink r:id="rId7" w:history="1">
              <w:r w:rsidR="00134DD1">
                <w:rPr>
                  <w:rStyle w:val="Hyperlink"/>
                  <w:sz w:val="22"/>
                  <w:szCs w:val="22"/>
                </w:rPr>
                <w:t>birdb@lanecc.edu</w:t>
              </w:r>
            </w:hyperlink>
          </w:p>
        </w:tc>
      </w:tr>
      <w:tr w:rsidR="00134DD1" w14:paraId="4BA26E7E"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134DD1" w:rsidRDefault="00134DD1">
            <w:r>
              <w:rPr>
                <w:b/>
                <w:bCs/>
              </w:rPr>
              <w:t>Classroom</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2092A1E5" w:rsidR="00134DD1" w:rsidRDefault="00134DD1">
            <w:pPr>
              <w:ind w:left="2520" w:hanging="2520"/>
            </w:pPr>
            <w:r>
              <w:t>19/126</w:t>
            </w:r>
          </w:p>
        </w:tc>
        <w:tc>
          <w:tcPr>
            <w:tcW w:w="450" w:type="dxa"/>
            <w:tcBorders>
              <w:top w:val="nil"/>
              <w:left w:val="nil"/>
              <w:right w:val="single" w:sz="8" w:space="0" w:color="000000"/>
            </w:tcBorders>
          </w:tcPr>
          <w:p w14:paraId="2D1475F4"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CA9AA7" w14:textId="140F614D" w:rsidR="00134DD1" w:rsidRDefault="00134DD1">
            <w:r>
              <w:rPr>
                <w:b/>
                <w:bCs/>
                <w:sz w:val="22"/>
                <w:szCs w:val="22"/>
              </w:rPr>
              <w:t>Office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134DD1" w:rsidRDefault="00134DD1">
            <w:r>
              <w:rPr>
                <w:sz w:val="22"/>
                <w:szCs w:val="22"/>
              </w:rPr>
              <w:t>Building 19, Room 152</w:t>
            </w:r>
          </w:p>
        </w:tc>
      </w:tr>
      <w:tr w:rsidR="00134DD1" w14:paraId="29E3010F"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134DD1" w:rsidRDefault="00134DD1">
            <w:r>
              <w:rPr>
                <w:b/>
                <w:bCs/>
                <w:sz w:val="22"/>
                <w:szCs w:val="22"/>
              </w:rPr>
              <w:t>Credits</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134DD1" w:rsidRDefault="00134DD1">
            <w:r>
              <w:t>4</w:t>
            </w:r>
          </w:p>
        </w:tc>
        <w:tc>
          <w:tcPr>
            <w:tcW w:w="450" w:type="dxa"/>
            <w:tcBorders>
              <w:top w:val="nil"/>
              <w:left w:val="nil"/>
              <w:right w:val="single" w:sz="8" w:space="0" w:color="000000"/>
            </w:tcBorders>
          </w:tcPr>
          <w:p w14:paraId="1B9BC6BB"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5427D0" w14:textId="04FDE736" w:rsidR="00134DD1" w:rsidRDefault="00134DD1">
            <w:r>
              <w:rPr>
                <w:b/>
                <w:bCs/>
                <w:sz w:val="22"/>
                <w:szCs w:val="22"/>
              </w:rPr>
              <w:t>Office Phone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18701716" w:rsidR="00134DD1" w:rsidRDefault="00134DD1">
            <w:r>
              <w:rPr>
                <w:sz w:val="22"/>
                <w:szCs w:val="22"/>
              </w:rPr>
              <w:t>541-463-3024 (e-mail is better)</w:t>
            </w:r>
          </w:p>
        </w:tc>
      </w:tr>
      <w:tr w:rsidR="00134DD1" w14:paraId="3683EEAB" w14:textId="77777777" w:rsidTr="00134DD1">
        <w:trPr>
          <w:trHeight w:val="511"/>
        </w:trPr>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C57F2" w14:textId="77777777" w:rsidR="00134DD1" w:rsidRDefault="00134DD1" w:rsidP="00134DD1">
            <w:r>
              <w:rPr>
                <w:b/>
                <w:bCs/>
                <w:sz w:val="22"/>
                <w:szCs w:val="22"/>
              </w:rPr>
              <w:t>Day &amp; Time</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B69AEE" w14:textId="20B78C94" w:rsidR="00134DD1" w:rsidRDefault="00134DD1" w:rsidP="00134DD1">
            <w:r>
              <w:rPr>
                <w:sz w:val="22"/>
                <w:szCs w:val="22"/>
              </w:rPr>
              <w:t>M, W 2:00 – 3:50</w:t>
            </w:r>
          </w:p>
        </w:tc>
        <w:tc>
          <w:tcPr>
            <w:tcW w:w="450" w:type="dxa"/>
            <w:tcBorders>
              <w:top w:val="nil"/>
              <w:left w:val="nil"/>
              <w:right w:val="single" w:sz="8" w:space="0" w:color="000000"/>
            </w:tcBorders>
          </w:tcPr>
          <w:p w14:paraId="6D7E1171"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B2A29F" w14:textId="77777777" w:rsidR="00134DD1" w:rsidRDefault="00134DD1">
            <w:pPr>
              <w:rPr>
                <w:b/>
                <w:bCs/>
                <w:sz w:val="22"/>
                <w:szCs w:val="22"/>
              </w:rPr>
            </w:pPr>
            <w:r>
              <w:rPr>
                <w:b/>
                <w:bCs/>
                <w:sz w:val="22"/>
                <w:szCs w:val="22"/>
              </w:rPr>
              <w:t>Office Hours</w:t>
            </w:r>
          </w:p>
          <w:p w14:paraId="12628943" w14:textId="5D1569DA" w:rsidR="00134DD1" w:rsidRDefault="00134DD1">
            <w:r>
              <w:rPr>
                <w:b/>
                <w:bCs/>
                <w:sz w:val="22"/>
                <w:szCs w:val="22"/>
              </w:rPr>
              <w:t>Lab Hours</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71FABFA3" w14:textId="67CD250A" w:rsidR="00134DD1" w:rsidRDefault="00134DD1" w:rsidP="00134DD1">
            <w:pPr>
              <w:autoSpaceDE/>
              <w:autoSpaceDN/>
              <w:rPr>
                <w:rFonts w:eastAsia="Times New Roman"/>
                <w:sz w:val="22"/>
                <w:szCs w:val="22"/>
              </w:rPr>
            </w:pPr>
            <w:r>
              <w:rPr>
                <w:rFonts w:eastAsia="Times New Roman"/>
                <w:sz w:val="22"/>
                <w:szCs w:val="22"/>
              </w:rPr>
              <w:t>M, W: 4:00 - 4:5</w:t>
            </w:r>
            <w:r w:rsidRPr="00AB187D">
              <w:rPr>
                <w:rFonts w:eastAsia="Times New Roman"/>
                <w:sz w:val="22"/>
                <w:szCs w:val="22"/>
              </w:rPr>
              <w:t>0</w:t>
            </w:r>
            <w:r>
              <w:rPr>
                <w:rFonts w:eastAsia="Times New Roman"/>
                <w:sz w:val="22"/>
                <w:szCs w:val="22"/>
              </w:rPr>
              <w:t xml:space="preserve"> </w:t>
            </w:r>
          </w:p>
          <w:p w14:paraId="693878EC" w14:textId="57F8B496" w:rsidR="00134DD1" w:rsidRPr="00AB187D" w:rsidRDefault="00134DD1" w:rsidP="00134DD1">
            <w:pPr>
              <w:autoSpaceDE/>
              <w:autoSpaceDN/>
              <w:rPr>
                <w:rFonts w:eastAsia="Times New Roman"/>
                <w:sz w:val="22"/>
                <w:szCs w:val="22"/>
              </w:rPr>
            </w:pP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2:00 - 3:5</w:t>
            </w:r>
            <w:r w:rsidRPr="00AB187D">
              <w:rPr>
                <w:rFonts w:eastAsia="Times New Roman"/>
                <w:sz w:val="22"/>
                <w:szCs w:val="22"/>
              </w:rPr>
              <w:t>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6CB3D254" w:rsidR="007F44B0" w:rsidRDefault="00BC52A5" w:rsidP="00BC52A5">
      <w:pPr>
        <w:ind w:right="720"/>
      </w:pPr>
      <w:r>
        <w:rPr>
          <w:sz w:val="23"/>
          <w:szCs w:val="23"/>
        </w:rPr>
        <w:t xml:space="preserve">This course provides an introduction to server-side programming in C# using the ASP.NET framework. You will learn the concepts, and skills necessary to analyze web development problems from an object oriented perspective </w:t>
      </w:r>
      <w:r w:rsidR="00D12493">
        <w:rPr>
          <w:sz w:val="23"/>
          <w:szCs w:val="23"/>
        </w:rPr>
        <w:t>in order to develop extensible web applications</w:t>
      </w:r>
      <w:r>
        <w:rPr>
          <w:sz w:val="23"/>
          <w:szCs w:val="23"/>
        </w:rPr>
        <w:t xml:space="preserve">. The course will provide you with an introduction to </w:t>
      </w:r>
      <w:r w:rsidR="00D12493">
        <w:rPr>
          <w:sz w:val="23"/>
          <w:szCs w:val="23"/>
        </w:rPr>
        <w:t>server-side web programing using ASP.NET Razor Pages as well as REST web services that are consumed by client side AJAX code</w:t>
      </w:r>
      <w:r>
        <w:rPr>
          <w:sz w:val="23"/>
          <w:szCs w:val="23"/>
        </w:rPr>
        <w:t xml:space="preserve">. </w:t>
      </w:r>
      <w:r w:rsidR="007A1718">
        <w:t>Programming assignments will consist of guided tutorial exercises as well as labs in whic</w:t>
      </w:r>
      <w:r w:rsidR="00CD39DC">
        <w:t>h you will design and program a</w:t>
      </w:r>
      <w:r w:rsidR="007A1718">
        <w:t xml:space="preserve"> web </w:t>
      </w:r>
      <w:r w:rsidR="00CD39DC">
        <w:t>app</w:t>
      </w:r>
      <w:r w:rsidR="007A1718">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1B69CF9" w:rsidR="007F44B0" w:rsidRDefault="007A1718">
      <w:pPr>
        <w:ind w:right="720"/>
      </w:pPr>
      <w:r>
        <w:t xml:space="preserve">To be able to design and program a web site that uses the ASP.NET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6F6B951C" w:rsidR="007F44B0" w:rsidRDefault="00D12493">
            <w:r>
              <w:t>C#</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4E9339D1" w:rsidR="007F44B0" w:rsidRDefault="00D12493">
            <w:r>
              <w:t>JavaScript / AJAX</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5C29E717" w:rsidR="007F44B0" w:rsidRDefault="00D12493">
            <w:r>
              <w:t>Visual Studio</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58EC7F8D" w:rsidR="007F44B0" w:rsidRDefault="00D12493">
            <w:r>
              <w:t>ASP.NET Razor Pages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53FB901C" w:rsidR="007F44B0" w:rsidRDefault="00D12493">
            <w:r>
              <w:t>ASP.NET Web API</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4D462E7" w:rsidR="007F44B0" w:rsidRDefault="00D12493">
            <w:r>
              <w:t>REST web service</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6EAC30A2" w:rsidR="007F44B0" w:rsidRDefault="00D12493">
            <w:r>
              <w:t>SQL Server</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FC09702" w:rsidR="007F44B0" w:rsidRDefault="00D12493">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17285AB0" w:rsidR="007F44B0" w:rsidRDefault="00D12493" w:rsidP="00D12493">
            <w:r>
              <w:t>Develop</w:t>
            </w:r>
            <w:r w:rsidR="007A1718">
              <w:t xml:space="preserve"> and publish ASP.NET web sites</w:t>
            </w:r>
            <w:r>
              <w:t xml:space="preserve"> using </w:t>
            </w:r>
            <w:r w:rsidR="003F1DD1">
              <w:t xml:space="preserve">server-side C# and </w:t>
            </w:r>
            <w:r>
              <w:t>Razor Pages</w:t>
            </w:r>
            <w:r w:rsidR="007A1718">
              <w:t>.</w:t>
            </w:r>
          </w:p>
        </w:tc>
      </w:tr>
      <w:tr w:rsidR="00D12493" w14:paraId="6D6BE826"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28B31C" w14:textId="56C6794D" w:rsidR="00D12493" w:rsidRDefault="00D12493" w:rsidP="003F1DD1">
            <w:r>
              <w:t xml:space="preserve">Develop and publish ASP.NET web apps using a REST web service and </w:t>
            </w:r>
            <w:r w:rsidR="003F1DD1">
              <w:t>a JavaScript client</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05F3F4C4" w:rsidR="007F44B0" w:rsidRDefault="007A1718" w:rsidP="00D12493">
            <w:r>
              <w:t>Effectively use software</w:t>
            </w:r>
            <w:r w:rsidR="00D75592">
              <w:t xml:space="preserve"> development tools like </w:t>
            </w:r>
            <w:r w:rsidR="00D12493">
              <w:t>test driven development</w:t>
            </w:r>
            <w:r>
              <w:t xml:space="preserve">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25AA7BFD" w:rsidR="007F44B0" w:rsidRDefault="007A1718" w:rsidP="00D12493">
            <w:r>
              <w:t>Design and manage an SQL Ser</w:t>
            </w:r>
            <w:r w:rsidR="00D12493">
              <w:t xml:space="preserve">ver database that is used by a </w:t>
            </w:r>
            <w:r>
              <w:t>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22BD201" w14:textId="77777777" w:rsidR="003F1DD1" w:rsidRPr="003F1DD1" w:rsidRDefault="003F1DD1">
      <w:pPr>
        <w:ind w:left="360"/>
        <w:rPr>
          <w:iCs/>
        </w:rPr>
      </w:pPr>
      <w:r w:rsidRPr="003F1DD1">
        <w:rPr>
          <w:iCs/>
        </w:rPr>
        <w:t>There is no textbook for this course. We will be using the online tutorials listed in the syllabus and on the Moodle course pages.</w:t>
      </w:r>
    </w:p>
    <w:p w14:paraId="1ABBD65D" w14:textId="66242F73"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6FC67E8C" w:rsidR="007F44B0" w:rsidRDefault="003F1DD1">
      <w:pPr>
        <w:ind w:left="360" w:right="720"/>
      </w:pPr>
      <w:r>
        <w:t>Visual Studio (Mac OS and Windows) and Visual Studio Code</w:t>
      </w:r>
      <w:r w:rsidR="007A1718">
        <w:t xml:space="preserve"> </w:t>
      </w:r>
      <w:r>
        <w:t xml:space="preserve">(Mac OS, Windows, and Linux) </w:t>
      </w:r>
      <w:r w:rsidR="007A1718">
        <w:t xml:space="preserve">will be the development </w:t>
      </w:r>
      <w:r>
        <w:t>tools</w:t>
      </w:r>
      <w:r w:rsidR="007A1718">
        <w:t xml:space="preserve"> provided in class and in the CIT Main Lab.  This software can be obtained free of charge through your LCC Microsoft Imagine </w:t>
      </w:r>
      <w:r w:rsidR="00EC5555">
        <w:t xml:space="preserve">account (formerly </w:t>
      </w:r>
      <w:r w:rsidR="007A1718">
        <w:t xml:space="preserve">Microsoft Dream Spark, and before that </w:t>
      </w:r>
      <w:r w:rsidR="00EC5555">
        <w:t xml:space="preserve">called </w:t>
      </w:r>
      <w:r w:rsidR="007A1718">
        <w:t xml:space="preserve">MSDNAA), </w:t>
      </w:r>
      <w:hyperlink r:id="rId8"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55632190" w:rsidR="007F44B0" w:rsidRDefault="007A1718">
      <w:pPr>
        <w:ind w:left="360" w:right="720"/>
      </w:pPr>
      <w:r>
        <w:t>You may alt</w:t>
      </w:r>
      <w:r w:rsidR="003F1DD1">
        <w:t>ernatively use Visual Studio</w:t>
      </w:r>
      <w:r w:rsidR="00D0771A">
        <w:t xml:space="preserve"> </w:t>
      </w:r>
      <w:r>
        <w:t xml:space="preserve">Community edition which is a free download from Microsoft at </w:t>
      </w:r>
      <w:hyperlink r:id="rId9" w:history="1">
        <w:r>
          <w:rPr>
            <w:rStyle w:val="Hyperlink"/>
          </w:rPr>
          <w:t>www.visualstudio.com/en-us/products/visual-studio-community-vs</w:t>
        </w:r>
      </w:hyperlink>
      <w:r>
        <w:t>.</w:t>
      </w:r>
      <w:r w:rsidR="003F1DD1">
        <w:t xml:space="preserve"> You may also use Visual Studio code which is also a free download at </w:t>
      </w:r>
      <w:hyperlink r:id="rId10" w:history="1">
        <w:r w:rsidR="003F1DD1" w:rsidRPr="00B064C4">
          <w:rPr>
            <w:rStyle w:val="Hyperlink"/>
          </w:rPr>
          <w:t>https://code.visualstudio.com</w:t>
        </w:r>
      </w:hyperlink>
      <w:r w:rsidR="003F1DD1">
        <w:t xml:space="preserve"> </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6A4B82"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0BE2C481" w:rsidR="003117A3" w:rsidRDefault="009346A5">
            <w:pPr>
              <w:spacing w:before="100" w:after="100"/>
              <w:jc w:val="center"/>
            </w:pPr>
            <w:r>
              <w:t>6</w:t>
            </w:r>
            <w:r w:rsidR="003117A3">
              <w:t>0</w:t>
            </w:r>
          </w:p>
        </w:tc>
        <w:tc>
          <w:tcPr>
            <w:tcW w:w="1980" w:type="dxa"/>
            <w:tcBorders>
              <w:top w:val="single" w:sz="8" w:space="0" w:color="auto"/>
              <w:left w:val="nil"/>
              <w:bottom w:val="single" w:sz="8" w:space="0" w:color="auto"/>
              <w:right w:val="single" w:sz="8" w:space="0" w:color="auto"/>
            </w:tcBorders>
          </w:tcPr>
          <w:p w14:paraId="21E26C24" w14:textId="31005A8C" w:rsidR="003117A3" w:rsidRDefault="009346A5">
            <w:pPr>
              <w:spacing w:before="100" w:after="100"/>
              <w:jc w:val="center"/>
            </w:pPr>
            <w:r>
              <w:t>48</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5D99B316" w:rsidR="003117A3" w:rsidRDefault="009346A5">
            <w:pPr>
              <w:spacing w:before="100" w:after="100"/>
              <w:jc w:val="center"/>
            </w:pPr>
            <w:r>
              <w:t>48</w:t>
            </w:r>
            <w:r w:rsidR="003117A3">
              <w:t>%</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57BA2F63" w:rsidR="003117A3" w:rsidRDefault="009346A5">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56D363F1" w:rsidR="003117A3" w:rsidRDefault="009346A5">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78D0D697" w:rsidR="003117A3" w:rsidRDefault="009346A5">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headerReference w:type="default" r:id="rId13"/>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CE18B6" w14:paraId="30D538B8" w14:textId="77777777" w:rsidTr="00CE18B6">
        <w:trPr>
          <w:trHeight w:val="1350"/>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44A01F86" w:rsidR="00CE18B6" w:rsidRDefault="00CE18B6" w:rsidP="00CE18B6">
            <w:pPr>
              <w:autoSpaceDE/>
              <w:jc w:val="center"/>
            </w:pPr>
            <w:r>
              <w:rPr>
                <w:b/>
                <w:bCs/>
                <w:color w:val="000000"/>
                <w:sz w:val="22"/>
                <w:szCs w:val="22"/>
              </w:rPr>
              <w:t>1</w:t>
            </w:r>
          </w:p>
        </w:tc>
        <w:tc>
          <w:tcPr>
            <w:tcW w:w="61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08E76090" w:rsidR="00CE18B6" w:rsidRDefault="00CE18B6" w:rsidP="007E1B10">
            <w:pPr>
              <w:autoSpaceDE/>
              <w:rPr>
                <w:b/>
                <w:color w:val="000000"/>
                <w:sz w:val="22"/>
                <w:szCs w:val="22"/>
              </w:rPr>
            </w:pPr>
            <w:r w:rsidRPr="003910F9">
              <w:rPr>
                <w:b/>
                <w:color w:val="000000"/>
                <w:sz w:val="22"/>
                <w:szCs w:val="22"/>
              </w:rPr>
              <w:t xml:space="preserve">Intro to </w:t>
            </w:r>
            <w:r w:rsidR="000F47EA">
              <w:rPr>
                <w:b/>
                <w:color w:val="000000"/>
                <w:sz w:val="22"/>
                <w:szCs w:val="22"/>
              </w:rPr>
              <w:t>Razor Pages</w:t>
            </w:r>
          </w:p>
          <w:p w14:paraId="770CEB5C" w14:textId="24CF50D1" w:rsidR="00E72447" w:rsidRPr="00E72447" w:rsidRDefault="006A4B82" w:rsidP="007E1B10">
            <w:pPr>
              <w:autoSpaceDE/>
            </w:pPr>
            <w:hyperlink r:id="rId14" w:history="1">
              <w:r w:rsidR="00E72447" w:rsidRPr="00613C2C">
                <w:rPr>
                  <w:rStyle w:val="Hyperlink"/>
                </w:rPr>
                <w:t>https://docs.microsoft.com/en-us/aspnet/core/mvc/razor-pages/?tabs=visual-studio</w:t>
              </w:r>
            </w:hyperlink>
            <w:r w:rsidR="00E72447">
              <w:t xml:space="preserve"> </w:t>
            </w:r>
          </w:p>
          <w:p w14:paraId="7AD7112C" w14:textId="2F702AF0" w:rsidR="00CE18B6" w:rsidRDefault="00CE18B6" w:rsidP="007E1B10"/>
        </w:tc>
        <w:tc>
          <w:tcPr>
            <w:tcW w:w="6120" w:type="dxa"/>
            <w:tcBorders>
              <w:top w:val="nil"/>
              <w:left w:val="single" w:sz="8" w:space="0" w:color="auto"/>
              <w:right w:val="nil"/>
            </w:tcBorders>
            <w:tcMar>
              <w:top w:w="0" w:type="dxa"/>
              <w:left w:w="108" w:type="dxa"/>
              <w:bottom w:w="0" w:type="dxa"/>
              <w:right w:w="108" w:type="dxa"/>
            </w:tcMar>
            <w:vAlign w:val="center"/>
            <w:hideMark/>
          </w:tcPr>
          <w:p w14:paraId="405C39D1" w14:textId="2D22E33D" w:rsidR="00E72447" w:rsidRDefault="00E72447" w:rsidP="000F47EA">
            <w:pPr>
              <w:autoSpaceDE/>
              <w:rPr>
                <w:sz w:val="22"/>
                <w:szCs w:val="22"/>
              </w:rPr>
            </w:pPr>
            <w:r>
              <w:rPr>
                <w:sz w:val="22"/>
                <w:szCs w:val="22"/>
              </w:rPr>
              <w:t>Tutorial: Intro to Razor Pages</w:t>
            </w:r>
          </w:p>
          <w:p w14:paraId="3CEB5730" w14:textId="72FCAB64" w:rsidR="000F47EA" w:rsidRDefault="000F47EA" w:rsidP="000F47EA">
            <w:pPr>
              <w:autoSpaceDE/>
              <w:rPr>
                <w:sz w:val="22"/>
                <w:szCs w:val="22"/>
              </w:rPr>
            </w:pPr>
            <w:r w:rsidRPr="005450E7">
              <w:rPr>
                <w:sz w:val="22"/>
                <w:szCs w:val="22"/>
              </w:rPr>
              <w:t>Lab 1</w:t>
            </w:r>
            <w:r>
              <w:rPr>
                <w:sz w:val="22"/>
                <w:szCs w:val="22"/>
              </w:rPr>
              <w:t xml:space="preserve"> beta</w:t>
            </w:r>
            <w:r w:rsidR="00F32785">
              <w:rPr>
                <w:sz w:val="22"/>
                <w:szCs w:val="22"/>
              </w:rPr>
              <w:t>:</w:t>
            </w:r>
          </w:p>
          <w:p w14:paraId="45DC7A91" w14:textId="77777777" w:rsidR="00F32785" w:rsidRDefault="00F32785" w:rsidP="00F32785">
            <w:pPr>
              <w:pStyle w:val="ListParagraph"/>
              <w:numPr>
                <w:ilvl w:val="0"/>
                <w:numId w:val="10"/>
              </w:numPr>
              <w:autoSpaceDE/>
              <w:rPr>
                <w:bCs/>
                <w:sz w:val="22"/>
                <w:szCs w:val="22"/>
              </w:rPr>
            </w:pPr>
            <w:r>
              <w:rPr>
                <w:bCs/>
                <w:sz w:val="22"/>
                <w:szCs w:val="22"/>
              </w:rPr>
              <w:t>Guess my number game</w:t>
            </w:r>
          </w:p>
          <w:p w14:paraId="31BE5283" w14:textId="062A49E3" w:rsidR="00F32785" w:rsidRPr="00F32785" w:rsidRDefault="00F32785" w:rsidP="00F32785">
            <w:pPr>
              <w:pStyle w:val="ListParagraph"/>
              <w:numPr>
                <w:ilvl w:val="0"/>
                <w:numId w:val="10"/>
              </w:numPr>
              <w:autoSpaceDE/>
              <w:rPr>
                <w:bCs/>
                <w:sz w:val="22"/>
                <w:szCs w:val="22"/>
              </w:rPr>
            </w:pPr>
            <w:r>
              <w:rPr>
                <w:bCs/>
                <w:sz w:val="22"/>
                <w:szCs w:val="22"/>
              </w:rPr>
              <w:t>Age calculator</w:t>
            </w:r>
          </w:p>
          <w:p w14:paraId="27BACC88" w14:textId="69A6127D" w:rsidR="000F47EA" w:rsidRPr="00121EF0" w:rsidRDefault="000F47EA" w:rsidP="00FA2B2F">
            <w:pPr>
              <w:rPr>
                <w:sz w:val="22"/>
                <w:szCs w:val="22"/>
              </w:rPr>
            </w:pPr>
          </w:p>
        </w:tc>
        <w:tc>
          <w:tcPr>
            <w:tcW w:w="1316" w:type="dxa"/>
            <w:tcBorders>
              <w:top w:val="nil"/>
              <w:left w:val="single" w:sz="8" w:space="0" w:color="auto"/>
              <w:right w:val="single" w:sz="8" w:space="0" w:color="auto"/>
            </w:tcBorders>
            <w:noWrap/>
            <w:tcMar>
              <w:top w:w="0" w:type="dxa"/>
              <w:left w:w="108" w:type="dxa"/>
              <w:bottom w:w="0" w:type="dxa"/>
              <w:right w:w="108" w:type="dxa"/>
            </w:tcMar>
            <w:vAlign w:val="center"/>
            <w:hideMark/>
          </w:tcPr>
          <w:p w14:paraId="3133CCF8" w14:textId="77777777" w:rsidR="00CE18B6" w:rsidRDefault="007C6659" w:rsidP="00215292">
            <w:r>
              <w:t>Saturday</w:t>
            </w:r>
          </w:p>
          <w:p w14:paraId="2B4B045C" w14:textId="77777777" w:rsidR="00F32785" w:rsidRDefault="00F32785" w:rsidP="00215292"/>
          <w:p w14:paraId="44454783" w14:textId="45B56500" w:rsidR="00F32785" w:rsidRDefault="00F32785" w:rsidP="00215292"/>
        </w:tc>
      </w:tr>
      <w:tr w:rsidR="00CE18B6" w14:paraId="32082E6A" w14:textId="77777777" w:rsidTr="00CE18B6">
        <w:trPr>
          <w:trHeight w:val="1579"/>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6D703EE8" w:rsidR="00CE18B6" w:rsidRDefault="00CE18B6" w:rsidP="00CE18B6">
            <w:pPr>
              <w:autoSpaceDE/>
              <w:jc w:val="center"/>
            </w:pPr>
            <w:r>
              <w:rPr>
                <w:b/>
                <w:bCs/>
                <w:color w:val="000000"/>
                <w:sz w:val="22"/>
                <w:szCs w:val="22"/>
              </w:rPr>
              <w:t>2</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563999A4" w14:textId="4795B1AD" w:rsidR="00CE18B6" w:rsidRPr="00D02CD7" w:rsidRDefault="00CE18B6" w:rsidP="007655D6">
            <w:r>
              <w:t xml:space="preserve"> </w:t>
            </w:r>
            <w:r w:rsidR="007655D6">
              <w:rPr>
                <w:b/>
                <w:color w:val="000000"/>
                <w:sz w:val="22"/>
                <w:szCs w:val="22"/>
              </w:rPr>
              <w:t>Forms and Tag Helpers,</w:t>
            </w:r>
            <w:r w:rsidR="007655D6">
              <w:rPr>
                <w:b/>
              </w:rPr>
              <w:t xml:space="preserve"> Publish to Azure</w:t>
            </w:r>
            <w:r w:rsidR="007655D6">
              <w:rPr>
                <w:b/>
              </w:rPr>
              <w:br/>
            </w:r>
            <w:hyperlink r:id="rId15" w:history="1">
              <w:r w:rsidR="007655D6" w:rsidRPr="008D7865">
                <w:rPr>
                  <w:rStyle w:val="Hyperlink"/>
                </w:rPr>
                <w:t>https://docs.microsoft.com/en-us/aspnet/core/tutorials/publish-to-azure-webapp-using-vs</w:t>
              </w:r>
            </w:hyperlink>
          </w:p>
        </w:tc>
        <w:tc>
          <w:tcPr>
            <w:tcW w:w="6120" w:type="dxa"/>
            <w:tcBorders>
              <w:top w:val="single" w:sz="8" w:space="0" w:color="auto"/>
              <w:left w:val="nil"/>
              <w:bottom w:val="nil"/>
              <w:right w:val="nil"/>
            </w:tcBorders>
            <w:tcMar>
              <w:top w:w="0" w:type="dxa"/>
              <w:left w:w="108" w:type="dxa"/>
              <w:bottom w:w="0" w:type="dxa"/>
              <w:right w:w="108" w:type="dxa"/>
            </w:tcMar>
            <w:vAlign w:val="center"/>
            <w:hideMark/>
          </w:tcPr>
          <w:p w14:paraId="40D05285" w14:textId="221C9A5F" w:rsidR="00CE18B6" w:rsidRDefault="00CE18B6" w:rsidP="000A503D">
            <w:pPr>
              <w:autoSpaceDE/>
              <w:rPr>
                <w:bCs/>
                <w:sz w:val="22"/>
                <w:szCs w:val="22"/>
              </w:rPr>
            </w:pPr>
            <w:r>
              <w:rPr>
                <w:bCs/>
                <w:sz w:val="22"/>
                <w:szCs w:val="22"/>
              </w:rPr>
              <w:t>Lab 1</w:t>
            </w:r>
            <w:r w:rsidR="007655D6">
              <w:rPr>
                <w:bCs/>
                <w:sz w:val="22"/>
                <w:szCs w:val="22"/>
              </w:rPr>
              <w:t>:</w:t>
            </w:r>
            <w:r>
              <w:rPr>
                <w:bCs/>
                <w:sz w:val="22"/>
                <w:szCs w:val="22"/>
              </w:rPr>
              <w:t xml:space="preserve"> review of your lab partner’s beta version</w:t>
            </w:r>
          </w:p>
          <w:p w14:paraId="3A59CAB6" w14:textId="3E5B007C" w:rsidR="00CE18B6" w:rsidRDefault="00CE18B6" w:rsidP="00B270DE">
            <w:pPr>
              <w:autoSpaceDE/>
              <w:rPr>
                <w:color w:val="000000"/>
                <w:sz w:val="22"/>
                <w:szCs w:val="22"/>
              </w:rPr>
            </w:pPr>
            <w:r>
              <w:rPr>
                <w:color w:val="000000"/>
                <w:sz w:val="22"/>
                <w:szCs w:val="22"/>
              </w:rPr>
              <w:t>Lab 1</w:t>
            </w:r>
            <w:r w:rsidR="007655D6">
              <w:rPr>
                <w:color w:val="000000"/>
                <w:sz w:val="22"/>
                <w:szCs w:val="22"/>
              </w:rPr>
              <w:t>:</w:t>
            </w:r>
            <w:r>
              <w:rPr>
                <w:color w:val="000000"/>
                <w:sz w:val="22"/>
                <w:szCs w:val="22"/>
              </w:rPr>
              <w:t xml:space="preserve"> production version</w:t>
            </w:r>
          </w:p>
          <w:p w14:paraId="0749784B" w14:textId="77777777" w:rsidR="00F32785" w:rsidRDefault="007C6659" w:rsidP="00B270DE">
            <w:pPr>
              <w:autoSpaceDE/>
              <w:rPr>
                <w:color w:val="000000"/>
                <w:sz w:val="22"/>
                <w:szCs w:val="22"/>
              </w:rPr>
            </w:pPr>
            <w:r>
              <w:rPr>
                <w:color w:val="000000"/>
                <w:sz w:val="22"/>
                <w:szCs w:val="22"/>
              </w:rPr>
              <w:t>Lab 2 beta</w:t>
            </w:r>
            <w:r w:rsidR="00F32785">
              <w:rPr>
                <w:color w:val="000000"/>
                <w:sz w:val="22"/>
                <w:szCs w:val="22"/>
              </w:rPr>
              <w:t>:</w:t>
            </w:r>
          </w:p>
          <w:p w14:paraId="62480546" w14:textId="77777777" w:rsidR="007C6659" w:rsidRPr="00F32785" w:rsidRDefault="00F32785" w:rsidP="00F32785">
            <w:pPr>
              <w:pStyle w:val="ListParagraph"/>
              <w:numPr>
                <w:ilvl w:val="0"/>
                <w:numId w:val="11"/>
              </w:numPr>
              <w:autoSpaceDE/>
            </w:pPr>
            <w:r w:rsidRPr="00F32785">
              <w:rPr>
                <w:sz w:val="22"/>
                <w:szCs w:val="22"/>
              </w:rPr>
              <w:t>Tic-Tac-Toe</w:t>
            </w:r>
          </w:p>
          <w:p w14:paraId="7AC7FC92" w14:textId="77F31516" w:rsidR="00F32785" w:rsidRPr="00121EF0" w:rsidRDefault="00F32785" w:rsidP="00F32785">
            <w:pPr>
              <w:pStyle w:val="ListParagraph"/>
              <w:numPr>
                <w:ilvl w:val="0"/>
                <w:numId w:val="11"/>
              </w:numPr>
              <w:autoSpaceDE/>
            </w:pPr>
            <w:r>
              <w:t>Rock paper scissors</w:t>
            </w:r>
          </w:p>
        </w:tc>
        <w:tc>
          <w:tcPr>
            <w:tcW w:w="1316"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80430E0" w:rsidR="00CE18B6" w:rsidRDefault="000F47EA" w:rsidP="007E1B10">
            <w:pPr>
              <w:autoSpaceDE/>
              <w:jc w:val="center"/>
              <w:rPr>
                <w:color w:val="000000"/>
                <w:sz w:val="22"/>
                <w:szCs w:val="22"/>
              </w:rPr>
            </w:pPr>
            <w:r>
              <w:rPr>
                <w:color w:val="000000"/>
                <w:sz w:val="22"/>
                <w:szCs w:val="22"/>
              </w:rPr>
              <w:t>Monday</w:t>
            </w:r>
          </w:p>
          <w:p w14:paraId="19C899B1" w14:textId="56B55A85" w:rsidR="00CE18B6" w:rsidRDefault="000F47EA" w:rsidP="007E1B10">
            <w:pPr>
              <w:autoSpaceDE/>
              <w:jc w:val="center"/>
            </w:pPr>
            <w:r>
              <w:rPr>
                <w:color w:val="000000"/>
                <w:sz w:val="22"/>
                <w:szCs w:val="22"/>
              </w:rPr>
              <w:t>Wednesday</w:t>
            </w:r>
          </w:p>
          <w:p w14:paraId="7FFF48A2" w14:textId="77777777" w:rsidR="00CE18B6" w:rsidRDefault="000F47EA" w:rsidP="00121EF0">
            <w:pPr>
              <w:autoSpaceDE/>
              <w:jc w:val="center"/>
              <w:rPr>
                <w:color w:val="000000"/>
                <w:sz w:val="22"/>
                <w:szCs w:val="22"/>
              </w:rPr>
            </w:pPr>
            <w:r>
              <w:rPr>
                <w:color w:val="000000"/>
                <w:sz w:val="22"/>
                <w:szCs w:val="22"/>
              </w:rPr>
              <w:t>Saturday</w:t>
            </w:r>
          </w:p>
          <w:p w14:paraId="7F9278DE" w14:textId="77777777" w:rsidR="00F32785" w:rsidRDefault="00F32785" w:rsidP="00121EF0">
            <w:pPr>
              <w:autoSpaceDE/>
              <w:jc w:val="center"/>
              <w:rPr>
                <w:color w:val="000000"/>
                <w:sz w:val="22"/>
                <w:szCs w:val="22"/>
              </w:rPr>
            </w:pPr>
          </w:p>
          <w:p w14:paraId="65315EA1" w14:textId="1F5469B0" w:rsidR="00F32785" w:rsidRDefault="00F32785" w:rsidP="00121EF0">
            <w:pPr>
              <w:autoSpaceDE/>
              <w:jc w:val="center"/>
            </w:pPr>
          </w:p>
        </w:tc>
      </w:tr>
      <w:tr w:rsidR="00CE18B6" w14:paraId="05D6FF0F" w14:textId="77777777" w:rsidTr="00CE18B6">
        <w:trPr>
          <w:trHeight w:val="1786"/>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28989742" w:rsidR="00CE18B6" w:rsidRDefault="00CE18B6" w:rsidP="00CE18B6">
            <w:pPr>
              <w:autoSpaceDE/>
              <w:jc w:val="center"/>
            </w:pPr>
            <w:r>
              <w:rPr>
                <w:b/>
                <w:bCs/>
                <w:color w:val="000000"/>
                <w:sz w:val="22"/>
                <w:szCs w:val="22"/>
              </w:rPr>
              <w:t>3</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2E524542" w:rsidR="00CE18B6" w:rsidRDefault="007655D6" w:rsidP="000D7518">
            <w:pPr>
              <w:rPr>
                <w:b/>
              </w:rPr>
            </w:pPr>
            <w:r w:rsidRPr="00C13743">
              <w:rPr>
                <w:b/>
                <w:color w:val="000000"/>
              </w:rPr>
              <w:t>Annotation and validation</w:t>
            </w:r>
            <w:r>
              <w:rPr>
                <w:b/>
              </w:rPr>
              <w:t xml:space="preserve">, </w:t>
            </w:r>
            <w:r w:rsidR="00CE18B6" w:rsidRPr="000D7518">
              <w:rPr>
                <w:b/>
              </w:rPr>
              <w:t>Unit Testing</w:t>
            </w:r>
          </w:p>
          <w:p w14:paraId="715F5D9D" w14:textId="2A9FBC5B" w:rsidR="00CE18B6" w:rsidRPr="0091787D" w:rsidRDefault="006A4B82" w:rsidP="007655D6">
            <w:hyperlink r:id="rId16" w:history="1">
              <w:r w:rsidR="00CE18B6" w:rsidRPr="008D7865">
                <w:rPr>
                  <w:rStyle w:val="Hyperlink"/>
                </w:rPr>
                <w:t>https://docs.microsoft.com/en-us/dotnet/articles/core/testing/using-mstest-on-windows</w:t>
              </w:r>
            </w:hyperlink>
          </w:p>
        </w:tc>
        <w:tc>
          <w:tcPr>
            <w:tcW w:w="6120" w:type="dxa"/>
            <w:tcBorders>
              <w:top w:val="single" w:sz="8" w:space="0" w:color="auto"/>
              <w:left w:val="nil"/>
              <w:right w:val="nil"/>
            </w:tcBorders>
            <w:tcMar>
              <w:top w:w="0" w:type="dxa"/>
              <w:left w:w="108" w:type="dxa"/>
              <w:bottom w:w="0" w:type="dxa"/>
              <w:right w:w="108" w:type="dxa"/>
            </w:tcMar>
            <w:vAlign w:val="center"/>
            <w:hideMark/>
          </w:tcPr>
          <w:p w14:paraId="29A70449" w14:textId="5163AC94" w:rsidR="007655D6" w:rsidRDefault="007655D6" w:rsidP="007655D6">
            <w:pPr>
              <w:autoSpaceDE/>
              <w:rPr>
                <w:bCs/>
                <w:sz w:val="22"/>
                <w:szCs w:val="22"/>
              </w:rPr>
            </w:pPr>
            <w:r>
              <w:rPr>
                <w:bCs/>
                <w:sz w:val="22"/>
                <w:szCs w:val="22"/>
              </w:rPr>
              <w:t>Lab 2: review of your lab partner’s beta version</w:t>
            </w:r>
          </w:p>
          <w:p w14:paraId="075C3BD1" w14:textId="7AC6C73F" w:rsidR="007655D6" w:rsidRDefault="007655D6" w:rsidP="007655D6">
            <w:pPr>
              <w:autoSpaceDE/>
              <w:rPr>
                <w:color w:val="000000"/>
                <w:sz w:val="22"/>
                <w:szCs w:val="22"/>
              </w:rPr>
            </w:pPr>
            <w:r>
              <w:rPr>
                <w:color w:val="000000"/>
                <w:sz w:val="22"/>
                <w:szCs w:val="22"/>
              </w:rPr>
              <w:t>Lab 2: production version</w:t>
            </w:r>
          </w:p>
          <w:p w14:paraId="72974718" w14:textId="3271B09A" w:rsidR="00CE18B6" w:rsidRPr="00B270DE" w:rsidRDefault="007655D6" w:rsidP="007655D6">
            <w:pPr>
              <w:autoSpaceDE/>
              <w:rPr>
                <w:sz w:val="22"/>
                <w:szCs w:val="22"/>
              </w:rPr>
            </w:pPr>
            <w:r>
              <w:rPr>
                <w:color w:val="000000"/>
                <w:sz w:val="22"/>
                <w:szCs w:val="22"/>
              </w:rPr>
              <w:t>Lab 3</w:t>
            </w:r>
            <w:r w:rsidR="000733EE">
              <w:rPr>
                <w:color w:val="000000"/>
                <w:sz w:val="22"/>
                <w:szCs w:val="22"/>
              </w:rPr>
              <w:t>:</w:t>
            </w:r>
            <w:r>
              <w:rPr>
                <w:color w:val="000000"/>
                <w:sz w:val="22"/>
                <w:szCs w:val="22"/>
              </w:rPr>
              <w:t xml:space="preserve"> beta</w:t>
            </w:r>
          </w:p>
        </w:tc>
        <w:tc>
          <w:tcPr>
            <w:tcW w:w="131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06DA61B0" w:rsidR="00CE18B6" w:rsidRDefault="000F47EA" w:rsidP="007E1B10">
            <w:pPr>
              <w:autoSpaceDE/>
              <w:jc w:val="center"/>
              <w:rPr>
                <w:color w:val="000000"/>
                <w:sz w:val="22"/>
                <w:szCs w:val="22"/>
              </w:rPr>
            </w:pPr>
            <w:r>
              <w:rPr>
                <w:color w:val="000000"/>
                <w:sz w:val="22"/>
                <w:szCs w:val="22"/>
              </w:rPr>
              <w:t>Monday</w:t>
            </w:r>
          </w:p>
          <w:p w14:paraId="4652E447" w14:textId="71C61F19" w:rsidR="00CE18B6" w:rsidRDefault="000F47EA" w:rsidP="007E1B10">
            <w:pPr>
              <w:autoSpaceDE/>
              <w:jc w:val="center"/>
            </w:pPr>
            <w:r>
              <w:rPr>
                <w:color w:val="000000"/>
                <w:sz w:val="22"/>
                <w:szCs w:val="22"/>
              </w:rPr>
              <w:t>Wednesday</w:t>
            </w:r>
          </w:p>
          <w:p w14:paraId="308F55B0" w14:textId="0C1650B1" w:rsidR="00CE18B6" w:rsidRDefault="000F47EA" w:rsidP="00CE18B6">
            <w:pPr>
              <w:autoSpaceDE/>
              <w:jc w:val="center"/>
            </w:pPr>
            <w:r>
              <w:rPr>
                <w:color w:val="000000"/>
                <w:sz w:val="22"/>
                <w:szCs w:val="22"/>
              </w:rPr>
              <w:t>Saturday</w:t>
            </w:r>
          </w:p>
        </w:tc>
      </w:tr>
      <w:tr w:rsidR="00CE18B6" w14:paraId="49FA1958" w14:textId="77777777" w:rsidTr="00CE18B6">
        <w:trPr>
          <w:trHeight w:val="1786"/>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CC2C27" w14:textId="0FAAEB38" w:rsidR="00CE18B6" w:rsidRDefault="00CE18B6" w:rsidP="00CE18B6">
            <w:pPr>
              <w:autoSpaceDE/>
              <w:jc w:val="center"/>
            </w:pPr>
            <w:r>
              <w:rPr>
                <w:b/>
                <w:bCs/>
                <w:color w:val="000000"/>
                <w:sz w:val="22"/>
                <w:szCs w:val="22"/>
              </w:rPr>
              <w:t>4</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EE3182" w14:textId="77777777" w:rsidR="007655D6" w:rsidRDefault="007655D6" w:rsidP="007655D6">
            <w:pPr>
              <w:rPr>
                <w:b/>
                <w:color w:val="000000"/>
                <w:sz w:val="22"/>
                <w:szCs w:val="22"/>
              </w:rPr>
            </w:pPr>
            <w:r w:rsidRPr="00FA2B2F">
              <w:rPr>
                <w:b/>
                <w:color w:val="000000"/>
                <w:sz w:val="22"/>
                <w:szCs w:val="22"/>
              </w:rPr>
              <w:t>Entity Framework</w:t>
            </w:r>
          </w:p>
          <w:p w14:paraId="2BEE3B65" w14:textId="77777777" w:rsidR="007655D6" w:rsidRDefault="006A4B82" w:rsidP="007655D6">
            <w:hyperlink r:id="rId17" w:history="1">
              <w:r w:rsidR="007655D6" w:rsidRPr="008D7865">
                <w:rPr>
                  <w:rStyle w:val="Hyperlink"/>
                </w:rPr>
                <w:t>https://docs.microsoft.com/en-us/aspnet/core/tutorials/first-mvc-app/adding-model</w:t>
              </w:r>
            </w:hyperlink>
          </w:p>
          <w:p w14:paraId="0BC6B0DC" w14:textId="6D694C35" w:rsidR="00CE18B6" w:rsidRPr="003D7188" w:rsidRDefault="006A4B82" w:rsidP="007655D6">
            <w:hyperlink r:id="rId18" w:history="1">
              <w:r w:rsidR="007655D6" w:rsidRPr="008D7865">
                <w:rPr>
                  <w:rStyle w:val="Hyperlink"/>
                </w:rPr>
                <w:t>https://docs.microsoft.com/en-us/aspnet/core/tutorials/first-mvc-app/working-with-sql</w:t>
              </w:r>
            </w:hyperlink>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0A9AB0C1" w14:textId="61EAF015" w:rsidR="007655D6" w:rsidRDefault="000733EE" w:rsidP="007655D6">
            <w:pPr>
              <w:autoSpaceDE/>
              <w:rPr>
                <w:bCs/>
                <w:sz w:val="22"/>
                <w:szCs w:val="22"/>
              </w:rPr>
            </w:pPr>
            <w:r>
              <w:rPr>
                <w:bCs/>
                <w:sz w:val="22"/>
                <w:szCs w:val="22"/>
              </w:rPr>
              <w:t>Lab 3</w:t>
            </w:r>
            <w:r w:rsidR="007655D6">
              <w:rPr>
                <w:bCs/>
                <w:sz w:val="22"/>
                <w:szCs w:val="22"/>
              </w:rPr>
              <w:t>: review of your lab partner’s beta version</w:t>
            </w:r>
          </w:p>
          <w:p w14:paraId="6B7B7FED" w14:textId="342CDA3E" w:rsidR="007655D6" w:rsidRDefault="000733EE" w:rsidP="007655D6">
            <w:pPr>
              <w:autoSpaceDE/>
              <w:rPr>
                <w:color w:val="000000"/>
                <w:sz w:val="22"/>
                <w:szCs w:val="22"/>
              </w:rPr>
            </w:pPr>
            <w:r>
              <w:rPr>
                <w:color w:val="000000"/>
                <w:sz w:val="22"/>
                <w:szCs w:val="22"/>
              </w:rPr>
              <w:t>Lab 3</w:t>
            </w:r>
            <w:r w:rsidR="007655D6">
              <w:rPr>
                <w:color w:val="000000"/>
                <w:sz w:val="22"/>
                <w:szCs w:val="22"/>
              </w:rPr>
              <w:t>: production version</w:t>
            </w:r>
          </w:p>
          <w:p w14:paraId="607B8F7B" w14:textId="37682C21" w:rsidR="00CE18B6" w:rsidRPr="00510FE5" w:rsidRDefault="000733EE" w:rsidP="007655D6">
            <w:pPr>
              <w:autoSpaceDE/>
              <w:rPr>
                <w:sz w:val="22"/>
                <w:szCs w:val="22"/>
              </w:rPr>
            </w:pPr>
            <w:r>
              <w:rPr>
                <w:color w:val="000000"/>
                <w:sz w:val="22"/>
                <w:szCs w:val="22"/>
              </w:rPr>
              <w:t>Lab 4:</w:t>
            </w:r>
            <w:r w:rsidR="007655D6">
              <w:rPr>
                <w:color w:val="000000"/>
                <w:sz w:val="22"/>
                <w:szCs w:val="22"/>
              </w:rPr>
              <w:t xml:space="preserve">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A95FEF" w14:textId="41E2C545" w:rsidR="00CE18B6" w:rsidRDefault="000F47EA" w:rsidP="0078428A">
            <w:pPr>
              <w:autoSpaceDE/>
              <w:jc w:val="center"/>
              <w:rPr>
                <w:color w:val="000000"/>
                <w:sz w:val="22"/>
                <w:szCs w:val="22"/>
              </w:rPr>
            </w:pPr>
            <w:r>
              <w:rPr>
                <w:color w:val="000000"/>
                <w:sz w:val="22"/>
                <w:szCs w:val="22"/>
              </w:rPr>
              <w:t>Monday</w:t>
            </w:r>
          </w:p>
          <w:p w14:paraId="57A15570" w14:textId="23946353" w:rsidR="00CE18B6" w:rsidRDefault="000F47EA" w:rsidP="0078428A">
            <w:pPr>
              <w:autoSpaceDE/>
              <w:jc w:val="center"/>
            </w:pPr>
            <w:r>
              <w:rPr>
                <w:color w:val="000000"/>
                <w:sz w:val="22"/>
                <w:szCs w:val="22"/>
              </w:rPr>
              <w:t>Wednesday</w:t>
            </w:r>
          </w:p>
          <w:p w14:paraId="7F3C5E49" w14:textId="74C242F1" w:rsidR="00CE18B6" w:rsidRDefault="000F47EA" w:rsidP="00CE18B6">
            <w:pPr>
              <w:autoSpaceDE/>
              <w:jc w:val="center"/>
            </w:pPr>
            <w:r>
              <w:rPr>
                <w:color w:val="000000"/>
                <w:sz w:val="22"/>
                <w:szCs w:val="22"/>
              </w:rPr>
              <w:t>Saturday</w:t>
            </w:r>
          </w:p>
        </w:tc>
      </w:tr>
      <w:tr w:rsidR="00CE18B6" w14:paraId="0CB35A51" w14:textId="77777777" w:rsidTr="00CE18B6">
        <w:trPr>
          <w:trHeight w:val="1391"/>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1B322" w14:textId="43333CA1" w:rsidR="00CE18B6" w:rsidRDefault="00CE18B6" w:rsidP="00CE18B6">
            <w:pPr>
              <w:autoSpaceDE/>
              <w:jc w:val="center"/>
            </w:pPr>
            <w:r>
              <w:rPr>
                <w:b/>
                <w:bCs/>
                <w:color w:val="000000"/>
                <w:sz w:val="22"/>
                <w:szCs w:val="22"/>
              </w:rPr>
              <w:t>5</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820840" w14:textId="72E56FF5" w:rsidR="00CE18B6" w:rsidRPr="007655D6" w:rsidRDefault="007655D6" w:rsidP="007655D6">
            <w:pPr>
              <w:rPr>
                <w:b/>
              </w:rPr>
            </w:pPr>
            <w:r w:rsidRPr="007655D6">
              <w:rPr>
                <w:b/>
              </w:rPr>
              <w:t>Authentication and Authorization</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613DAE95" w14:textId="22941C09" w:rsidR="000733EE" w:rsidRDefault="000733EE" w:rsidP="000733EE">
            <w:pPr>
              <w:autoSpaceDE/>
              <w:rPr>
                <w:bCs/>
                <w:sz w:val="22"/>
                <w:szCs w:val="22"/>
              </w:rPr>
            </w:pPr>
            <w:r>
              <w:rPr>
                <w:bCs/>
                <w:sz w:val="22"/>
                <w:szCs w:val="22"/>
              </w:rPr>
              <w:t>Lab 4: review of your lab partner’s beta version</w:t>
            </w:r>
          </w:p>
          <w:p w14:paraId="165F6E89" w14:textId="6BFB5B46" w:rsidR="000733EE" w:rsidRDefault="000733EE" w:rsidP="000733EE">
            <w:pPr>
              <w:autoSpaceDE/>
              <w:rPr>
                <w:color w:val="000000"/>
                <w:sz w:val="22"/>
                <w:szCs w:val="22"/>
              </w:rPr>
            </w:pPr>
            <w:r>
              <w:rPr>
                <w:color w:val="000000"/>
                <w:sz w:val="22"/>
                <w:szCs w:val="22"/>
              </w:rPr>
              <w:t>Lab 4: production version</w:t>
            </w:r>
          </w:p>
          <w:p w14:paraId="6283647A" w14:textId="2E8B7730" w:rsidR="00CE18B6" w:rsidRDefault="000733EE" w:rsidP="000733EE">
            <w:pPr>
              <w:autoSpaceDE/>
            </w:pPr>
            <w:r>
              <w:rPr>
                <w:color w:val="000000"/>
                <w:sz w:val="22"/>
                <w:szCs w:val="22"/>
              </w:rPr>
              <w:t>Lab 5: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089523" w:rsidR="00CE18B6" w:rsidRDefault="000F47EA" w:rsidP="00E972EC">
            <w:pPr>
              <w:autoSpaceDE/>
              <w:jc w:val="center"/>
              <w:rPr>
                <w:color w:val="000000"/>
                <w:sz w:val="22"/>
                <w:szCs w:val="22"/>
              </w:rPr>
            </w:pPr>
            <w:r>
              <w:rPr>
                <w:color w:val="000000"/>
                <w:sz w:val="22"/>
                <w:szCs w:val="22"/>
              </w:rPr>
              <w:t>Monday</w:t>
            </w:r>
          </w:p>
          <w:p w14:paraId="07759487" w14:textId="0B951BAF" w:rsidR="00CE18B6" w:rsidRDefault="000F47EA" w:rsidP="00E972EC">
            <w:pPr>
              <w:autoSpaceDE/>
              <w:jc w:val="center"/>
              <w:rPr>
                <w:color w:val="000000"/>
                <w:sz w:val="22"/>
                <w:szCs w:val="22"/>
              </w:rPr>
            </w:pPr>
            <w:r>
              <w:rPr>
                <w:color w:val="000000"/>
                <w:sz w:val="22"/>
                <w:szCs w:val="22"/>
              </w:rPr>
              <w:t>Wednesday</w:t>
            </w:r>
          </w:p>
          <w:p w14:paraId="65B2855E" w14:textId="363A4912" w:rsidR="00CE18B6" w:rsidRDefault="000F47EA" w:rsidP="00CE18B6">
            <w:pPr>
              <w:autoSpaceDE/>
              <w:jc w:val="center"/>
            </w:pPr>
            <w:r>
              <w:rPr>
                <w:color w:val="000000"/>
                <w:sz w:val="22"/>
                <w:szCs w:val="22"/>
              </w:rPr>
              <w:t>Saturday</w:t>
            </w: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CE18B6" w14:paraId="3D2C8576" w14:textId="77777777" w:rsidTr="00CE18B6">
        <w:trPr>
          <w:trHeight w:val="139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526C0571" w:rsidR="00CE18B6" w:rsidRDefault="00CE18B6" w:rsidP="00CE18B6">
            <w:pPr>
              <w:autoSpaceDE/>
              <w:jc w:val="center"/>
            </w:pPr>
            <w:r>
              <w:rPr>
                <w:b/>
                <w:bCs/>
                <w:color w:val="000000"/>
                <w:sz w:val="22"/>
                <w:szCs w:val="22"/>
              </w:rPr>
              <w:t>6</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1F861039" w:rsidR="00CE18B6" w:rsidRPr="00462302" w:rsidRDefault="000733EE" w:rsidP="00462302">
            <w:pPr>
              <w:rPr>
                <w:b/>
              </w:rPr>
            </w:pPr>
            <w:r>
              <w:rPr>
                <w:b/>
              </w:rPr>
              <w:t>Term Project Part 1</w:t>
            </w:r>
          </w:p>
        </w:tc>
        <w:tc>
          <w:tcPr>
            <w:tcW w:w="6750" w:type="dxa"/>
            <w:tcBorders>
              <w:top w:val="single" w:sz="8" w:space="0" w:color="auto"/>
              <w:left w:val="nil"/>
              <w:bottom w:val="nil"/>
              <w:right w:val="nil"/>
            </w:tcBorders>
            <w:tcMar>
              <w:top w:w="0" w:type="dxa"/>
              <w:left w:w="108" w:type="dxa"/>
              <w:bottom w:w="0" w:type="dxa"/>
              <w:right w:w="108" w:type="dxa"/>
            </w:tcMar>
            <w:vAlign w:val="center"/>
            <w:hideMark/>
          </w:tcPr>
          <w:p w14:paraId="120C43E7" w14:textId="7AA7489A" w:rsidR="000733EE" w:rsidRDefault="000733EE" w:rsidP="000733EE">
            <w:pPr>
              <w:autoSpaceDE/>
              <w:rPr>
                <w:bCs/>
                <w:sz w:val="22"/>
                <w:szCs w:val="22"/>
              </w:rPr>
            </w:pPr>
            <w:r>
              <w:rPr>
                <w:bCs/>
                <w:sz w:val="22"/>
                <w:szCs w:val="22"/>
              </w:rPr>
              <w:t>Lab 5: review of your lab partner’s beta version</w:t>
            </w:r>
          </w:p>
          <w:p w14:paraId="18F40BDF" w14:textId="5404D93F" w:rsidR="000733EE" w:rsidRDefault="000733EE" w:rsidP="000733EE">
            <w:pPr>
              <w:autoSpaceDE/>
              <w:rPr>
                <w:sz w:val="22"/>
                <w:szCs w:val="22"/>
              </w:rPr>
            </w:pPr>
            <w:r>
              <w:rPr>
                <w:color w:val="000000"/>
                <w:sz w:val="22"/>
                <w:szCs w:val="22"/>
              </w:rPr>
              <w:t>Lab 5: production version</w:t>
            </w:r>
            <w:r>
              <w:rPr>
                <w:sz w:val="22"/>
                <w:szCs w:val="22"/>
              </w:rPr>
              <w:t xml:space="preserve"> </w:t>
            </w:r>
          </w:p>
          <w:p w14:paraId="56ECA594" w14:textId="4B7E719B" w:rsidR="00CE18B6" w:rsidRPr="00462302" w:rsidRDefault="000733EE" w:rsidP="000733EE">
            <w:pPr>
              <w:autoSpaceDE/>
              <w:rPr>
                <w:sz w:val="22"/>
                <w:szCs w:val="22"/>
              </w:rPr>
            </w:pPr>
            <w:r>
              <w:rPr>
                <w:sz w:val="22"/>
                <w:szCs w:val="22"/>
              </w:rPr>
              <w:t>Term Project 1: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23E3B236" w:rsidR="00CE18B6" w:rsidRDefault="000F47EA" w:rsidP="0089530B">
            <w:pPr>
              <w:jc w:val="center"/>
            </w:pPr>
            <w:r>
              <w:t>Monday</w:t>
            </w:r>
          </w:p>
          <w:p w14:paraId="1844DE3B" w14:textId="64CCBEE3" w:rsidR="00CE18B6" w:rsidRDefault="00CE18B6" w:rsidP="0089530B">
            <w:pPr>
              <w:jc w:val="center"/>
            </w:pPr>
            <w:r>
              <w:t>Wed</w:t>
            </w:r>
          </w:p>
          <w:p w14:paraId="4F990A49" w14:textId="51E97FA2" w:rsidR="00CE18B6" w:rsidRDefault="000F47EA" w:rsidP="00CE18B6">
            <w:pPr>
              <w:jc w:val="center"/>
            </w:pPr>
            <w:r>
              <w:t>Saturday</w:t>
            </w:r>
          </w:p>
        </w:tc>
      </w:tr>
      <w:tr w:rsidR="00CE18B6" w14:paraId="62ED30B7" w14:textId="77777777" w:rsidTr="000733EE">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18612358" w:rsidR="00CE18B6" w:rsidRDefault="00CE18B6" w:rsidP="00CE18B6">
            <w:pPr>
              <w:autoSpaceDE/>
              <w:jc w:val="center"/>
            </w:pPr>
            <w:r>
              <w:rPr>
                <w:b/>
                <w:bCs/>
                <w:color w:val="000000"/>
                <w:sz w:val="22"/>
                <w:szCs w:val="22"/>
              </w:rPr>
              <w:t>7</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CE18B6" w:rsidRPr="0078428A" w:rsidRDefault="00CE18B6" w:rsidP="00851C2D">
            <w:pPr>
              <w:autoSpaceDE/>
              <w:rPr>
                <w:b/>
              </w:rPr>
            </w:pPr>
          </w:p>
          <w:p w14:paraId="4ADBED10" w14:textId="018A6B3D" w:rsidR="00CE18B6" w:rsidRPr="000733EE" w:rsidRDefault="000733EE" w:rsidP="00462302">
            <w:pPr>
              <w:rPr>
                <w:b/>
                <w:color w:val="000000"/>
                <w:sz w:val="22"/>
                <w:szCs w:val="22"/>
              </w:rPr>
            </w:pPr>
            <w:r>
              <w:rPr>
                <w:b/>
              </w:rPr>
              <w:t>Consuming REST Web Services</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0B4CC1A" w14:textId="3834C6B8" w:rsidR="000733EE" w:rsidRDefault="000733EE" w:rsidP="000733EE">
            <w:pPr>
              <w:autoSpaceDE/>
              <w:rPr>
                <w:bCs/>
                <w:sz w:val="22"/>
                <w:szCs w:val="22"/>
              </w:rPr>
            </w:pPr>
            <w:r>
              <w:rPr>
                <w:bCs/>
                <w:sz w:val="22"/>
                <w:szCs w:val="22"/>
              </w:rPr>
              <w:t>Term Project 1: review of your lab partner’s beta version</w:t>
            </w:r>
          </w:p>
          <w:p w14:paraId="1306DCA3" w14:textId="2F85F299" w:rsidR="000733EE" w:rsidRDefault="000733EE" w:rsidP="000733EE">
            <w:pPr>
              <w:autoSpaceDE/>
              <w:rPr>
                <w:color w:val="000000"/>
                <w:sz w:val="22"/>
                <w:szCs w:val="22"/>
              </w:rPr>
            </w:pPr>
            <w:r>
              <w:rPr>
                <w:bCs/>
                <w:sz w:val="22"/>
                <w:szCs w:val="22"/>
              </w:rPr>
              <w:t>Term Project 1</w:t>
            </w:r>
            <w:r>
              <w:rPr>
                <w:color w:val="000000"/>
                <w:sz w:val="22"/>
                <w:szCs w:val="22"/>
              </w:rPr>
              <w:t>: production version</w:t>
            </w:r>
          </w:p>
          <w:p w14:paraId="7222611E" w14:textId="094B0EDE" w:rsidR="00CE18B6" w:rsidRDefault="000733EE" w:rsidP="000733EE">
            <w:pPr>
              <w:autoSpaceDE/>
            </w:pPr>
            <w:r>
              <w:rPr>
                <w:color w:val="000000"/>
                <w:sz w:val="22"/>
                <w:szCs w:val="22"/>
              </w:rPr>
              <w:t>Lab 6: beta</w:t>
            </w:r>
          </w:p>
        </w:tc>
        <w:tc>
          <w:tcPr>
            <w:tcW w:w="1350"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22D63302" w:rsidR="00CE18B6" w:rsidRDefault="000F47EA" w:rsidP="00851C2D">
            <w:pPr>
              <w:autoSpaceDE/>
              <w:jc w:val="center"/>
            </w:pPr>
            <w:r>
              <w:rPr>
                <w:color w:val="000000"/>
                <w:sz w:val="22"/>
                <w:szCs w:val="22"/>
              </w:rPr>
              <w:t>Monday</w:t>
            </w:r>
          </w:p>
          <w:p w14:paraId="0E3D6122" w14:textId="137B9837" w:rsidR="00CE18B6" w:rsidRDefault="000F47EA" w:rsidP="00462302">
            <w:pPr>
              <w:autoSpaceDE/>
              <w:jc w:val="center"/>
              <w:rPr>
                <w:color w:val="000000"/>
                <w:sz w:val="22"/>
                <w:szCs w:val="22"/>
              </w:rPr>
            </w:pPr>
            <w:r>
              <w:rPr>
                <w:color w:val="000000"/>
                <w:sz w:val="22"/>
                <w:szCs w:val="22"/>
              </w:rPr>
              <w:t>Wednesday</w:t>
            </w:r>
          </w:p>
          <w:p w14:paraId="3E2D549D" w14:textId="77777777" w:rsidR="00CE18B6" w:rsidRDefault="00CE18B6" w:rsidP="00462302">
            <w:pPr>
              <w:autoSpaceDE/>
              <w:jc w:val="center"/>
            </w:pPr>
          </w:p>
          <w:p w14:paraId="63C3FC8A" w14:textId="09BFA691" w:rsidR="00CE18B6" w:rsidRDefault="00CE18B6" w:rsidP="00851C2D">
            <w:pPr>
              <w:autoSpaceDE/>
              <w:jc w:val="center"/>
            </w:pPr>
          </w:p>
          <w:p w14:paraId="2BF4A1BA" w14:textId="6F282736" w:rsidR="00CE18B6" w:rsidRDefault="000F47EA" w:rsidP="00CE18B6">
            <w:pPr>
              <w:jc w:val="center"/>
            </w:pPr>
            <w:r>
              <w:rPr>
                <w:color w:val="000000"/>
                <w:sz w:val="22"/>
                <w:szCs w:val="22"/>
              </w:rPr>
              <w:t>Saturday</w:t>
            </w:r>
          </w:p>
        </w:tc>
      </w:tr>
      <w:tr w:rsidR="00CE18B6" w14:paraId="221F7B66" w14:textId="77777777" w:rsidTr="000733EE">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441B1D5C" w14:textId="21ADF6E7" w:rsidR="00CE18B6" w:rsidRDefault="00CE18B6" w:rsidP="00CE18B6">
            <w:pPr>
              <w:autoSpaceDE/>
              <w:jc w:val="center"/>
            </w:pPr>
            <w:r>
              <w:rPr>
                <w:b/>
                <w:bCs/>
                <w:color w:val="000000"/>
                <w:sz w:val="22"/>
                <w:szCs w:val="22"/>
              </w:rPr>
              <w:t>8</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7CDF5D9" w:rsidR="00CE18B6" w:rsidRPr="00462302" w:rsidRDefault="000733EE" w:rsidP="00462302">
            <w:pPr>
              <w:rPr>
                <w:b/>
              </w:rPr>
            </w:pPr>
            <w:r w:rsidRPr="000733EE">
              <w:rPr>
                <w:b/>
                <w:color w:val="000000"/>
                <w:sz w:val="22"/>
                <w:szCs w:val="22"/>
              </w:rPr>
              <w:t>ASP.NET Web API</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2E31E9B" w14:textId="060E69D8" w:rsidR="000733EE" w:rsidRDefault="000733EE" w:rsidP="000733EE">
            <w:pPr>
              <w:autoSpaceDE/>
              <w:rPr>
                <w:bCs/>
                <w:sz w:val="22"/>
                <w:szCs w:val="22"/>
              </w:rPr>
            </w:pPr>
            <w:r>
              <w:rPr>
                <w:bCs/>
                <w:sz w:val="22"/>
                <w:szCs w:val="22"/>
              </w:rPr>
              <w:t>Lab 6: review of your lab partner’s beta version</w:t>
            </w:r>
          </w:p>
          <w:p w14:paraId="3E1A095C" w14:textId="680566E9" w:rsidR="000733EE" w:rsidRDefault="000733EE" w:rsidP="000733EE">
            <w:pPr>
              <w:autoSpaceDE/>
              <w:rPr>
                <w:color w:val="000000"/>
                <w:sz w:val="22"/>
                <w:szCs w:val="22"/>
              </w:rPr>
            </w:pPr>
            <w:r>
              <w:rPr>
                <w:color w:val="000000"/>
                <w:sz w:val="22"/>
                <w:szCs w:val="22"/>
              </w:rPr>
              <w:t>Lab 6: production version</w:t>
            </w:r>
          </w:p>
          <w:p w14:paraId="06950FF1" w14:textId="57C31232" w:rsidR="00CE18B6" w:rsidRDefault="000733EE" w:rsidP="000733EE">
            <w:pPr>
              <w:autoSpaceDE/>
            </w:pPr>
            <w:r>
              <w:rPr>
                <w:color w:val="000000"/>
                <w:sz w:val="22"/>
                <w:szCs w:val="22"/>
              </w:rPr>
              <w:t>Lab 7: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68889D37" w:rsidR="00CE18B6" w:rsidRDefault="000F47EA" w:rsidP="00C13743">
            <w:pPr>
              <w:autoSpaceDE/>
              <w:jc w:val="center"/>
              <w:rPr>
                <w:color w:val="000000"/>
                <w:sz w:val="22"/>
                <w:szCs w:val="22"/>
              </w:rPr>
            </w:pPr>
            <w:r>
              <w:rPr>
                <w:color w:val="000000"/>
                <w:sz w:val="22"/>
                <w:szCs w:val="22"/>
              </w:rPr>
              <w:t>Monday</w:t>
            </w:r>
          </w:p>
          <w:p w14:paraId="44958E44" w14:textId="003285A5" w:rsidR="00CE18B6" w:rsidRDefault="000F47EA" w:rsidP="00C13743">
            <w:pPr>
              <w:autoSpaceDE/>
              <w:jc w:val="center"/>
              <w:rPr>
                <w:color w:val="000000"/>
                <w:sz w:val="22"/>
                <w:szCs w:val="22"/>
              </w:rPr>
            </w:pPr>
            <w:r>
              <w:rPr>
                <w:color w:val="000000"/>
                <w:sz w:val="22"/>
                <w:szCs w:val="22"/>
              </w:rPr>
              <w:t>Wednesday</w:t>
            </w:r>
          </w:p>
          <w:p w14:paraId="01BC7761" w14:textId="77777777" w:rsidR="00CE18B6" w:rsidRDefault="00CE18B6" w:rsidP="00C13743">
            <w:pPr>
              <w:autoSpaceDE/>
              <w:jc w:val="center"/>
              <w:rPr>
                <w:color w:val="000000"/>
                <w:sz w:val="22"/>
                <w:szCs w:val="22"/>
              </w:rPr>
            </w:pPr>
          </w:p>
          <w:p w14:paraId="592D7B22" w14:textId="77777777" w:rsidR="00CE18B6" w:rsidRDefault="00CE18B6" w:rsidP="00C13743">
            <w:pPr>
              <w:autoSpaceDE/>
              <w:jc w:val="center"/>
            </w:pPr>
          </w:p>
          <w:p w14:paraId="1F913EB5" w14:textId="14F0A24D" w:rsidR="00CE18B6" w:rsidRDefault="000F47EA" w:rsidP="00CE18B6">
            <w:pPr>
              <w:autoSpaceDE/>
              <w:jc w:val="center"/>
            </w:pPr>
            <w:r>
              <w:rPr>
                <w:color w:val="000000"/>
                <w:sz w:val="22"/>
                <w:szCs w:val="22"/>
              </w:rPr>
              <w:t>Saturday</w:t>
            </w:r>
          </w:p>
        </w:tc>
      </w:tr>
      <w:tr w:rsidR="00CE18B6" w14:paraId="0950B0A1" w14:textId="77777777" w:rsidTr="000733EE">
        <w:trPr>
          <w:trHeight w:val="1410"/>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D02AFC" w14:textId="4A05E6A2" w:rsidR="00CE18B6" w:rsidRDefault="00CE18B6" w:rsidP="00CE18B6">
            <w:pPr>
              <w:autoSpaceDE/>
              <w:jc w:val="center"/>
            </w:pPr>
            <w:r>
              <w:rPr>
                <w:b/>
                <w:bCs/>
                <w:color w:val="000000"/>
                <w:sz w:val="22"/>
                <w:szCs w:val="22"/>
              </w:rPr>
              <w:t>9</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0DFCFB" w14:textId="343C0F78" w:rsidR="00CE18B6" w:rsidRPr="004025E4" w:rsidRDefault="000733EE" w:rsidP="00AE0C28">
            <w:pPr>
              <w:rPr>
                <w:b/>
              </w:rPr>
            </w:pPr>
            <w:r>
              <w:rPr>
                <w:b/>
              </w:rPr>
              <w:t>AJAX</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0E661F82" w14:textId="06BB6164" w:rsidR="000733EE" w:rsidRDefault="000733EE" w:rsidP="000733EE">
            <w:pPr>
              <w:autoSpaceDE/>
              <w:rPr>
                <w:bCs/>
                <w:sz w:val="22"/>
                <w:szCs w:val="22"/>
              </w:rPr>
            </w:pPr>
            <w:r>
              <w:rPr>
                <w:bCs/>
                <w:sz w:val="22"/>
                <w:szCs w:val="22"/>
              </w:rPr>
              <w:t>Lab 7: review of your lab partner’s beta version</w:t>
            </w:r>
          </w:p>
          <w:p w14:paraId="7ED37C90" w14:textId="102C9E49" w:rsidR="000733EE" w:rsidRDefault="000733EE" w:rsidP="000733EE">
            <w:pPr>
              <w:autoSpaceDE/>
              <w:rPr>
                <w:color w:val="000000"/>
                <w:sz w:val="22"/>
                <w:szCs w:val="22"/>
              </w:rPr>
            </w:pPr>
            <w:r>
              <w:rPr>
                <w:color w:val="000000"/>
                <w:sz w:val="22"/>
                <w:szCs w:val="22"/>
              </w:rPr>
              <w:t>Lab 7: production version</w:t>
            </w:r>
          </w:p>
          <w:p w14:paraId="1EAF178E" w14:textId="7BA641ED" w:rsidR="00CE18B6" w:rsidRDefault="000733EE" w:rsidP="000733EE">
            <w:pPr>
              <w:autoSpaceDE/>
            </w:pPr>
            <w:r>
              <w:rPr>
                <w:color w:val="000000"/>
                <w:sz w:val="22"/>
                <w:szCs w:val="22"/>
              </w:rPr>
              <w:t>Lab 8: beta</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A213C0B" w14:textId="27B08FD7" w:rsidR="00CE18B6" w:rsidRDefault="000F47EA" w:rsidP="00F44788">
            <w:pPr>
              <w:autoSpaceDE/>
              <w:jc w:val="center"/>
            </w:pPr>
            <w:r>
              <w:rPr>
                <w:color w:val="000000"/>
                <w:sz w:val="22"/>
                <w:szCs w:val="22"/>
              </w:rPr>
              <w:t>Monday</w:t>
            </w:r>
          </w:p>
          <w:p w14:paraId="580944F1" w14:textId="36CFC8C0" w:rsidR="00CE18B6" w:rsidRDefault="000F47EA" w:rsidP="00F44788">
            <w:pPr>
              <w:autoSpaceDE/>
              <w:jc w:val="center"/>
              <w:rPr>
                <w:color w:val="000000"/>
                <w:sz w:val="22"/>
                <w:szCs w:val="22"/>
              </w:rPr>
            </w:pPr>
            <w:r>
              <w:rPr>
                <w:color w:val="000000"/>
                <w:sz w:val="22"/>
                <w:szCs w:val="22"/>
              </w:rPr>
              <w:t>Wednesday</w:t>
            </w:r>
          </w:p>
          <w:p w14:paraId="0F552814" w14:textId="77777777" w:rsidR="00CE18B6" w:rsidRDefault="00CE18B6" w:rsidP="00F44788">
            <w:pPr>
              <w:autoSpaceDE/>
              <w:jc w:val="center"/>
              <w:rPr>
                <w:color w:val="000000"/>
                <w:sz w:val="22"/>
                <w:szCs w:val="22"/>
              </w:rPr>
            </w:pPr>
          </w:p>
          <w:p w14:paraId="2832D918" w14:textId="77777777" w:rsidR="00CE18B6" w:rsidRDefault="00CE18B6" w:rsidP="00F44788">
            <w:pPr>
              <w:autoSpaceDE/>
              <w:jc w:val="center"/>
            </w:pPr>
          </w:p>
          <w:p w14:paraId="3E276B6B" w14:textId="04499405" w:rsidR="00CE18B6" w:rsidRDefault="000F47EA" w:rsidP="00CE18B6">
            <w:pPr>
              <w:autoSpaceDE/>
              <w:jc w:val="center"/>
            </w:pPr>
            <w:r>
              <w:rPr>
                <w:color w:val="000000"/>
                <w:sz w:val="22"/>
                <w:szCs w:val="22"/>
              </w:rPr>
              <w:t>Saturday</w:t>
            </w:r>
          </w:p>
        </w:tc>
      </w:tr>
      <w:tr w:rsidR="00CE18B6" w14:paraId="79047AD9" w14:textId="77777777" w:rsidTr="00CE18B6">
        <w:trPr>
          <w:trHeight w:val="1556"/>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6394D0" w14:textId="249FE531" w:rsidR="00CE18B6" w:rsidRDefault="00CE18B6" w:rsidP="00CE18B6">
            <w:pPr>
              <w:autoSpaceDE/>
              <w:jc w:val="center"/>
            </w:pPr>
            <w:r>
              <w:rPr>
                <w:b/>
                <w:bCs/>
                <w:color w:val="000000"/>
                <w:sz w:val="22"/>
                <w:szCs w:val="22"/>
              </w:rPr>
              <w:t>10</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50B4CC" w14:textId="73C3ACFD" w:rsidR="00CE18B6" w:rsidRPr="007B3FC0" w:rsidRDefault="000733EE" w:rsidP="00A43265">
            <w:pPr>
              <w:autoSpaceDE/>
              <w:rPr>
                <w:b/>
              </w:rPr>
            </w:pPr>
            <w:r>
              <w:rPr>
                <w:b/>
              </w:rPr>
              <w:t>Term Project 2</w:t>
            </w:r>
          </w:p>
        </w:tc>
        <w:tc>
          <w:tcPr>
            <w:tcW w:w="675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24DD76EA" w14:textId="5FC0176E" w:rsidR="000733EE" w:rsidRDefault="000733EE" w:rsidP="000733EE">
            <w:pPr>
              <w:autoSpaceDE/>
              <w:rPr>
                <w:bCs/>
                <w:sz w:val="22"/>
                <w:szCs w:val="22"/>
              </w:rPr>
            </w:pPr>
            <w:r>
              <w:rPr>
                <w:bCs/>
                <w:sz w:val="22"/>
                <w:szCs w:val="22"/>
              </w:rPr>
              <w:t>Lab 8: review of your lab partner’s beta version</w:t>
            </w:r>
          </w:p>
          <w:p w14:paraId="5F27A82D" w14:textId="7B044EB0" w:rsidR="000733EE" w:rsidRDefault="000733EE" w:rsidP="000733EE">
            <w:pPr>
              <w:autoSpaceDE/>
              <w:rPr>
                <w:color w:val="000000"/>
                <w:sz w:val="22"/>
                <w:szCs w:val="22"/>
              </w:rPr>
            </w:pPr>
            <w:r>
              <w:rPr>
                <w:color w:val="000000"/>
                <w:sz w:val="22"/>
                <w:szCs w:val="22"/>
              </w:rPr>
              <w:t>Lab 8: production version</w:t>
            </w:r>
          </w:p>
          <w:p w14:paraId="466F5042" w14:textId="3591CA42" w:rsidR="00CE18B6" w:rsidRDefault="000733EE" w:rsidP="000733EE">
            <w:pPr>
              <w:autoSpaceDE/>
              <w:rPr>
                <w:bCs/>
                <w:sz w:val="22"/>
                <w:szCs w:val="22"/>
              </w:rPr>
            </w:pPr>
            <w:r>
              <w:rPr>
                <w:color w:val="000000"/>
                <w:sz w:val="22"/>
                <w:szCs w:val="22"/>
              </w:rPr>
              <w:t>Term Project 2: beta, review</w:t>
            </w:r>
          </w:p>
          <w:p w14:paraId="1634C9A8" w14:textId="35090EF5" w:rsidR="00CE18B6" w:rsidRDefault="000733EE" w:rsidP="008F0A63">
            <w:pPr>
              <w:autoSpaceDE/>
            </w:pPr>
            <w:r>
              <w:t>Term Project 2: production version</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A6F8E" w14:textId="5B3338A9" w:rsidR="00CE18B6" w:rsidRDefault="000F47EA" w:rsidP="008F0A63">
            <w:pPr>
              <w:autoSpaceDE/>
              <w:jc w:val="center"/>
              <w:rPr>
                <w:color w:val="000000"/>
                <w:sz w:val="22"/>
                <w:szCs w:val="22"/>
              </w:rPr>
            </w:pPr>
            <w:r>
              <w:rPr>
                <w:color w:val="000000"/>
                <w:sz w:val="22"/>
                <w:szCs w:val="22"/>
              </w:rPr>
              <w:t>Monday</w:t>
            </w:r>
          </w:p>
          <w:p w14:paraId="139664EB" w14:textId="4C58182B" w:rsidR="00CE18B6" w:rsidRDefault="000F47EA" w:rsidP="008F0A63">
            <w:pPr>
              <w:autoSpaceDE/>
              <w:jc w:val="center"/>
            </w:pPr>
            <w:r>
              <w:rPr>
                <w:color w:val="000000"/>
                <w:sz w:val="22"/>
                <w:szCs w:val="22"/>
              </w:rPr>
              <w:t>Wednesday</w:t>
            </w:r>
          </w:p>
          <w:p w14:paraId="34D0491E" w14:textId="378FA3B2" w:rsidR="000733EE" w:rsidRDefault="000733EE" w:rsidP="000F47EA">
            <w:pPr>
              <w:autoSpaceDE/>
              <w:jc w:val="center"/>
              <w:rPr>
                <w:color w:val="000000"/>
                <w:sz w:val="22"/>
                <w:szCs w:val="22"/>
              </w:rPr>
            </w:pPr>
            <w:r>
              <w:rPr>
                <w:color w:val="000000"/>
                <w:sz w:val="22"/>
                <w:szCs w:val="22"/>
              </w:rPr>
              <w:t>Wednesday</w:t>
            </w:r>
          </w:p>
          <w:p w14:paraId="0228F9D1" w14:textId="0A2D08E3" w:rsidR="00CE18B6" w:rsidRDefault="000F47EA" w:rsidP="000F47EA">
            <w:pPr>
              <w:autoSpaceDE/>
              <w:jc w:val="center"/>
            </w:pPr>
            <w:r>
              <w:rPr>
                <w:color w:val="000000"/>
                <w:sz w:val="22"/>
                <w:szCs w:val="22"/>
              </w:rPr>
              <w:t>Saturday</w:t>
            </w:r>
          </w:p>
        </w:tc>
      </w:tr>
      <w:tr w:rsidR="00CE18B6" w14:paraId="2E698A14" w14:textId="77777777" w:rsidTr="00CE18B6">
        <w:trPr>
          <w:trHeight w:val="320"/>
        </w:trPr>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802FED9" w14:textId="77777777" w:rsidR="00CE18B6" w:rsidRDefault="00CE18B6" w:rsidP="00CE18B6">
            <w:pPr>
              <w:autoSpaceDE/>
              <w:jc w:val="center"/>
            </w:pPr>
            <w:r>
              <w:rPr>
                <w:b/>
                <w:bCs/>
                <w:color w:val="000000"/>
                <w:sz w:val="22"/>
                <w:szCs w:val="22"/>
              </w:rPr>
              <w:t>11</w:t>
            </w:r>
          </w:p>
        </w:tc>
        <w:tc>
          <w:tcPr>
            <w:tcW w:w="54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5F7AD37" w14:textId="77777777" w:rsidR="00CE18B6" w:rsidRDefault="00CE18B6">
            <w:pPr>
              <w:autoSpaceDE/>
              <w:ind w:firstLine="220"/>
            </w:pPr>
            <w:r>
              <w:rPr>
                <w:color w:val="000000"/>
                <w:sz w:val="22"/>
                <w:szCs w:val="22"/>
              </w:rPr>
              <w:t>Finals Week</w:t>
            </w:r>
          </w:p>
        </w:tc>
        <w:tc>
          <w:tcPr>
            <w:tcW w:w="675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9BCDD6B" w14:textId="257822B7" w:rsidR="00CE18B6" w:rsidRPr="003032F8" w:rsidRDefault="00CE18B6">
            <w:pPr>
              <w:autoSpaceDE/>
            </w:pPr>
            <w:r w:rsidRPr="003032F8">
              <w:rPr>
                <w:bCs/>
                <w:color w:val="000000"/>
                <w:sz w:val="22"/>
                <w:szCs w:val="22"/>
              </w:rPr>
              <w:t> No reading, exercise or lab.</w:t>
            </w:r>
          </w:p>
        </w:tc>
        <w:tc>
          <w:tcPr>
            <w:tcW w:w="1350" w:type="dxa"/>
            <w:tcBorders>
              <w:top w:val="single" w:sz="8" w:space="0" w:color="auto"/>
              <w:left w:val="nil"/>
              <w:bottom w:val="nil"/>
              <w:right w:val="single" w:sz="8" w:space="0" w:color="auto"/>
            </w:tcBorders>
            <w:noWrap/>
            <w:tcMar>
              <w:top w:w="0" w:type="dxa"/>
              <w:left w:w="108" w:type="dxa"/>
              <w:bottom w:w="0" w:type="dxa"/>
              <w:right w:w="108" w:type="dxa"/>
            </w:tcMar>
            <w:vAlign w:val="bottom"/>
            <w:hideMark/>
          </w:tcPr>
          <w:p w14:paraId="2D86FB75" w14:textId="77777777" w:rsidR="00CE18B6" w:rsidRDefault="00CE18B6">
            <w:pPr>
              <w:autoSpaceDE/>
              <w:jc w:val="center"/>
            </w:pPr>
            <w:r>
              <w:rPr>
                <w:color w:val="000000"/>
                <w:sz w:val="22"/>
                <w:szCs w:val="22"/>
              </w:rPr>
              <w:t> </w:t>
            </w:r>
          </w:p>
        </w:tc>
      </w:tr>
      <w:tr w:rsidR="00CE18B6" w14:paraId="0EE4C98D" w14:textId="77777777" w:rsidTr="00CE18B6">
        <w:trPr>
          <w:trHeight w:val="340"/>
        </w:trPr>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25284EB6" w:rsidR="00CE18B6" w:rsidRDefault="00CE18B6">
            <w:pPr>
              <w:autoSpaceDE/>
              <w:jc w:val="center"/>
            </w:pP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CE18B6" w:rsidRDefault="00CE18B6" w:rsidP="008F0A63">
            <w:pPr>
              <w:autoSpaceDE/>
              <w:ind w:firstLine="220"/>
            </w:pPr>
            <w:r>
              <w:rPr>
                <w:b/>
                <w:bCs/>
                <w:color w:val="000000"/>
                <w:sz w:val="22"/>
                <w:szCs w:val="22"/>
              </w:rPr>
              <w:t>Final 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CE18B6" w:rsidRDefault="00CE18B6">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31D20FC8" w:rsidR="00CE18B6" w:rsidRDefault="000F47EA" w:rsidP="000F47EA">
            <w:pPr>
              <w:autoSpaceDE/>
              <w:jc w:val="center"/>
            </w:pPr>
            <w:r>
              <w:rPr>
                <w:color w:val="000000"/>
                <w:sz w:val="22"/>
                <w:szCs w:val="22"/>
              </w:rPr>
              <w:t>Wednesday</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4026BE55" w14:textId="459B8F3F" w:rsidR="00D208DD" w:rsidRPr="00F10D5B" w:rsidRDefault="00D208DD" w:rsidP="00D208DD">
      <w:pPr>
        <w:rPr>
          <w:bCs/>
          <w:color w:val="000000"/>
          <w:u w:val="single"/>
        </w:rPr>
      </w:pPr>
      <w:r>
        <w:rPr>
          <w:bCs/>
          <w:iCs/>
          <w:color w:val="000000"/>
          <w:u w:val="single"/>
        </w:rPr>
        <w:t>Monday</w:t>
      </w:r>
    </w:p>
    <w:p w14:paraId="29608DBC"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782A2A61" w14:textId="749D1B97" w:rsidR="00D208DD" w:rsidRPr="00F10D5B" w:rsidRDefault="00D208DD" w:rsidP="00D208DD">
      <w:pPr>
        <w:rPr>
          <w:bCs/>
          <w:color w:val="000000"/>
        </w:rPr>
      </w:pPr>
      <w:r>
        <w:rPr>
          <w:bCs/>
          <w:iCs/>
          <w:color w:val="000000"/>
          <w:u w:val="single"/>
        </w:rPr>
        <w:t>Wednesday</w:t>
      </w:r>
    </w:p>
    <w:p w14:paraId="578962B7"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4C9CE6FD" w14:textId="77777777" w:rsidR="00D208DD" w:rsidRPr="00F10D5B" w:rsidRDefault="00D208DD" w:rsidP="00D208DD">
      <w:pPr>
        <w:rPr>
          <w:bCs/>
          <w:color w:val="000000"/>
        </w:rPr>
      </w:pPr>
      <w:r w:rsidRPr="00F10D5B">
        <w:rPr>
          <w:bCs/>
          <w:iCs/>
          <w:color w:val="000000"/>
          <w:u w:val="single"/>
        </w:rPr>
        <w:t>Saturday</w:t>
      </w:r>
    </w:p>
    <w:p w14:paraId="3A564FF4" w14:textId="77777777" w:rsidR="00D208DD" w:rsidRPr="00F10D5B" w:rsidRDefault="00D208DD" w:rsidP="00D208DD">
      <w:pPr>
        <w:pStyle w:val="ListParagraph"/>
        <w:numPr>
          <w:ilvl w:val="0"/>
          <w:numId w:val="9"/>
        </w:numPr>
        <w:adjustRightInd w:val="0"/>
        <w:contextualSpacing/>
        <w:rPr>
          <w:bCs/>
          <w:iCs/>
          <w:color w:val="000000"/>
        </w:rPr>
      </w:pPr>
      <w:r w:rsidRPr="00F10D5B">
        <w:rPr>
          <w:bCs/>
          <w:iCs/>
          <w:color w:val="000000"/>
        </w:rPr>
        <w:t>Post the beta (draft) version of your lab work for this week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6F39110" w14:textId="77777777" w:rsidR="00CE18B6" w:rsidRPr="002831EC" w:rsidRDefault="00CE18B6" w:rsidP="00CE18B6">
      <w:pPr>
        <w:tabs>
          <w:tab w:val="right" w:pos="4320"/>
          <w:tab w:val="left" w:pos="4500"/>
          <w:tab w:val="right" w:pos="9360"/>
        </w:tabs>
        <w:rPr>
          <w:b/>
          <w:i/>
        </w:rPr>
      </w:pPr>
      <w:r w:rsidRPr="002831EC">
        <w:rPr>
          <w:b/>
          <w:bCs/>
          <w:i/>
          <w:iCs/>
        </w:rPr>
        <w:t xml:space="preserve">Academic Calendar for </w:t>
      </w:r>
      <w:r>
        <w:rPr>
          <w:b/>
          <w:bCs/>
          <w:i/>
          <w:iCs/>
        </w:rPr>
        <w:t>Fall</w:t>
      </w:r>
      <w:r w:rsidRPr="002831EC">
        <w:rPr>
          <w:b/>
          <w:bCs/>
          <w:i/>
          <w:iCs/>
        </w:rPr>
        <w:t xml:space="preserve"> Term 2017</w:t>
      </w:r>
    </w:p>
    <w:p w14:paraId="6910E156" w14:textId="77777777" w:rsidR="00CE18B6" w:rsidRPr="002831EC" w:rsidRDefault="00CE18B6" w:rsidP="00CE18B6">
      <w:pPr>
        <w:tabs>
          <w:tab w:val="right" w:pos="4320"/>
          <w:tab w:val="left" w:pos="4500"/>
          <w:tab w:val="right" w:pos="9360"/>
        </w:tabs>
        <w:rPr>
          <w:b/>
          <w:i/>
        </w:rPr>
      </w:pPr>
      <w:r w:rsidRPr="002831EC">
        <w:rPr>
          <w:b/>
          <w:i/>
          <w:iCs/>
        </w:rPr>
        <w:t> </w:t>
      </w:r>
    </w:p>
    <w:p w14:paraId="47A187DE" w14:textId="77777777" w:rsidR="00CE18B6" w:rsidRPr="00F46B47" w:rsidRDefault="00CE18B6" w:rsidP="00CE18B6">
      <w:pPr>
        <w:tabs>
          <w:tab w:val="right" w:pos="4320"/>
          <w:tab w:val="left" w:pos="4500"/>
          <w:tab w:val="right" w:pos="9360"/>
        </w:tabs>
      </w:pPr>
      <w:r w:rsidRPr="00F46B47">
        <w:t>First day of class                                           </w:t>
      </w:r>
      <w:r w:rsidRPr="00F46B47">
        <w:tab/>
      </w:r>
      <w:r w:rsidRPr="00F46B47">
        <w:tab/>
      </w:r>
      <w:r>
        <w:t>9/25</w:t>
      </w:r>
    </w:p>
    <w:p w14:paraId="1AE63182" w14:textId="77777777" w:rsidR="00CE18B6" w:rsidRPr="00F46B47" w:rsidRDefault="00CE18B6" w:rsidP="00CE18B6">
      <w:pPr>
        <w:tabs>
          <w:tab w:val="right" w:pos="4320"/>
          <w:tab w:val="left" w:pos="4500"/>
          <w:tab w:val="right" w:pos="9360"/>
        </w:tabs>
      </w:pPr>
      <w:r w:rsidRPr="00F46B47">
        <w:t>Last day to receive refund      </w:t>
      </w:r>
      <w:r w:rsidRPr="00F46B47">
        <w:tab/>
      </w:r>
      <w:r w:rsidRPr="00F46B47">
        <w:tab/>
        <w:t>1</w:t>
      </w:r>
      <w:r>
        <w:t>0/1</w:t>
      </w:r>
      <w:r w:rsidRPr="00F46B47">
        <w:t>, 11:59 pm</w:t>
      </w:r>
    </w:p>
    <w:p w14:paraId="0C06043F" w14:textId="77777777" w:rsidR="00CE18B6" w:rsidRPr="00F46B47" w:rsidRDefault="00CE18B6" w:rsidP="00CE18B6">
      <w:pPr>
        <w:tabs>
          <w:tab w:val="right" w:pos="4320"/>
          <w:tab w:val="left" w:pos="4500"/>
          <w:tab w:val="right" w:pos="9360"/>
        </w:tabs>
      </w:pPr>
      <w:r>
        <w:t>Veteran’s</w:t>
      </w:r>
      <w:r w:rsidRPr="00F46B47">
        <w:t>. holiday                    </w:t>
      </w:r>
      <w:r w:rsidRPr="00F46B47">
        <w:tab/>
      </w:r>
      <w:r w:rsidRPr="00F46B47">
        <w:tab/>
        <w:t>1</w:t>
      </w:r>
      <w:r>
        <w:t>1/10 (Friday)</w:t>
      </w:r>
    </w:p>
    <w:p w14:paraId="5DDDAB51" w14:textId="77777777" w:rsidR="00CE18B6" w:rsidRPr="00F46B47" w:rsidRDefault="00CE18B6" w:rsidP="00CE18B6">
      <w:pPr>
        <w:tabs>
          <w:tab w:val="right" w:pos="4320"/>
          <w:tab w:val="left" w:pos="4500"/>
          <w:tab w:val="right" w:pos="9360"/>
        </w:tabs>
      </w:pPr>
      <w:r>
        <w:t>Thanksgiving</w:t>
      </w:r>
      <w:r w:rsidRPr="00F46B47">
        <w:t xml:space="preserve"> </w:t>
      </w:r>
      <w:r>
        <w:t>vacation</w:t>
      </w:r>
      <w:r w:rsidRPr="00F46B47">
        <w:tab/>
      </w:r>
      <w:r w:rsidRPr="00F46B47">
        <w:tab/>
      </w:r>
      <w:r>
        <w:t>11/23 – 26 (Monday – Thursday)</w:t>
      </w:r>
    </w:p>
    <w:p w14:paraId="1C0238BD" w14:textId="77777777" w:rsidR="00CE18B6" w:rsidRPr="00F46B47" w:rsidRDefault="00CE18B6" w:rsidP="00CE18B6">
      <w:pPr>
        <w:tabs>
          <w:tab w:val="right" w:pos="4320"/>
          <w:tab w:val="left" w:pos="4500"/>
          <w:tab w:val="right" w:pos="9360"/>
        </w:tabs>
      </w:pPr>
      <w:r w:rsidRPr="00F46B47">
        <w:t>Last day for schedule changes                   </w:t>
      </w:r>
      <w:r w:rsidRPr="00F46B47">
        <w:tab/>
      </w:r>
      <w:r w:rsidRPr="00F46B47">
        <w:tab/>
      </w:r>
      <w:r>
        <w:t>11/17</w:t>
      </w:r>
    </w:p>
    <w:p w14:paraId="1C477D3C" w14:textId="77777777" w:rsidR="00CE18B6" w:rsidRPr="00F46B47" w:rsidRDefault="00CE18B6" w:rsidP="00CE18B6">
      <w:pPr>
        <w:tabs>
          <w:tab w:val="right" w:pos="4320"/>
          <w:tab w:val="left" w:pos="4500"/>
          <w:tab w:val="right" w:pos="9360"/>
        </w:tabs>
      </w:pPr>
      <w:r w:rsidRPr="00F46B47">
        <w:t>Finals week                                                 </w:t>
      </w:r>
      <w:r w:rsidRPr="00F46B47">
        <w:tab/>
      </w:r>
      <w:r w:rsidRPr="00F46B47">
        <w:tab/>
      </w:r>
      <w:r>
        <w:t>12/4 – 9</w:t>
      </w:r>
    </w:p>
    <w:p w14:paraId="7D9C20B7" w14:textId="77777777" w:rsidR="00CE18B6" w:rsidRPr="00F46B47" w:rsidRDefault="00CE18B6" w:rsidP="00CE18B6">
      <w:pPr>
        <w:tabs>
          <w:tab w:val="right" w:pos="4320"/>
          <w:tab w:val="left" w:pos="4500"/>
          <w:tab w:val="right" w:pos="9360"/>
        </w:tabs>
      </w:pPr>
      <w:r w:rsidRPr="00F46B47">
        <w:t>Term ends                                            </w:t>
      </w:r>
      <w:r w:rsidRPr="00F46B47">
        <w:tab/>
      </w:r>
      <w:r w:rsidRPr="00F46B47">
        <w:tab/>
      </w:r>
      <w:r>
        <w:t>12/9</w:t>
      </w:r>
    </w:p>
    <w:p w14:paraId="1A690276" w14:textId="4F310758" w:rsidR="007F44B0" w:rsidRDefault="007A1718">
      <w:pPr>
        <w:pStyle w:val="body"/>
        <w:spacing w:line="360" w:lineRule="auto"/>
      </w:pPr>
      <w:r>
        <w:t>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7655D6" w:rsidRDefault="007655D6" w:rsidP="00262D17">
      <w:r>
        <w:separator/>
      </w:r>
    </w:p>
  </w:endnote>
  <w:endnote w:type="continuationSeparator" w:id="0">
    <w:p w14:paraId="11844CA4" w14:textId="77777777" w:rsidR="007655D6" w:rsidRDefault="007655D6"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7655D6" w:rsidRDefault="007655D6" w:rsidP="00262D17">
      <w:r>
        <w:separator/>
      </w:r>
    </w:p>
  </w:footnote>
  <w:footnote w:type="continuationSeparator" w:id="0">
    <w:p w14:paraId="4927D65C" w14:textId="77777777" w:rsidR="007655D6" w:rsidRDefault="007655D6"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6009" w14:textId="7D6F851A" w:rsidR="007655D6" w:rsidRDefault="007655D6" w:rsidP="009B5DEB">
    <w:pPr>
      <w:pStyle w:val="Default"/>
    </w:pPr>
  </w:p>
  <w:p w14:paraId="3A5242F0" w14:textId="1275C7FE" w:rsidR="007655D6" w:rsidRDefault="007655D6" w:rsidP="009B5DEB">
    <w:pPr>
      <w:pStyle w:val="Header"/>
      <w:jc w:val="center"/>
      <w:rPr>
        <w:sz w:val="40"/>
        <w:szCs w:val="40"/>
      </w:rPr>
    </w:pPr>
    <w:r>
      <w:rPr>
        <w:sz w:val="40"/>
        <w:szCs w:val="40"/>
      </w:rPr>
      <w:t>Syllabus for CS 295N, Web Development 1: ASP.NET</w:t>
    </w:r>
  </w:p>
  <w:p w14:paraId="26F99DC7" w14:textId="704FB4A9" w:rsidR="007655D6" w:rsidRDefault="007655D6" w:rsidP="009B5DEB">
    <w:pPr>
      <w:pStyle w:val="Header"/>
      <w:jc w:val="center"/>
    </w:pPr>
    <w:r>
      <w:rPr>
        <w:sz w:val="28"/>
        <w:szCs w:val="28"/>
      </w:rPr>
      <w:t>Fall 2017</w:t>
    </w:r>
  </w:p>
  <w:p w14:paraId="0BAFF9EA" w14:textId="77777777" w:rsidR="007655D6" w:rsidRDefault="007655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2EB"/>
    <w:multiLevelType w:val="hybridMultilevel"/>
    <w:tmpl w:val="508EE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6CFC"/>
    <w:multiLevelType w:val="hybridMultilevel"/>
    <w:tmpl w:val="96407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10"/>
  </w:num>
  <w:num w:numId="8">
    <w:abstractNumId w:val="9"/>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733EE"/>
    <w:rsid w:val="000921AD"/>
    <w:rsid w:val="00097688"/>
    <w:rsid w:val="000A503D"/>
    <w:rsid w:val="000B6E14"/>
    <w:rsid w:val="000C574C"/>
    <w:rsid w:val="000D7518"/>
    <w:rsid w:val="000E7578"/>
    <w:rsid w:val="000F47EA"/>
    <w:rsid w:val="00102C0C"/>
    <w:rsid w:val="00115DBC"/>
    <w:rsid w:val="00115EE7"/>
    <w:rsid w:val="00121EF0"/>
    <w:rsid w:val="00134DD1"/>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1DD1"/>
    <w:rsid w:val="003F3051"/>
    <w:rsid w:val="004025E4"/>
    <w:rsid w:val="004107E1"/>
    <w:rsid w:val="004577BF"/>
    <w:rsid w:val="00462302"/>
    <w:rsid w:val="004A36D1"/>
    <w:rsid w:val="00510FE5"/>
    <w:rsid w:val="005450E7"/>
    <w:rsid w:val="00562BFE"/>
    <w:rsid w:val="005742F9"/>
    <w:rsid w:val="005C345E"/>
    <w:rsid w:val="005E30EB"/>
    <w:rsid w:val="005E58B1"/>
    <w:rsid w:val="00627265"/>
    <w:rsid w:val="00641311"/>
    <w:rsid w:val="006A4B82"/>
    <w:rsid w:val="006A7EC9"/>
    <w:rsid w:val="006C1019"/>
    <w:rsid w:val="006F30E0"/>
    <w:rsid w:val="00705E36"/>
    <w:rsid w:val="007238F3"/>
    <w:rsid w:val="007461F9"/>
    <w:rsid w:val="007655D6"/>
    <w:rsid w:val="0078428A"/>
    <w:rsid w:val="00796D90"/>
    <w:rsid w:val="007A1718"/>
    <w:rsid w:val="007A6F32"/>
    <w:rsid w:val="007B0C17"/>
    <w:rsid w:val="007B3FC0"/>
    <w:rsid w:val="007C6659"/>
    <w:rsid w:val="007E1B10"/>
    <w:rsid w:val="007F44B0"/>
    <w:rsid w:val="007F524A"/>
    <w:rsid w:val="00851C2D"/>
    <w:rsid w:val="00862113"/>
    <w:rsid w:val="00873323"/>
    <w:rsid w:val="0088129C"/>
    <w:rsid w:val="00885544"/>
    <w:rsid w:val="0089530B"/>
    <w:rsid w:val="008C08DF"/>
    <w:rsid w:val="008C5C3D"/>
    <w:rsid w:val="008F0A63"/>
    <w:rsid w:val="008F35A2"/>
    <w:rsid w:val="0090135B"/>
    <w:rsid w:val="0091787D"/>
    <w:rsid w:val="009346A5"/>
    <w:rsid w:val="00970917"/>
    <w:rsid w:val="009721F7"/>
    <w:rsid w:val="009858B4"/>
    <w:rsid w:val="00986A85"/>
    <w:rsid w:val="0099074D"/>
    <w:rsid w:val="009B5DEB"/>
    <w:rsid w:val="009D245F"/>
    <w:rsid w:val="009E1B6E"/>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54127"/>
    <w:rsid w:val="00BC52A5"/>
    <w:rsid w:val="00BC6F50"/>
    <w:rsid w:val="00C06794"/>
    <w:rsid w:val="00C13743"/>
    <w:rsid w:val="00C303A5"/>
    <w:rsid w:val="00C329F5"/>
    <w:rsid w:val="00C95086"/>
    <w:rsid w:val="00C95C35"/>
    <w:rsid w:val="00CA2E4B"/>
    <w:rsid w:val="00CD39DC"/>
    <w:rsid w:val="00CE18B6"/>
    <w:rsid w:val="00D02CD7"/>
    <w:rsid w:val="00D0771A"/>
    <w:rsid w:val="00D120A6"/>
    <w:rsid w:val="00D12493"/>
    <w:rsid w:val="00D208DD"/>
    <w:rsid w:val="00D678A1"/>
    <w:rsid w:val="00D75592"/>
    <w:rsid w:val="00DA5E2A"/>
    <w:rsid w:val="00DB59D6"/>
    <w:rsid w:val="00DC140D"/>
    <w:rsid w:val="00E35BAF"/>
    <w:rsid w:val="00E474B1"/>
    <w:rsid w:val="00E72447"/>
    <w:rsid w:val="00E972EC"/>
    <w:rsid w:val="00EC0173"/>
    <w:rsid w:val="00EC5555"/>
    <w:rsid w:val="00F144FA"/>
    <w:rsid w:val="00F32785"/>
    <w:rsid w:val="00F44788"/>
    <w:rsid w:val="00F5418B"/>
    <w:rsid w:val="00F678CE"/>
    <w:rsid w:val="00F91B11"/>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isualstudio.com/en-us/products/visual-studio-community-vs" TargetMode="External"/><Relationship Id="rId20" Type="http://schemas.openxmlformats.org/officeDocument/2006/relationships/theme" Target="theme/theme1.xml"/><Relationship Id="rId10" Type="http://schemas.openxmlformats.org/officeDocument/2006/relationships/hyperlink" Target="https://code.visualstudio.com"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eader" Target="header1.xml"/><Relationship Id="rId14" Type="http://schemas.openxmlformats.org/officeDocument/2006/relationships/hyperlink" Target="https://docs.microsoft.com/en-us/aspnet/core/mvc/razor-pages/?tabs=visual-studio" TargetMode="External"/><Relationship Id="rId15" Type="http://schemas.openxmlformats.org/officeDocument/2006/relationships/hyperlink" Target="https://docs.microsoft.com/en-us/aspnet/core/tutorials/publish-to-azure-webapp-using-vs"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tutorials/first-mvc-app/adding-model" TargetMode="External"/><Relationship Id="rId18" Type="http://schemas.openxmlformats.org/officeDocument/2006/relationships/hyperlink" Target="https://docs.microsoft.com/en-us/aspnet/core/tutorials/first-mvc-app/working-with-sq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e5.onthehub.com/WebStore/Welcome.aspx?vsro=8&amp;ws=EC37AD18-ED9B-E011-969D-0030487D8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1160</Words>
  <Characters>7823</Characters>
  <Application>Microsoft Macintosh Word</Application>
  <DocSecurity>0</DocSecurity>
  <Lines>65</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Weekly Schedule (after the first week)</vt: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14</cp:revision>
  <dcterms:created xsi:type="dcterms:W3CDTF">2017-03-10T18:27:00Z</dcterms:created>
  <dcterms:modified xsi:type="dcterms:W3CDTF">2017-10-14T00:17:00Z</dcterms:modified>
</cp:coreProperties>
</file>