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70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РУКОВОДСТВО ПОЛЬЗОВАТЕЛЯ</w:t>
      </w:r>
    </w:p>
    <w:p w14:paraId="31C47E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Интернет-магазин строительных материалов «Comfort»</w:t>
      </w:r>
    </w:p>
    <w:p w14:paraId="6A68E6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0BF20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783A6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АННОТАЦИЯ</w:t>
      </w:r>
    </w:p>
    <w:p w14:paraId="15FD9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Настоящий документ представляет собой руководство пользователя интернет-магазина строительных материалов «Comfort». Руководство предназначено для пользователей системы (покупателей) и администраторов, осуществляющих управление магазином.</w:t>
      </w:r>
    </w:p>
    <w:p w14:paraId="2E6F0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Документ содержит описание назначения программы, условий выполнения, порядка работы с системой, включая регистрацию, просмотр каталога, оформление заказов, а также работу с административной панелью.</w:t>
      </w:r>
    </w:p>
    <w:p w14:paraId="4B0C30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1E6C9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СОДЕРЖАНИЕ</w:t>
      </w:r>
    </w:p>
    <w:p w14:paraId="1F47DC8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 программы</w:t>
      </w:r>
    </w:p>
    <w:p w14:paraId="20DF55D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 выполнения программы</w:t>
      </w:r>
    </w:p>
    <w:p w14:paraId="53A5288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Выполнение программы</w:t>
      </w:r>
    </w:p>
    <w:p w14:paraId="070F2E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 Начало работы с системой</w:t>
      </w:r>
    </w:p>
    <w:p w14:paraId="259E06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3.2 Регистрация пользователя</w:t>
      </w:r>
    </w:p>
    <w:p w14:paraId="60D28E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3.3 Авторизация в системе</w:t>
      </w:r>
    </w:p>
    <w:p w14:paraId="46CCC1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3.4 Просмотр каталога товаров</w:t>
      </w:r>
    </w:p>
    <w:p w14:paraId="6AC08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3.5 Поиск и фильтрация товаров</w:t>
      </w:r>
    </w:p>
    <w:p w14:paraId="1A8473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3.6 Работа с корзиной</w:t>
      </w:r>
    </w:p>
    <w:p w14:paraId="6E0550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3.7 Оформление заказа</w:t>
      </w:r>
    </w:p>
    <w:p w14:paraId="1E4E42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3.8 Личный кабинет</w:t>
      </w:r>
    </w:p>
    <w:p w14:paraId="53FB20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3.9 История заказов</w:t>
      </w:r>
    </w:p>
    <w:p w14:paraId="65C05B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052" w:firstLineChars="376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3.10 Административная панель</w:t>
      </w:r>
    </w:p>
    <w:p w14:paraId="31597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Сообщения пользователю</w:t>
      </w:r>
    </w:p>
    <w:p w14:paraId="620DF6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459FC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НАЗНАЧЕНИЕ ПРОГРАММЫ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3675C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Интернет-магазин «Comfort» предназначен для автоматизации процессов продажи строительных материалов через сеть Интернет. Система обеспечивает:</w:t>
      </w:r>
    </w:p>
    <w:p w14:paraId="63AA5F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каталога строительных материалов с возможностью фильтрации по категориям, цене и поиску.</w:t>
      </w:r>
    </w:p>
    <w:p w14:paraId="299D3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товаров в корзину и оформление заказов.</w:t>
      </w:r>
    </w:p>
    <w:p w14:paraId="3FC9E1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Регистрацию и авторизацию пользователей.</w:t>
      </w:r>
    </w:p>
    <w:p w14:paraId="46F5D6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Личный кабинет для просмотра истории заказов.</w:t>
      </w:r>
    </w:p>
    <w:p w14:paraId="6C4C6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Администрирование товаров, категорий, характеристик и заказов.</w:t>
      </w:r>
    </w:p>
    <w:p w14:paraId="49CEBD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1197018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УСЛОВИЯ ВЫПОЛНЕНИЯ ПРОГРАММЫ</w:t>
      </w:r>
    </w:p>
    <w:p w14:paraId="3D09184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83311B3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программному обеспечению</w:t>
      </w:r>
    </w:p>
    <w:p w14:paraId="48ACE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746EB88">
      <w:pPr>
        <w:keepNext w:val="0"/>
        <w:keepLines w:val="0"/>
        <w:pageBreakBefore w:val="0"/>
        <w:widowControl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1 - </w:t>
      </w:r>
      <w:r>
        <w:rPr>
          <w:rFonts w:hint="default" w:ascii="Times New Roman" w:hAnsi="Times New Roman" w:cs="Times New Roman"/>
          <w:sz w:val="28"/>
          <w:szCs w:val="28"/>
        </w:rPr>
        <w:t>Требования к программному обеспечению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0A5E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0D47F0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4927" w:type="dxa"/>
          </w:tcPr>
          <w:p w14:paraId="7096AC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Требование</w:t>
            </w:r>
          </w:p>
        </w:tc>
      </w:tr>
      <w:tr w14:paraId="616F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1FB45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4927" w:type="dxa"/>
          </w:tcPr>
          <w:p w14:paraId="65F75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Windows 10/11, Linux (Ubuntu 20.04+), macOS</w:t>
            </w:r>
          </w:p>
        </w:tc>
      </w:tr>
      <w:tr w14:paraId="587BA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130FB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Браузер</w:t>
            </w:r>
          </w:p>
        </w:tc>
        <w:tc>
          <w:tcPr>
            <w:tcW w:w="4927" w:type="dxa"/>
          </w:tcPr>
          <w:p w14:paraId="45456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Google Chrome 120+, Mozilla Firefox 115+, Safari 16+, Edge 120+</w:t>
            </w:r>
          </w:p>
        </w:tc>
      </w:tr>
      <w:tr w14:paraId="4F88F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231B0B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Интернет-соединение</w:t>
            </w:r>
          </w:p>
        </w:tc>
        <w:tc>
          <w:tcPr>
            <w:tcW w:w="4927" w:type="dxa"/>
          </w:tcPr>
          <w:p w14:paraId="517D1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Стабильное подключение к сети Интернет</w:t>
            </w:r>
          </w:p>
        </w:tc>
      </w:tr>
      <w:tr w14:paraId="6B9D8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745774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4927" w:type="dxa"/>
          </w:tcPr>
          <w:p w14:paraId="22EBA6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Включен в браузере</w:t>
            </w:r>
          </w:p>
        </w:tc>
      </w:tr>
    </w:tbl>
    <w:p w14:paraId="63DF23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EDCC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 Требования к техническому обеспечению (клиентская часть)</w:t>
      </w:r>
    </w:p>
    <w:p w14:paraId="513FCC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9D86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2 - </w:t>
      </w:r>
      <w:r>
        <w:rPr>
          <w:rFonts w:hint="default" w:ascii="Times New Roman" w:hAnsi="Times New Roman" w:cs="Times New Roman"/>
          <w:sz w:val="28"/>
          <w:szCs w:val="28"/>
        </w:rPr>
        <w:t>Требования к техническому обеспечени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ю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927"/>
        <w:gridCol w:w="4927"/>
      </w:tblGrid>
      <w:tr w14:paraId="49AD0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11081C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4927" w:type="dxa"/>
          </w:tcPr>
          <w:p w14:paraId="64619F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Минимальные требования</w:t>
            </w:r>
          </w:p>
        </w:tc>
      </w:tr>
      <w:tr w14:paraId="34008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45E1D8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927" w:type="dxa"/>
          </w:tcPr>
          <w:p w14:paraId="508DE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1.0 ГГц</w:t>
            </w:r>
          </w:p>
        </w:tc>
      </w:tr>
      <w:tr w14:paraId="74027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7913C3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4927" w:type="dxa"/>
          </w:tcPr>
          <w:p w14:paraId="093E44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512 Мб</w:t>
            </w:r>
          </w:p>
        </w:tc>
      </w:tr>
      <w:tr w14:paraId="63FE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7B7A2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Разрешение экрана</w:t>
            </w:r>
          </w:p>
        </w:tc>
        <w:tc>
          <w:tcPr>
            <w:tcW w:w="4927" w:type="dxa"/>
          </w:tcPr>
          <w:p w14:paraId="5EB5A0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1024 x 768 пикселей</w:t>
            </w:r>
          </w:p>
        </w:tc>
      </w:tr>
      <w:tr w14:paraId="79EA1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927" w:type="dxa"/>
          </w:tcPr>
          <w:p w14:paraId="29FC38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Рекомендуемое разрешение</w:t>
            </w:r>
          </w:p>
        </w:tc>
        <w:tc>
          <w:tcPr>
            <w:tcW w:w="4927" w:type="dxa"/>
          </w:tcPr>
          <w:p w14:paraId="5EE160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1280 x 1024 пикселей</w:t>
            </w:r>
          </w:p>
        </w:tc>
      </w:tr>
    </w:tbl>
    <w:p w14:paraId="5A5104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2AA0B1E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ВЫПОЛНЕНИЕ ПРОГРАММЫ</w:t>
      </w:r>
    </w:p>
    <w:p w14:paraId="40B20F7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125"/>
        <w:textAlignment w:val="auto"/>
        <w:rPr>
          <w:rFonts w:hint="default" w:ascii="Times New Roman" w:hAnsi="Times New Roman"/>
          <w:sz w:val="28"/>
          <w:szCs w:val="28"/>
        </w:rPr>
      </w:pPr>
    </w:p>
    <w:p w14:paraId="46F64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3.1 Начало работы с системой</w:t>
      </w:r>
    </w:p>
    <w:p w14:paraId="29429F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</w:p>
    <w:p w14:paraId="2EDC22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Для начала работы с интернет-магазином «Comfort» выполните следующие действия:</w:t>
      </w:r>
    </w:p>
    <w:p w14:paraId="173119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Откройте браузер.</w:t>
      </w:r>
    </w:p>
    <w:p w14:paraId="29C9AE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адресной строке введите адрес сайта: http://127.0.0.1:8000 или доменное имя магазина.</w:t>
      </w:r>
    </w:p>
    <w:p w14:paraId="7BCC1B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Нажмите клавишу Enter.</w:t>
      </w:r>
    </w:p>
    <w:p w14:paraId="081594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Результат: Откроется главная страница интернет-магазина (см. Рисунок 1).</w:t>
      </w:r>
    </w:p>
    <w:p w14:paraId="1300EF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</w:p>
    <w:p w14:paraId="277783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4968240" cy="2832735"/>
            <wp:effectExtent l="0" t="0" r="3810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D11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1- Главная страница интернет-магазина</w:t>
      </w:r>
    </w:p>
    <w:p w14:paraId="73B13A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B7B0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3.2 Регистрация пользователя</w:t>
      </w:r>
    </w:p>
    <w:p w14:paraId="0560B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BF77C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регистрации в системе выполните следующие действия:</w:t>
      </w:r>
    </w:p>
    <w:p w14:paraId="18FE634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 главной странице нажмите кнопку Вход в правом верхнем углу.</w:t>
      </w:r>
    </w:p>
    <w:p w14:paraId="54A7BB6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открывшемся окне нажмите ссылку Регистрация (см. Рисунок 2).</w:t>
      </w:r>
    </w:p>
    <w:p w14:paraId="2A90BB0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185920" cy="1946910"/>
            <wp:effectExtent l="0" t="0" r="5080" b="1524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294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 – Форма входа (ссылка на регистрацию)</w:t>
      </w:r>
    </w:p>
    <w:p w14:paraId="6F54580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35C60C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Заполните форму регистрации (см. Рисунок 3):</w:t>
      </w:r>
    </w:p>
    <w:p w14:paraId="7A3BADF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3 - Поля для регистрации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50490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2596AE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285" w:type="dxa"/>
          </w:tcPr>
          <w:p w14:paraId="073E089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285" w:type="dxa"/>
          </w:tcPr>
          <w:p w14:paraId="34EDF37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</w:tr>
      <w:tr w14:paraId="0A37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A70C48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Имя пользователя</w:t>
            </w:r>
          </w:p>
        </w:tc>
        <w:tc>
          <w:tcPr>
            <w:tcW w:w="3285" w:type="dxa"/>
          </w:tcPr>
          <w:p w14:paraId="7412BD7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Уникальное имя для входа</w:t>
            </w:r>
          </w:p>
        </w:tc>
        <w:tc>
          <w:tcPr>
            <w:tcW w:w="3285" w:type="dxa"/>
          </w:tcPr>
          <w:p w14:paraId="1C294E3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</w:tr>
      <w:tr w14:paraId="5585F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795832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285" w:type="dxa"/>
          </w:tcPr>
          <w:p w14:paraId="70A48E9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Адрес электронной почты</w:t>
            </w:r>
          </w:p>
        </w:tc>
        <w:tc>
          <w:tcPr>
            <w:tcW w:w="3285" w:type="dxa"/>
          </w:tcPr>
          <w:p w14:paraId="0669184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</w:tr>
      <w:tr w14:paraId="310E8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ADD6B8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3285" w:type="dxa"/>
          </w:tcPr>
          <w:p w14:paraId="6CAA17D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Пароль (не менее 8 символов)</w:t>
            </w:r>
          </w:p>
        </w:tc>
        <w:tc>
          <w:tcPr>
            <w:tcW w:w="3285" w:type="dxa"/>
          </w:tcPr>
          <w:p w14:paraId="66A0EA4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</w:tr>
      <w:tr w14:paraId="4B26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81206E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Подтверждение пароля</w:t>
            </w:r>
          </w:p>
        </w:tc>
        <w:tc>
          <w:tcPr>
            <w:tcW w:w="3285" w:type="dxa"/>
          </w:tcPr>
          <w:p w14:paraId="60BCE69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Повторный ввод пароля</w:t>
            </w:r>
          </w:p>
        </w:tc>
        <w:tc>
          <w:tcPr>
            <w:tcW w:w="3285" w:type="dxa"/>
          </w:tcPr>
          <w:p w14:paraId="0745E78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</w:tr>
      <w:tr w14:paraId="14AF9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475383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3285" w:type="dxa"/>
          </w:tcPr>
          <w:p w14:paraId="13FDCA0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Ваше имя</w:t>
            </w:r>
          </w:p>
        </w:tc>
        <w:tc>
          <w:tcPr>
            <w:tcW w:w="3285" w:type="dxa"/>
          </w:tcPr>
          <w:p w14:paraId="56679D9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Необязательное</w:t>
            </w:r>
          </w:p>
        </w:tc>
      </w:tr>
      <w:tr w14:paraId="789CB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42F73D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Фамилия</w:t>
            </w:r>
          </w:p>
        </w:tc>
        <w:tc>
          <w:tcPr>
            <w:tcW w:w="3285" w:type="dxa"/>
          </w:tcPr>
          <w:p w14:paraId="46134AA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Ваша фамилия</w:t>
            </w:r>
          </w:p>
        </w:tc>
        <w:tc>
          <w:tcPr>
            <w:tcW w:w="3285" w:type="dxa"/>
          </w:tcPr>
          <w:p w14:paraId="571EE4D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Необязательное</w:t>
            </w:r>
          </w:p>
        </w:tc>
      </w:tr>
    </w:tbl>
    <w:p w14:paraId="650A62B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4A9568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</w:pPr>
      <w:r>
        <w:drawing>
          <wp:inline distT="0" distB="0" distL="114300" distR="114300">
            <wp:extent cx="3746500" cy="2923540"/>
            <wp:effectExtent l="0" t="0" r="6350" b="1016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8F19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Рисунок 3 – Форма регистрации</w:t>
      </w:r>
    </w:p>
    <w:p w14:paraId="0A8B679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EB9E5F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Нажмите кнопку Зарегистрироваться.</w:t>
      </w:r>
    </w:p>
    <w:p w14:paraId="1068C37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6F17C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Результат: После успешной регистрации вы будете автоматически перенаправлены на главную страницу. В верхнем меню отобразится ваше имя пользователя.</w:t>
      </w:r>
    </w:p>
    <w:p w14:paraId="5AD2957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480C30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3.3 Авторизация в системе</w:t>
      </w:r>
    </w:p>
    <w:p w14:paraId="3E6415B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6A0A50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входа в систему для зарегистрированных пользователей выполните следующие действия:</w:t>
      </w:r>
    </w:p>
    <w:p w14:paraId="0836848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главной странице нажмите кнопку Вход в правом верхнем углу.</w:t>
      </w:r>
    </w:p>
    <w:p w14:paraId="739DE79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открывшейся форме заполните поля (см. Рисунок 4):</w:t>
      </w:r>
    </w:p>
    <w:p w14:paraId="797FABB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90AE41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2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549140" cy="2713990"/>
            <wp:effectExtent l="0" t="0" r="3810" b="1016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7B4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Рисунок 4 – Форма входа</w:t>
      </w:r>
    </w:p>
    <w:p w14:paraId="3AA82D4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DB9E94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Нажмите кнопку Войти.</w:t>
      </w:r>
    </w:p>
    <w:p w14:paraId="5AB9D0A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Результат: В случае успешной авторизации вы будете перенаправлены на главную страницу. В правом верхнем углу отобразится ваше имя и кнопка выхода.</w:t>
      </w:r>
    </w:p>
    <w:p w14:paraId="0156304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68265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3.4 Просмотр каталога товаров</w:t>
      </w:r>
    </w:p>
    <w:p w14:paraId="0D1CE46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647724F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просмотра каталога товаров выполните следующие действия:</w:t>
      </w:r>
    </w:p>
    <w:p w14:paraId="1D1E0F1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верхнем меню нажмите кнопку Каталог.</w:t>
      </w:r>
    </w:p>
    <w:p w14:paraId="2B9B1DE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Откроется страница каталога со всеми товарами (см. Рисунок 5).</w:t>
      </w:r>
    </w:p>
    <w:p w14:paraId="2FD31D7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57718B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76445" cy="3568700"/>
            <wp:effectExtent l="0" t="0" r="14605" b="1270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CF1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Рисунок 5 – Страница каталога товаров</w:t>
      </w:r>
    </w:p>
    <w:p w14:paraId="3BE4F31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9BF91D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3.5 Поиск и фильтрация товаров</w:t>
      </w:r>
    </w:p>
    <w:p w14:paraId="602AB78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57594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3.5.1 Поиск товаров</w:t>
      </w:r>
    </w:p>
    <w:p w14:paraId="485F4D7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AE4558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поиска товаров выполните следующие действия:</w:t>
      </w:r>
    </w:p>
    <w:p w14:paraId="0F9CBA6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странице каталога в поле Поиск введите ключевое слово или часть названия товара.</w:t>
      </w:r>
    </w:p>
    <w:p w14:paraId="57A064E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Нажмите кнопку с иконкой поиска (🔍) или клавишу Enter.</w:t>
      </w:r>
    </w:p>
    <w:p w14:paraId="2F75CFA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Результат: Будут отображены только товары, содержащие введенное слово в названии или описании.</w:t>
      </w:r>
    </w:p>
    <w:p w14:paraId="008C588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434B6F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3.5.2 Фильтрация по категориям</w:t>
      </w:r>
    </w:p>
    <w:p w14:paraId="4A716EA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фильтрации товаров по категориям выполните следующие действия:</w:t>
      </w:r>
    </w:p>
    <w:p w14:paraId="2C6EF52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левой боковой панели найдите блок Категории.</w:t>
      </w:r>
    </w:p>
    <w:p w14:paraId="7AC973B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Нажмите на название нужной категории (например, «Кирпич»).</w:t>
      </w:r>
    </w:p>
    <w:p w14:paraId="1EBC50E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Результат: Будут отображены только товары выбранной категории.</w:t>
      </w:r>
    </w:p>
    <w:p w14:paraId="618B0D8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033B9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3.5.3 Фильтрация по цене</w:t>
      </w:r>
    </w:p>
    <w:p w14:paraId="05874ED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88D0EC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фильтрации товаров по цене выполните следующие действия:</w:t>
      </w:r>
    </w:p>
    <w:p w14:paraId="64BABA9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левой боковой панели найдите блок Фильтр по цене.</w:t>
      </w:r>
    </w:p>
    <w:p w14:paraId="7EC178B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поле Цена от введите минимальную цену.</w:t>
      </w:r>
    </w:p>
    <w:p w14:paraId="7765ADC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поле Цена до введите максимальную цену.</w:t>
      </w:r>
    </w:p>
    <w:p w14:paraId="2C716E5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Нажмите кнопку Применить.</w:t>
      </w:r>
    </w:p>
    <w:p w14:paraId="63DBF17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Результат: Будут отображены товары, цена которых попадает в указанный диапазон.</w:t>
      </w:r>
    </w:p>
    <w:p w14:paraId="79E2960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AC4F1A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3.5.4 Сортировка товаров</w:t>
      </w:r>
    </w:p>
    <w:p w14:paraId="567727F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CA99C5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сортировки товаров выполните следующие действия:</w:t>
      </w:r>
    </w:p>
    <w:p w14:paraId="7F88A02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странице каталога в правом верхнем углу найдите выпадающий список Сортировать по.</w:t>
      </w:r>
    </w:p>
    <w:p w14:paraId="5E5C87E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Выберите один из вариантов сортировки: Популярности </w:t>
      </w:r>
      <w:r>
        <w:rPr>
          <w:rFonts w:hint="default" w:ascii="Times New Roman" w:hAnsi="Times New Roman"/>
          <w:sz w:val="28"/>
          <w:szCs w:val="28"/>
          <w:lang w:val="en-US"/>
        </w:rPr>
        <w:t>,Цене (возрастание),Цене (убывание),Новизне.</w:t>
      </w:r>
    </w:p>
    <w:p w14:paraId="78DAEA1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Результат: Товары будут отсортированы в соответствии с выбранным критерием.</w:t>
      </w:r>
    </w:p>
    <w:p w14:paraId="21C377F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72A15A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3.6 Просмотр карточки товара</w:t>
      </w:r>
    </w:p>
    <w:p w14:paraId="5D2340C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96B2FC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просмотра подробной информации о товаре выполните следующие действия:</w:t>
      </w:r>
    </w:p>
    <w:p w14:paraId="748543E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странице каталога нажмите на изображение или название интересующего товара.</w:t>
      </w:r>
    </w:p>
    <w:p w14:paraId="1BAFCBD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Откроется страница с подробной информацией о товаре (см. Рисунок 6).</w:t>
      </w:r>
    </w:p>
    <w:p w14:paraId="29644E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0C1B8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350" w:firstLineChars="125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566920" cy="3130550"/>
            <wp:effectExtent l="0" t="0" r="5080" b="1270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692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644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/>
          <w:sz w:val="28"/>
          <w:szCs w:val="28"/>
        </w:rPr>
        <w:t xml:space="preserve"> – </w:t>
      </w:r>
      <w:r>
        <w:rPr>
          <w:rFonts w:hint="default" w:ascii="Times New Roman" w:hAnsi="Times New Roman"/>
          <w:sz w:val="28"/>
          <w:szCs w:val="28"/>
          <w:lang w:val="ru-RU"/>
        </w:rPr>
        <w:t>Страница подробной информации о товаре</w:t>
      </w:r>
    </w:p>
    <w:p w14:paraId="05993F0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524296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3.7 Работа с корзиной</w:t>
      </w:r>
    </w:p>
    <w:p w14:paraId="54632FF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EF6AC8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3.7.1 Добавление товара в корзину</w:t>
      </w:r>
    </w:p>
    <w:p w14:paraId="6095C3C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125774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добавления товара в корзину выполните следующие действия:</w:t>
      </w:r>
    </w:p>
    <w:p w14:paraId="6642BAD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Способ 1 (со страницы каталога):</w:t>
      </w:r>
    </w:p>
    <w:p w14:paraId="61AB87C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Наведите курсор на карточку товара.</w:t>
      </w:r>
    </w:p>
    <w:p w14:paraId="3669368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Нажмите кнопку с иконкой корзины.</w:t>
      </w:r>
    </w:p>
    <w:p w14:paraId="6CE92F8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Способ 2 (со страницы товара):</w:t>
      </w:r>
    </w:p>
    <w:p w14:paraId="406CE0E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странице товара укажите количество (по умолчанию 1).</w:t>
      </w:r>
    </w:p>
    <w:p w14:paraId="65FD537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Нажмите кнопку Добавить в корзину.</w:t>
      </w:r>
    </w:p>
    <w:p w14:paraId="671A40F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Результат: В правом верхнем углу у иконки корзины отобразится количество товаров, появится сообщение «Товар добавлен в корзину».</w:t>
      </w:r>
    </w:p>
    <w:p w14:paraId="33546E0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13EAB02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3.7.2 Просмотр корзины</w:t>
      </w:r>
    </w:p>
    <w:p w14:paraId="11A99C7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67C3EF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просмотра корзины выполните следующие действия:</w:t>
      </w:r>
    </w:p>
    <w:p w14:paraId="5C823A7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правом верхнем углу нажмите на иконку корзины.</w:t>
      </w:r>
    </w:p>
    <w:p w14:paraId="645AC63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Откроется страница корзины (см. Рисунок 7).</w:t>
      </w:r>
    </w:p>
    <w:p w14:paraId="1EE2662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1686C1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138295" cy="2832100"/>
            <wp:effectExtent l="0" t="0" r="14605" b="635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829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148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/>
          <w:sz w:val="28"/>
          <w:szCs w:val="28"/>
        </w:rPr>
        <w:t xml:space="preserve"> – </w:t>
      </w:r>
      <w:r>
        <w:rPr>
          <w:rFonts w:hint="default" w:ascii="Times New Roman" w:hAnsi="Times New Roman"/>
          <w:sz w:val="28"/>
          <w:szCs w:val="28"/>
          <w:lang w:val="ru-RU"/>
        </w:rPr>
        <w:t>Страница корзины</w:t>
      </w:r>
    </w:p>
    <w:p w14:paraId="6E584CB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6F19E7D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3.7.3 Изменение количества товара</w:t>
      </w:r>
    </w:p>
    <w:p w14:paraId="5406162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79F6BEA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изменения количества товара в корзине выполните следующие действия:</w:t>
      </w:r>
    </w:p>
    <w:p w14:paraId="0EB1666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странице корзины найдите нужный товар.</w:t>
      </w:r>
    </w:p>
    <w:p w14:paraId="0A25525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Нажмите кнопку «+» для увеличения количества или «-» для уменьшения.</w:t>
      </w:r>
    </w:p>
    <w:p w14:paraId="097A819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Или введите нужное количество в поле ввода и нажмите клавишу Enter.</w:t>
      </w:r>
    </w:p>
    <w:p w14:paraId="60380E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Результат: Сумма товара и общая стоимость корзины пересчитаются автоматически.</w:t>
      </w:r>
    </w:p>
    <w:p w14:paraId="5656C0F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0FE7940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3.7.4 Удаление товара из корзины</w:t>
      </w:r>
    </w:p>
    <w:p w14:paraId="4D45DBB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AD6C55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удаления товара из корзины выполните следующие действия:</w:t>
      </w:r>
    </w:p>
    <w:p w14:paraId="52F91AB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странице корзины найдите нужный товар.</w:t>
      </w:r>
    </w:p>
    <w:p w14:paraId="0026302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Нажмите кнопку Удалить.</w:t>
      </w:r>
    </w:p>
    <w:p w14:paraId="0EC052F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Результат: Товар будет удален из корзины.</w:t>
      </w:r>
    </w:p>
    <w:p w14:paraId="37BC3E7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61CEB87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3.8 Оформление заказа</w:t>
      </w:r>
    </w:p>
    <w:p w14:paraId="2C291EB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35C03E6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Для оформления заказа выполните следующие действия:</w:t>
      </w:r>
    </w:p>
    <w:p w14:paraId="763E970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Внимание: Оформление заказа доступно только для авторизованных пользователей.</w:t>
      </w:r>
    </w:p>
    <w:p w14:paraId="573E983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странице корзины нажмите кнопку Оформить заказ.</w:t>
      </w:r>
    </w:p>
    <w:p w14:paraId="375FC46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Откроется форма оформления заказа (см. Рисунок 8).</w:t>
      </w:r>
    </w:p>
    <w:p w14:paraId="0773722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BB959A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drawing>
          <wp:inline distT="0" distB="0" distL="114300" distR="114300">
            <wp:extent cx="4943475" cy="3443605"/>
            <wp:effectExtent l="0" t="0" r="9525" b="444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10E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/>
          <w:sz w:val="28"/>
          <w:szCs w:val="28"/>
        </w:rPr>
        <w:t xml:space="preserve"> – </w:t>
      </w:r>
      <w:r>
        <w:rPr>
          <w:rFonts w:hint="default" w:ascii="Times New Roman" w:hAnsi="Times New Roman"/>
          <w:sz w:val="28"/>
          <w:szCs w:val="28"/>
          <w:lang w:val="ru-RU"/>
        </w:rPr>
        <w:t>Страница оформления заказа</w:t>
      </w:r>
    </w:p>
    <w:p w14:paraId="545DDF6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2AF8BEF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Заполните все обязательные поля формы: Имя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Фамилия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Телефон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Email, 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Город </w:t>
      </w:r>
      <w:r>
        <w:rPr>
          <w:rFonts w:hint="default" w:ascii="Times New Roman" w:hAnsi="Times New Roman"/>
          <w:sz w:val="28"/>
          <w:szCs w:val="28"/>
          <w:lang w:val="en-US"/>
        </w:rPr>
        <w:t>,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Индекс 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/>
          <w:sz w:val="28"/>
          <w:szCs w:val="28"/>
          <w:lang w:val="ru-RU"/>
        </w:rPr>
        <w:t>Адрес</w:t>
      </w:r>
      <w:r>
        <w:rPr>
          <w:rFonts w:hint="default" w:ascii="Times New Roman" w:hAnsi="Times New Roman"/>
          <w:sz w:val="28"/>
          <w:szCs w:val="28"/>
          <w:lang w:val="en-US"/>
        </w:rPr>
        <w:t>.</w:t>
      </w:r>
    </w:p>
    <w:p w14:paraId="56551F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При необходимости заполните поле Комментарий.</w:t>
      </w:r>
    </w:p>
    <w:p w14:paraId="135FAF91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Нажмите кнопку Подтвердить заказ.</w:t>
      </w:r>
    </w:p>
    <w:p w14:paraId="3E1C15C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88E9B4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Результат: Заказ будет сохранен в системе. Вы будете перенаправлены на страницу успешного оформления заказа с номером заказа (см. Рисунок 9).</w:t>
      </w:r>
    </w:p>
    <w:p w14:paraId="071C120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775BEC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4881880" cy="2103120"/>
            <wp:effectExtent l="0" t="0" r="13970" b="1143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3CD9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Рисунок 9 – </w:t>
      </w:r>
      <w:r>
        <w:rPr>
          <w:rFonts w:hint="default" w:ascii="Times New Roman" w:hAnsi="Times New Roman"/>
          <w:sz w:val="28"/>
          <w:szCs w:val="28"/>
          <w:lang w:val="ru-RU"/>
        </w:rPr>
        <w:t>Страница успешного оформления</w:t>
      </w:r>
    </w:p>
    <w:p w14:paraId="59A1037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76E66D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B63D14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3.9 Личный кабинет</w:t>
      </w:r>
    </w:p>
    <w:p w14:paraId="63A3504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6C5249E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3.9.1 Вход в личный кабинет</w:t>
      </w:r>
    </w:p>
    <w:p w14:paraId="2AC93E5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C70E2E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входа в личный кабинет выполните следующие действия:</w:t>
      </w:r>
    </w:p>
    <w:p w14:paraId="63CA98D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Авторизуйтесь в системе (см. раздел 3.3).</w:t>
      </w:r>
    </w:p>
    <w:p w14:paraId="31862E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правом верхнем углу нажмите на ваше имя пользователя.</w:t>
      </w:r>
    </w:p>
    <w:p w14:paraId="3526D47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Выберите пункт Личный кабинет.</w:t>
      </w:r>
    </w:p>
    <w:p w14:paraId="5E0C27F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Результат: Откроется страница личного кабинета (см. Рисунок 10).</w:t>
      </w:r>
    </w:p>
    <w:p w14:paraId="7A245D8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6E5717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4256405" cy="1824355"/>
            <wp:effectExtent l="0" t="0" r="10795" b="444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6405" cy="182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104A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/>
          <w:sz w:val="28"/>
          <w:szCs w:val="28"/>
          <w:lang w:val="ru-RU"/>
        </w:rPr>
        <w:t>10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– </w:t>
      </w:r>
      <w:r>
        <w:rPr>
          <w:rFonts w:hint="default" w:ascii="Times New Roman" w:hAnsi="Times New Roman"/>
          <w:sz w:val="28"/>
          <w:szCs w:val="28"/>
          <w:lang w:val="ru-RU"/>
        </w:rPr>
        <w:t>Личный кабинет</w:t>
      </w:r>
    </w:p>
    <w:p w14:paraId="350FC23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3.9.2 Просмотр истории заказов</w:t>
      </w:r>
    </w:p>
    <w:p w14:paraId="0EBD318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280CBB1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просмотра истории заказов выполните следующие действия:</w:t>
      </w:r>
    </w:p>
    <w:p w14:paraId="11062D4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личном кабинете выберите пункт меню История заказов.</w:t>
      </w:r>
    </w:p>
    <w:p w14:paraId="356E504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Откроется страница со списком всех ваших заказов (см. Рисунок 11).</w:t>
      </w:r>
    </w:p>
    <w:p w14:paraId="44B78E1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3D9E84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808980" cy="2143760"/>
            <wp:effectExtent l="0" t="0" r="1270" b="889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45ED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/>
          <w:sz w:val="28"/>
          <w:szCs w:val="28"/>
          <w:lang w:val="ru-RU"/>
        </w:rPr>
        <w:t>11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– </w:t>
      </w:r>
      <w:r>
        <w:rPr>
          <w:rFonts w:hint="default" w:ascii="Times New Roman" w:hAnsi="Times New Roman"/>
          <w:sz w:val="28"/>
          <w:szCs w:val="28"/>
          <w:lang w:val="ru-RU"/>
        </w:rPr>
        <w:t>Страница список заказов</w:t>
      </w:r>
    </w:p>
    <w:p w14:paraId="43190B0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03CB67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3.10 Административная панель</w:t>
      </w:r>
    </w:p>
    <w:p w14:paraId="75B0E09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E464AE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Административная панель предназначена для управления интернет-магазином. Доступ к ней имеют только пользователи с правами администратора.</w:t>
      </w:r>
    </w:p>
    <w:p w14:paraId="5A7A482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362A36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3.10.1 Вход в административную панель</w:t>
      </w:r>
    </w:p>
    <w:p w14:paraId="2469D72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07A898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входа в административную панель выполните следующие действия:</w:t>
      </w:r>
    </w:p>
    <w:p w14:paraId="4B27696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Откройте браузер.</w:t>
      </w:r>
    </w:p>
    <w:p w14:paraId="5BEF7A3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адресной строке введите: http://127.0.0.1:8000/admin/</w:t>
      </w:r>
    </w:p>
    <w:p w14:paraId="1DE097E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Введите логин и пароль администратора.</w:t>
      </w:r>
    </w:p>
    <w:p w14:paraId="66765F6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Нажмите кнопку Войти.</w:t>
      </w:r>
    </w:p>
    <w:p w14:paraId="5D8BF8B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Результат: Откроется главная страница административной панели (см. Рисунок 12).</w:t>
      </w:r>
    </w:p>
    <w:p w14:paraId="3E13260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01D80A4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2449830" cy="3030855"/>
            <wp:effectExtent l="0" t="0" r="7620" b="1714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1F4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Рисунок </w:t>
      </w:r>
      <w:r>
        <w:rPr>
          <w:rFonts w:hint="default" w:ascii="Times New Roman" w:hAnsi="Times New Roman"/>
          <w:sz w:val="28"/>
          <w:szCs w:val="28"/>
          <w:lang w:val="ru-RU"/>
        </w:rPr>
        <w:t>12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– </w:t>
      </w:r>
      <w:r>
        <w:rPr>
          <w:rFonts w:hint="default" w:ascii="Times New Roman" w:hAnsi="Times New Roman"/>
          <w:sz w:val="28"/>
          <w:szCs w:val="28"/>
          <w:lang w:val="ru-RU"/>
        </w:rPr>
        <w:t>Главная страница админ панели</w:t>
      </w:r>
    </w:p>
    <w:p w14:paraId="3ABBE04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69FFE3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3.10.2 Управление товарами</w:t>
      </w:r>
    </w:p>
    <w:p w14:paraId="0E5DDDE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7A3293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управления товарами выполните следующие действия:</w:t>
      </w:r>
    </w:p>
    <w:p w14:paraId="6CF7EA3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административной панели нажмите на ссылку Товары.</w:t>
      </w:r>
    </w:p>
    <w:p w14:paraId="78B8FD3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Откроется список всех товаров (см. Рисунок 13).</w:t>
      </w:r>
    </w:p>
    <w:p w14:paraId="7D744E5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Доступные действия:</w:t>
      </w:r>
    </w:p>
    <w:p w14:paraId="3E83B17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Добавить товар – кнопка «Добавить товар» в правом верхнем углу</w:t>
      </w:r>
    </w:p>
    <w:p w14:paraId="7A380E0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Редактировать товар – нажмите на название товара или иконку редактирования</w:t>
      </w:r>
    </w:p>
    <w:p w14:paraId="0FFAAA2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Удалить товар – отметьте товар и выберите действие «Удалить»</w:t>
      </w:r>
    </w:p>
    <w:p w14:paraId="53B91C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C842E3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3047365" cy="1791970"/>
            <wp:effectExtent l="0" t="0" r="635" b="1778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179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AC58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Рисунок 13 – Список товаров в административной панели</w:t>
      </w:r>
    </w:p>
    <w:p w14:paraId="008E54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3.10.3 Управление заказами</w:t>
      </w:r>
    </w:p>
    <w:p w14:paraId="085EB68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26795A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управления заказами выполните следующие действия:</w:t>
      </w:r>
    </w:p>
    <w:p w14:paraId="3560F4C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административной панели нажмите на ссылку Заказы.</w:t>
      </w:r>
    </w:p>
    <w:p w14:paraId="2A68CA4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Откроется список всех заказов.</w:t>
      </w:r>
    </w:p>
    <w:p w14:paraId="569D2DF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Доступные действия:</w:t>
      </w:r>
    </w:p>
    <w:p w14:paraId="09749CB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Просмотр заказа – нажмите на номер заказа</w:t>
      </w:r>
    </w:p>
    <w:p w14:paraId="5AAA221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Изменение статуса – выберите статус из выпадающего списка</w:t>
      </w:r>
    </w:p>
    <w:p w14:paraId="2060404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Редактирование заказа – нажмите на иконку редактирования</w:t>
      </w:r>
    </w:p>
    <w:p w14:paraId="2DC3B959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19CA0EC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3.10.4 Управление слайдером</w:t>
      </w:r>
    </w:p>
    <w:p w14:paraId="2EAAC91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6D61DE2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Для управления слайдером на главной странице выполните следующие действия:</w:t>
      </w:r>
    </w:p>
    <w:p w14:paraId="1FCA26E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административной панели нажмите на ссылку Слайдер.</w:t>
      </w:r>
    </w:p>
    <w:p w14:paraId="2B66C65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Откроется список слайдов (см. Рисунок 14).</w:t>
      </w:r>
    </w:p>
    <w:p w14:paraId="1E9504F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Доступные действия:</w:t>
      </w:r>
    </w:p>
    <w:p w14:paraId="19D6E67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Добавить слайд – кнопка «Добавить слайд»</w:t>
      </w:r>
    </w:p>
    <w:p w14:paraId="572AA6F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Редактировать слайд – нажмите на название слайда</w:t>
      </w:r>
    </w:p>
    <w:p w14:paraId="1D0B846A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Удалить слайд – отметьте слайд и выберите действие «Удалить»</w:t>
      </w:r>
    </w:p>
    <w:p w14:paraId="1A372E34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460CBD5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drawing>
          <wp:inline distT="0" distB="0" distL="114300" distR="114300">
            <wp:extent cx="3934460" cy="1751330"/>
            <wp:effectExtent l="0" t="0" r="8890" b="127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46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4C4A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Рисунок 14 – Управление слайдером</w:t>
      </w:r>
    </w:p>
    <w:p w14:paraId="5D8FE1F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55EACEE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Таблица</w:t>
      </w:r>
      <w:r>
        <w:rPr>
          <w:rFonts w:hint="default" w:ascii="Times New Roman" w:hAnsi="Times New Roman"/>
          <w:sz w:val="28"/>
          <w:szCs w:val="28"/>
          <w:lang w:val="en-US"/>
        </w:rPr>
        <w:t xml:space="preserve"> 4</w:t>
      </w:r>
      <w:bookmarkStart w:id="0" w:name="_GoBack"/>
      <w:bookmarkEnd w:id="0"/>
      <w:r>
        <w:rPr>
          <w:rFonts w:hint="default" w:ascii="Times New Roman" w:hAnsi="Times New Roman"/>
          <w:sz w:val="28"/>
          <w:szCs w:val="28"/>
          <w:lang w:val="ru-RU"/>
        </w:rPr>
        <w:t xml:space="preserve"> - Поля для добавления/редактирования слайда: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284"/>
        <w:gridCol w:w="3285"/>
        <w:gridCol w:w="3285"/>
      </w:tblGrid>
      <w:tr w14:paraId="55CC0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309C3E2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3285" w:type="dxa"/>
          </w:tcPr>
          <w:p w14:paraId="3D1A893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285" w:type="dxa"/>
          </w:tcPr>
          <w:p w14:paraId="1D3F9C1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Обязательность</w:t>
            </w:r>
          </w:p>
        </w:tc>
      </w:tr>
      <w:tr w14:paraId="19EE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7A900B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Заголовок</w:t>
            </w:r>
          </w:p>
        </w:tc>
        <w:tc>
          <w:tcPr>
            <w:tcW w:w="3285" w:type="dxa"/>
          </w:tcPr>
          <w:p w14:paraId="6664DD5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Основной заголовок слайда</w:t>
            </w:r>
          </w:p>
        </w:tc>
        <w:tc>
          <w:tcPr>
            <w:tcW w:w="3285" w:type="dxa"/>
          </w:tcPr>
          <w:p w14:paraId="21CF8B5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Необязательное</w:t>
            </w:r>
          </w:p>
        </w:tc>
      </w:tr>
      <w:tr w14:paraId="6736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A76AB0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Подзаголовок</w:t>
            </w:r>
          </w:p>
        </w:tc>
        <w:tc>
          <w:tcPr>
            <w:tcW w:w="3285" w:type="dxa"/>
          </w:tcPr>
          <w:p w14:paraId="2B6A4F8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Дополнительный текст</w:t>
            </w:r>
          </w:p>
        </w:tc>
        <w:tc>
          <w:tcPr>
            <w:tcW w:w="3285" w:type="dxa"/>
          </w:tcPr>
          <w:p w14:paraId="714EC2A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Необязательное</w:t>
            </w:r>
          </w:p>
        </w:tc>
      </w:tr>
      <w:tr w14:paraId="5099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21C8739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3285" w:type="dxa"/>
          </w:tcPr>
          <w:p w14:paraId="323F1F5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Подробное описание акции</w:t>
            </w:r>
          </w:p>
        </w:tc>
        <w:tc>
          <w:tcPr>
            <w:tcW w:w="3285" w:type="dxa"/>
          </w:tcPr>
          <w:p w14:paraId="5F6445A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Необязательное</w:t>
            </w:r>
          </w:p>
        </w:tc>
      </w:tr>
      <w:tr w14:paraId="4CA7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1A42120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Изображение</w:t>
            </w:r>
          </w:p>
        </w:tc>
        <w:tc>
          <w:tcPr>
            <w:tcW w:w="3285" w:type="dxa"/>
          </w:tcPr>
          <w:p w14:paraId="0D05647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Загрузка файла изображения</w:t>
            </w:r>
          </w:p>
        </w:tc>
        <w:tc>
          <w:tcPr>
            <w:tcW w:w="3285" w:type="dxa"/>
          </w:tcPr>
          <w:p w14:paraId="380CF69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Необязательное</w:t>
            </w:r>
          </w:p>
        </w:tc>
      </w:tr>
      <w:tr w14:paraId="31AE4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0055DB6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URL изображения</w:t>
            </w:r>
          </w:p>
        </w:tc>
        <w:tc>
          <w:tcPr>
            <w:tcW w:w="3285" w:type="dxa"/>
          </w:tcPr>
          <w:p w14:paraId="158066E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Ссылка на изображение в интернете</w:t>
            </w:r>
          </w:p>
        </w:tc>
        <w:tc>
          <w:tcPr>
            <w:tcW w:w="3285" w:type="dxa"/>
          </w:tcPr>
          <w:p w14:paraId="45F5E05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Необязательное</w:t>
            </w:r>
          </w:p>
        </w:tc>
      </w:tr>
      <w:tr w14:paraId="60A67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62FC8B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Текст кнопки</w:t>
            </w:r>
          </w:p>
        </w:tc>
        <w:tc>
          <w:tcPr>
            <w:tcW w:w="3285" w:type="dxa"/>
          </w:tcPr>
          <w:p w14:paraId="58033D9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Текст на кнопке</w:t>
            </w:r>
          </w:p>
        </w:tc>
        <w:tc>
          <w:tcPr>
            <w:tcW w:w="3285" w:type="dxa"/>
          </w:tcPr>
          <w:p w14:paraId="18CF3FA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Необязательное</w:t>
            </w:r>
          </w:p>
        </w:tc>
      </w:tr>
      <w:tr w14:paraId="23F9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DB055E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Ссылка кнопки</w:t>
            </w:r>
          </w:p>
        </w:tc>
        <w:tc>
          <w:tcPr>
            <w:tcW w:w="3285" w:type="dxa"/>
          </w:tcPr>
          <w:p w14:paraId="56067CD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Куда ведет кнопка</w:t>
            </w:r>
          </w:p>
        </w:tc>
        <w:tc>
          <w:tcPr>
            <w:tcW w:w="3285" w:type="dxa"/>
          </w:tcPr>
          <w:p w14:paraId="5FFEB1F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Необязательное</w:t>
            </w:r>
          </w:p>
        </w:tc>
      </w:tr>
      <w:tr w14:paraId="0050D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79FDAF6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Порядок</w:t>
            </w:r>
          </w:p>
        </w:tc>
        <w:tc>
          <w:tcPr>
            <w:tcW w:w="3285" w:type="dxa"/>
          </w:tcPr>
          <w:p w14:paraId="297F436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Очередность показа</w:t>
            </w:r>
          </w:p>
        </w:tc>
        <w:tc>
          <w:tcPr>
            <w:tcW w:w="3285" w:type="dxa"/>
          </w:tcPr>
          <w:p w14:paraId="6D3E829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</w:tr>
      <w:tr w14:paraId="01723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284" w:type="dxa"/>
          </w:tcPr>
          <w:p w14:paraId="48DC962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Активен</w:t>
            </w:r>
          </w:p>
        </w:tc>
        <w:tc>
          <w:tcPr>
            <w:tcW w:w="3285" w:type="dxa"/>
          </w:tcPr>
          <w:p w14:paraId="1AB285A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Показывать слайд или нет</w:t>
            </w:r>
          </w:p>
        </w:tc>
        <w:tc>
          <w:tcPr>
            <w:tcW w:w="3285" w:type="dxa"/>
          </w:tcPr>
          <w:p w14:paraId="3B96A71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Обязательное</w:t>
            </w:r>
          </w:p>
        </w:tc>
      </w:tr>
    </w:tbl>
    <w:p w14:paraId="63188243">
      <w:pPr>
        <w:jc w:val="center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br w:type="page"/>
      </w:r>
      <w:r>
        <w:rPr>
          <w:rFonts w:hint="default" w:ascii="Times New Roman" w:hAnsi="Times New Roman"/>
          <w:sz w:val="28"/>
          <w:szCs w:val="28"/>
          <w:lang w:val="en-US"/>
        </w:rPr>
        <w:t>4. СООБЩЕНИЯ ПОЛЬЗОВАТЕЛЮ</w:t>
      </w:r>
    </w:p>
    <w:p w14:paraId="5D83D600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FA192F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В процессе работы с системой могут появляться следующие сообщения: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45"/>
        <w:gridCol w:w="4482"/>
        <w:gridCol w:w="2463"/>
        <w:gridCol w:w="2464"/>
      </w:tblGrid>
      <w:tr w14:paraId="1E117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353FA79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484" w:type="dxa"/>
          </w:tcPr>
          <w:p w14:paraId="7A6F377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2464" w:type="dxa"/>
          </w:tcPr>
          <w:p w14:paraId="73F32BF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2464" w:type="dxa"/>
          </w:tcPr>
          <w:p w14:paraId="53E8C1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Действие пользователя</w:t>
            </w:r>
          </w:p>
        </w:tc>
      </w:tr>
      <w:tr w14:paraId="2898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1890284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484" w:type="dxa"/>
          </w:tcPr>
          <w:p w14:paraId="5BA0858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Товар добавлен в корзину!</w:t>
            </w:r>
          </w:p>
        </w:tc>
        <w:tc>
          <w:tcPr>
            <w:tcW w:w="2464" w:type="dxa"/>
          </w:tcPr>
          <w:p w14:paraId="6899C5E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Подтверждение добавления товара</w:t>
            </w:r>
          </w:p>
        </w:tc>
        <w:tc>
          <w:tcPr>
            <w:tcW w:w="2464" w:type="dxa"/>
          </w:tcPr>
          <w:p w14:paraId="337FFEC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Продолжить покупки или перейти в корзину</w:t>
            </w:r>
          </w:p>
        </w:tc>
      </w:tr>
      <w:tr w14:paraId="77CE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433CDA0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484" w:type="dxa"/>
          </w:tcPr>
          <w:p w14:paraId="658E91E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Ваша корзина пуста</w:t>
            </w:r>
          </w:p>
        </w:tc>
        <w:tc>
          <w:tcPr>
            <w:tcW w:w="2464" w:type="dxa"/>
          </w:tcPr>
          <w:p w14:paraId="090A798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Попытка оформления заказа с пустой корзиной</w:t>
            </w:r>
          </w:p>
        </w:tc>
        <w:tc>
          <w:tcPr>
            <w:tcW w:w="2464" w:type="dxa"/>
          </w:tcPr>
          <w:p w14:paraId="60E5883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Добавить товары в корзину</w:t>
            </w:r>
          </w:p>
        </w:tc>
      </w:tr>
      <w:tr w14:paraId="3FDD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72A64BA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484" w:type="dxa"/>
          </w:tcPr>
          <w:p w14:paraId="6D48E4A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Заказ №X успешно оформлен!</w:t>
            </w:r>
          </w:p>
        </w:tc>
        <w:tc>
          <w:tcPr>
            <w:tcW w:w="2464" w:type="dxa"/>
          </w:tcPr>
          <w:p w14:paraId="0CDFBC1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Подтверждение оформления заказа</w:t>
            </w:r>
          </w:p>
        </w:tc>
        <w:tc>
          <w:tcPr>
            <w:tcW w:w="2464" w:type="dxa"/>
          </w:tcPr>
          <w:p w14:paraId="3287B21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Ожидать звонка оператора</w:t>
            </w:r>
          </w:p>
        </w:tc>
      </w:tr>
      <w:tr w14:paraId="7E3B1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4CC48DF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484" w:type="dxa"/>
          </w:tcPr>
          <w:p w14:paraId="613E651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Неверное имя пользователя или пароль</w:t>
            </w:r>
          </w:p>
        </w:tc>
        <w:tc>
          <w:tcPr>
            <w:tcW w:w="2464" w:type="dxa"/>
          </w:tcPr>
          <w:p w14:paraId="0F20ABC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авторизации</w:t>
            </w:r>
          </w:p>
        </w:tc>
        <w:tc>
          <w:tcPr>
            <w:tcW w:w="2464" w:type="dxa"/>
          </w:tcPr>
          <w:p w14:paraId="70B4938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Проверить правильность ввода данных</w:t>
            </w:r>
          </w:p>
        </w:tc>
      </w:tr>
      <w:tr w14:paraId="0EAA3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0342DCE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484" w:type="dxa"/>
          </w:tcPr>
          <w:p w14:paraId="75AF313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Пользователь с таким именем уже существует</w:t>
            </w:r>
          </w:p>
        </w:tc>
        <w:tc>
          <w:tcPr>
            <w:tcW w:w="2464" w:type="dxa"/>
          </w:tcPr>
          <w:p w14:paraId="014019D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регистрации</w:t>
            </w:r>
          </w:p>
        </w:tc>
        <w:tc>
          <w:tcPr>
            <w:tcW w:w="2464" w:type="dxa"/>
          </w:tcPr>
          <w:p w14:paraId="4945144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Выбрать другое имя пользователя</w:t>
            </w:r>
          </w:p>
        </w:tc>
      </w:tr>
      <w:tr w14:paraId="187D3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6366C36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484" w:type="dxa"/>
          </w:tcPr>
          <w:p w14:paraId="4015F8D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Пароли не совпадают</w:t>
            </w:r>
          </w:p>
        </w:tc>
        <w:tc>
          <w:tcPr>
            <w:tcW w:w="2464" w:type="dxa"/>
          </w:tcPr>
          <w:p w14:paraId="14D1A099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регистрации</w:t>
            </w:r>
          </w:p>
        </w:tc>
        <w:tc>
          <w:tcPr>
            <w:tcW w:w="2464" w:type="dxa"/>
          </w:tcPr>
          <w:p w14:paraId="154044E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Повторить ввод пароля</w:t>
            </w:r>
          </w:p>
        </w:tc>
      </w:tr>
      <w:tr w14:paraId="25E8D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2E91032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484" w:type="dxa"/>
          </w:tcPr>
          <w:p w14:paraId="3E8D8CC7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Пожалуйста, войдите для продолжения</w:t>
            </w:r>
          </w:p>
        </w:tc>
        <w:tc>
          <w:tcPr>
            <w:tcW w:w="2464" w:type="dxa"/>
          </w:tcPr>
          <w:p w14:paraId="3E97D72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Попытка добавления в корзину без авторизации</w:t>
            </w:r>
          </w:p>
        </w:tc>
        <w:tc>
          <w:tcPr>
            <w:tcW w:w="2464" w:type="dxa"/>
          </w:tcPr>
          <w:p w14:paraId="519DA84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Авторизоваться или зарегистрироваться</w:t>
            </w:r>
          </w:p>
        </w:tc>
      </w:tr>
      <w:tr w14:paraId="0A85F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58BA75D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484" w:type="dxa"/>
          </w:tcPr>
          <w:p w14:paraId="2C15837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Для добавления товаров в корзину необходимо авторизоваться!</w:t>
            </w:r>
          </w:p>
        </w:tc>
        <w:tc>
          <w:tcPr>
            <w:tcW w:w="2464" w:type="dxa"/>
          </w:tcPr>
          <w:p w14:paraId="184D30D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Попытка добавления товаров без входа</w:t>
            </w:r>
          </w:p>
        </w:tc>
        <w:tc>
          <w:tcPr>
            <w:tcW w:w="2464" w:type="dxa"/>
          </w:tcPr>
          <w:p w14:paraId="640AC5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Пройти авторизацию</w:t>
            </w:r>
          </w:p>
        </w:tc>
      </w:tr>
      <w:tr w14:paraId="766FB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42" w:type="dxa"/>
          </w:tcPr>
          <w:p w14:paraId="10D4D1E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484" w:type="dxa"/>
          </w:tcPr>
          <w:p w14:paraId="3297516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Превышен допустимый максимальный балл за индивидуальное достижение</w:t>
            </w:r>
          </w:p>
        </w:tc>
        <w:tc>
          <w:tcPr>
            <w:tcW w:w="2464" w:type="dxa"/>
          </w:tcPr>
          <w:p w14:paraId="1392021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Ошибка при добавлении достижения</w:t>
            </w:r>
          </w:p>
        </w:tc>
        <w:tc>
          <w:tcPr>
            <w:tcW w:w="2464" w:type="dxa"/>
          </w:tcPr>
          <w:p w14:paraId="51C6E2E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Уменьшить балл</w:t>
            </w:r>
          </w:p>
        </w:tc>
      </w:tr>
    </w:tbl>
    <w:p w14:paraId="2940F08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4920DA53"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br w:type="page"/>
      </w:r>
    </w:p>
    <w:p w14:paraId="15F3D99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ЗАКЛЮЧЕНИЕ</w:t>
      </w:r>
    </w:p>
    <w:p w14:paraId="2E7FE301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7275E77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50" w:firstLineChars="125"/>
        <w:jc w:val="both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Данное руководство пользователя описывает основные функции интернет-магазина «Comfort». При возникновении дополнительных вопросов обращайтесь в службу технической поддержки:</w:t>
      </w:r>
    </w:p>
    <w:p w14:paraId="212AAD7C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DD88F"/>
    <w:multiLevelType w:val="singleLevel"/>
    <w:tmpl w:val="955DD88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CCF66A"/>
    <w:multiLevelType w:val="multilevel"/>
    <w:tmpl w:val="FFCCF66A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162EEA1D"/>
    <w:multiLevelType w:val="singleLevel"/>
    <w:tmpl w:val="162EEA1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49ECD29"/>
    <w:multiLevelType w:val="singleLevel"/>
    <w:tmpl w:val="449ECD2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90400"/>
    <w:rsid w:val="0EBD3598"/>
    <w:rsid w:val="0FC40621"/>
    <w:rsid w:val="12EF12B6"/>
    <w:rsid w:val="157642C8"/>
    <w:rsid w:val="535C3F85"/>
    <w:rsid w:val="69F3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uiPriority w:val="0"/>
    <w:rPr>
      <w:sz w:val="24"/>
      <w:szCs w:val="24"/>
    </w:rPr>
  </w:style>
  <w:style w:type="table" w:styleId="9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2026-05-14T20:25:16Z</dcterms:created>
  <dc:creator>Нагабедян Аркадий</dc:creator>
  <cp:lastModifiedBy>Аркадий Нагабед�</cp:lastModifiedBy>
  <dcterms:modified xsi:type="dcterms:W3CDTF">2026-05-14T22:15:28Z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931E7036E86E4FD5A7400EE284204A4B_12</vt:lpwstr>
  </property>
</Properties>
</file>