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-108" w:firstLine="0"/>
        <w:jc w:val="center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Федеральное агентство связи</w:t>
      </w:r>
      <w:r/>
    </w:p>
    <w:p>
      <w:pPr>
        <w:ind w:left="0" w:right="0" w:firstLine="0"/>
        <w:jc w:val="center"/>
        <w:spacing w:after="559" w:before="55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5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Федеральное государственное образовательное бюджетное учреждение</w:t>
      </w:r>
      <w:r/>
    </w:p>
    <w:p>
      <w:pPr>
        <w:ind w:left="0" w:right="0" w:firstLine="0"/>
        <w:jc w:val="center"/>
        <w:spacing w:after="559" w:before="55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5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высшего профессионального образования</w:t>
      </w:r>
      <w:r/>
    </w:p>
    <w:p>
      <w:pPr>
        <w:ind w:left="0" w:right="0" w:firstLine="0"/>
        <w:jc w:val="center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«Поволжский государственный университет телекоммуникаций и информатики» 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Факультет 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u w:val="single"/>
        </w:rPr>
        <w:t xml:space="preserve">Телекоммуникаций и радиотехники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Направление (специальность)__________________________________________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__________________________________________________________________</w:t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u w:val="single"/>
        </w:rPr>
        <w:t xml:space="preserve"> Автоматической электросвязи</w:t>
      </w:r>
      <w:r/>
    </w:p>
    <w:p>
      <w:pPr>
        <w:ind w:left="0" w:right="0" w:firstLine="0"/>
        <w:jc w:val="left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ДИПЛОМНАЯ РАБОТА</w:t>
      </w:r>
      <w:r/>
      <w:r>
        <w:br/>
        <w:br/>
      </w:r>
      <w:r/>
    </w:p>
    <w:tbl>
      <w:tblPr>
        <w:tblStyle w:val="66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35"/>
        <w:gridCol w:w="4801"/>
        <w:gridCol w:w="1062"/>
        <w:gridCol w:w="155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Утверждаю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зав.кафедрой д.т.н., проф.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Должность Уч.степень, звание Подпись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top"/>
            <w:textDirection w:val="lrTb"/>
            <w:noWrap w:val="false"/>
          </w:tcPr>
          <w:p>
            <w:pPr>
              <w:ind w:left="221" w:right="0" w:firstLine="0"/>
              <w:jc w:val="center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Дата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Инициалы Фамилия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Руководитель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вед.инж. ТМСЦ-5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Н. контролер</w:t>
            </w: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проф. к.т.н., проф. </w:t>
            </w: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bottom"/>
            <w:textDirection w:val="lrTb"/>
            <w:noWrap w:val="false"/>
          </w:tcPr>
          <w:p>
            <w:pPr>
              <w:jc w:val="center"/>
              <w:spacing w:lineRule="atLeast" w:line="57" w:after="0" w:before="0"/>
            </w:pP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Разработал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СК-41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Г 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35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62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Группа Подпись</w:t>
            </w: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62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Дата</w:t>
            </w:r>
            <w:r/>
          </w:p>
        </w:tc>
        <w:tc>
          <w:tcPr>
            <w:tcBorders>
              <w:left w:val="none" w:color="000000" w:sz="4" w:space="0"/>
              <w:top w:val="single" w:color="000000" w:sz="6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276" w:after="142" w:before="62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Инициалы Фамилия</w:t>
            </w:r>
            <w:r/>
          </w:p>
        </w:tc>
      </w:tr>
    </w:tbl>
    <w:p>
      <w:pPr>
        <w:ind w:left="0" w:right="0" w:firstLine="0"/>
        <w:jc w:val="left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tbl>
      <w:tblPr>
        <w:tblStyle w:val="66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77"/>
        <w:gridCol w:w="1673"/>
        <w:gridCol w:w="1062"/>
        <w:gridCol w:w="154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77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ВКР проверку на антиплагиат прошла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73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2" w:type="dxa"/>
            <w:vAlign w:val="bottom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7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7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Подпись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2" w:type="dxa"/>
            <w:vAlign w:val="top"/>
            <w:textDirection w:val="lrTb"/>
            <w:noWrap w:val="false"/>
          </w:tcPr>
          <w:p>
            <w:pPr>
              <w:ind w:left="221" w:right="0" w:firstLine="0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Дата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76" w:after="142" w:before="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16"/>
              </w:rPr>
              <w:t xml:space="preserve">Инициалы Фамилия</w:t>
            </w:r>
            <w:r/>
          </w:p>
        </w:tc>
      </w:tr>
    </w:tbl>
    <w:p>
      <w:pPr>
        <w:ind w:left="0" w:right="0" w:firstLine="0"/>
        <w:jc w:val="left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center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Самара 2022</w:t>
      </w:r>
      <w:r/>
    </w:p>
    <w:p>
      <w:pPr>
        <w:ind w:left="0" w:right="0" w:firstLine="0"/>
        <w:spacing w:after="120" w:before="0"/>
        <w:shd w:val="clear" w:color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212529"/>
          <w:sz w:val="24"/>
        </w:rPr>
        <w:t xml:space="preserve">Введение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150" w:before="0"/>
        <w:shd w:val="clear" w:color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Во введении обязательно должны быть отражены следующие вопросы: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14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актуальность темы;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14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целесообразность разработки в условиях устойчивого развития экономики;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14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социальные аспекты работы.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150" w:before="0"/>
        <w:shd w:val="clear" w:color="FFFFFF"/>
        <w:rPr>
          <w:rFonts w:ascii="Times New Roman" w:hAnsi="Times New Roman" w:cs="Times New Roman" w:eastAsia="Times New Roman"/>
          <w:color w:val="21252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</w:rPr>
        <w:t xml:space="preserve">Далее должна быть кратко сформулирована цель выпускной работы и задачи, ре-шение которых необходимо для достижения поставленной цели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150" w:before="0"/>
        <w:shd w:val="clear" w:color="FFFFFF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12529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212529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2021-10-30T10:51:04Z</dcterms:modified>
</cp:coreProperties>
</file>