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BD1" w:rsidRDefault="007E3BD1" w:rsidP="005E2F28">
      <w:pPr>
        <w:pStyle w:val="Inhaltsverzeichnisberschrift"/>
        <w:numPr>
          <w:ilvl w:val="0"/>
          <w:numId w:val="0"/>
        </w:numPr>
        <w:spacing w:before="0"/>
        <w:ind w:left="431"/>
        <w:rPr>
          <w:color w:val="auto"/>
        </w:rPr>
      </w:pPr>
    </w:p>
    <w:p w:rsidR="006D7A58" w:rsidRPr="006D7A58" w:rsidRDefault="006D7A58" w:rsidP="006D7A58">
      <w:pPr>
        <w:rPr>
          <w:lang w:eastAsia="en-US"/>
        </w:rPr>
      </w:pPr>
    </w:p>
    <w:p w:rsidR="00AB46FD" w:rsidRDefault="00AB46FD"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AB46FD" w:rsidRDefault="00AB46FD" w:rsidP="0010718B">
      <w:pPr>
        <w:spacing w:after="0" w:line="240" w:lineRule="auto"/>
        <w:ind w:left="-284"/>
        <w:jc w:val="center"/>
        <w:rPr>
          <w:i/>
          <w:sz w:val="80"/>
          <w:szCs w:val="80"/>
        </w:rPr>
      </w:pPr>
      <w:r>
        <w:rPr>
          <w:b/>
          <w:i/>
          <w:sz w:val="80"/>
          <w:szCs w:val="80"/>
        </w:rPr>
        <w:t xml:space="preserve"> </w:t>
      </w:r>
      <w:bookmarkStart w:id="0" w:name="_GoBack"/>
      <w:bookmarkEnd w:id="0"/>
      <w:r w:rsidR="00AC4884">
        <w:rPr>
          <w:b/>
          <w:i/>
          <w:sz w:val="80"/>
          <w:szCs w:val="80"/>
        </w:rPr>
        <w:t>MVC Architektur</w:t>
      </w:r>
      <w:r>
        <w:rPr>
          <w:b/>
          <w:i/>
          <w:sz w:val="80"/>
          <w:szCs w:val="80"/>
        </w:rPr>
        <w:t xml:space="preserve"> &amp; </w:t>
      </w:r>
      <w:r w:rsidR="00AC4884">
        <w:rPr>
          <w:b/>
          <w:i/>
          <w:sz w:val="80"/>
          <w:szCs w:val="80"/>
        </w:rPr>
        <w:t>Templates</w:t>
      </w:r>
    </w:p>
    <w:p w:rsidR="00AB46FD" w:rsidRDefault="00AB46FD" w:rsidP="00AB46FD">
      <w:pPr>
        <w:spacing w:after="0" w:line="240" w:lineRule="auto"/>
        <w:ind w:left="0"/>
        <w:jc w:val="center"/>
        <w:rPr>
          <w:i/>
          <w:sz w:val="80"/>
          <w:szCs w:val="80"/>
        </w:rPr>
      </w:pPr>
    </w:p>
    <w:p w:rsidR="00AB46FD" w:rsidRDefault="00AB46FD" w:rsidP="00AB46FD">
      <w:pPr>
        <w:spacing w:after="0" w:line="240" w:lineRule="auto"/>
        <w:ind w:left="0"/>
        <w:jc w:val="center"/>
        <w:rPr>
          <w:i/>
          <w:sz w:val="80"/>
          <w:szCs w:val="80"/>
        </w:rPr>
      </w:pPr>
    </w:p>
    <w:p w:rsidR="0078081C" w:rsidRDefault="00AB46FD" w:rsidP="00AB46FD">
      <w:pPr>
        <w:spacing w:after="0" w:line="240" w:lineRule="auto"/>
        <w:ind w:left="0"/>
        <w:jc w:val="center"/>
        <w:rPr>
          <w:i/>
          <w:sz w:val="50"/>
          <w:szCs w:val="50"/>
        </w:rPr>
      </w:pPr>
      <w:r>
        <w:rPr>
          <w:i/>
          <w:sz w:val="50"/>
          <w:szCs w:val="50"/>
        </w:rPr>
        <w:t xml:space="preserve"> Kompakthandbuch</w:t>
      </w:r>
    </w:p>
    <w:p w:rsidR="0078081C" w:rsidRDefault="0078081C" w:rsidP="00AB46FD">
      <w:pPr>
        <w:spacing w:after="0" w:line="240" w:lineRule="auto"/>
        <w:ind w:left="0"/>
        <w:jc w:val="center"/>
        <w:rPr>
          <w:i/>
          <w:sz w:val="50"/>
          <w:szCs w:val="50"/>
        </w:rPr>
      </w:pPr>
    </w:p>
    <w:p w:rsidR="00AB46FD" w:rsidRDefault="00AB46FD" w:rsidP="00AB46FD">
      <w:pPr>
        <w:spacing w:after="0" w:line="240" w:lineRule="auto"/>
        <w:ind w:left="0"/>
        <w:jc w:val="center"/>
        <w:rPr>
          <w:sz w:val="50"/>
          <w:szCs w:val="50"/>
        </w:rPr>
      </w:pPr>
      <w:r>
        <w:rPr>
          <w:i/>
          <w:sz w:val="50"/>
          <w:szCs w:val="50"/>
        </w:rPr>
        <w:br/>
      </w:r>
    </w:p>
    <w:p w:rsidR="00AB46FD" w:rsidRPr="001F772C" w:rsidRDefault="00AB46FD" w:rsidP="00AB46FD">
      <w:pPr>
        <w:spacing w:after="0" w:line="240" w:lineRule="auto"/>
        <w:ind w:left="0"/>
        <w:jc w:val="center"/>
        <w:rPr>
          <w:sz w:val="24"/>
          <w:szCs w:val="24"/>
        </w:rPr>
      </w:pPr>
      <w:r>
        <w:rPr>
          <w:noProof/>
          <w:sz w:val="50"/>
          <w:szCs w:val="50"/>
        </w:rPr>
        <w:drawing>
          <wp:inline distT="0" distB="0" distL="0" distR="0">
            <wp:extent cx="4171950" cy="485775"/>
            <wp:effectExtent l="19050" t="0" r="0" b="0"/>
            <wp:docPr id="15" name="Grafik 14" descr="ck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g-logo.png"/>
                    <pic:cNvPicPr/>
                  </pic:nvPicPr>
                  <pic:blipFill>
                    <a:blip r:embed="rId8"/>
                    <a:stretch>
                      <a:fillRect/>
                    </a:stretch>
                  </pic:blipFill>
                  <pic:spPr>
                    <a:xfrm>
                      <a:off x="0" y="0"/>
                      <a:ext cx="4171950" cy="485775"/>
                    </a:xfrm>
                    <a:prstGeom prst="rect">
                      <a:avLst/>
                    </a:prstGeom>
                  </pic:spPr>
                </pic:pic>
              </a:graphicData>
            </a:graphic>
          </wp:inline>
        </w:drawing>
      </w:r>
      <w:r>
        <w:rPr>
          <w:sz w:val="50"/>
          <w:szCs w:val="50"/>
        </w:rPr>
        <w:br/>
      </w:r>
    </w:p>
    <w:p w:rsidR="00AB46FD" w:rsidRPr="000F3C19" w:rsidRDefault="00AB46FD" w:rsidP="00AB46FD">
      <w:pPr>
        <w:spacing w:after="0" w:line="240" w:lineRule="auto"/>
        <w:ind w:left="0"/>
        <w:jc w:val="center"/>
        <w:rPr>
          <w:b/>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1D3A3B">
      <w:pPr>
        <w:spacing w:after="0" w:line="240" w:lineRule="auto"/>
        <w:ind w:left="0"/>
        <w:jc w:val="center"/>
        <w:rPr>
          <w:rFonts w:ascii="Cambria" w:hAnsi="Cambria"/>
          <w:b/>
          <w:bCs/>
          <w:sz w:val="26"/>
          <w:szCs w:val="26"/>
          <w:lang w:eastAsia="en-US"/>
        </w:rPr>
      </w:pPr>
      <w:r w:rsidRPr="00B128C2">
        <w:rPr>
          <w:i/>
          <w:sz w:val="20"/>
          <w:szCs w:val="20"/>
        </w:rPr>
        <w:t>Matthias Jenzen,  CKG Entwicklung</w:t>
      </w:r>
    </w:p>
    <w:p w:rsidR="00AB46FD" w:rsidRDefault="00AB46FD">
      <w:pPr>
        <w:spacing w:after="0" w:line="240" w:lineRule="auto"/>
        <w:ind w:left="0"/>
        <w:rPr>
          <w:rFonts w:ascii="Cambria" w:hAnsi="Cambria"/>
          <w:b/>
          <w:bCs/>
          <w:sz w:val="26"/>
          <w:szCs w:val="26"/>
          <w:lang w:eastAsia="en-US"/>
        </w:rPr>
      </w:pPr>
      <w:r>
        <w:br w:type="page"/>
      </w:r>
    </w:p>
    <w:p w:rsidR="00626CC1" w:rsidRDefault="00626CC1" w:rsidP="00A36C43">
      <w:pPr>
        <w:pStyle w:val="Inhaltsverzeichnisberschrift"/>
        <w:numPr>
          <w:ilvl w:val="0"/>
          <w:numId w:val="0"/>
        </w:numPr>
        <w:spacing w:before="0"/>
        <w:rPr>
          <w:rFonts w:asciiTheme="minorHAnsi" w:hAnsiTheme="minorHAnsi"/>
          <w:color w:val="auto"/>
          <w:sz w:val="28"/>
          <w:szCs w:val="28"/>
        </w:rPr>
      </w:pPr>
    </w:p>
    <w:p w:rsidR="001145DF" w:rsidRPr="00626CC1" w:rsidRDefault="001145DF" w:rsidP="00A36C43">
      <w:pPr>
        <w:pStyle w:val="Inhaltsverzeichnisberschrift"/>
        <w:numPr>
          <w:ilvl w:val="0"/>
          <w:numId w:val="0"/>
        </w:numPr>
        <w:spacing w:before="0"/>
        <w:rPr>
          <w:rFonts w:asciiTheme="minorHAnsi" w:hAnsiTheme="minorHAnsi"/>
          <w:color w:val="auto"/>
          <w:sz w:val="28"/>
          <w:szCs w:val="28"/>
        </w:rPr>
      </w:pPr>
      <w:r w:rsidRPr="00626CC1">
        <w:rPr>
          <w:rFonts w:asciiTheme="minorHAnsi" w:hAnsiTheme="minorHAnsi"/>
          <w:color w:val="auto"/>
          <w:sz w:val="28"/>
          <w:szCs w:val="28"/>
        </w:rPr>
        <w:t>Inhalt</w:t>
      </w:r>
      <w:r w:rsidRPr="00626CC1">
        <w:rPr>
          <w:rFonts w:asciiTheme="minorHAnsi" w:hAnsiTheme="minorHAnsi"/>
          <w:color w:val="auto"/>
          <w:sz w:val="28"/>
          <w:szCs w:val="28"/>
        </w:rPr>
        <w:br/>
      </w:r>
    </w:p>
    <w:p w:rsidR="00481655" w:rsidRDefault="00F42C8C">
      <w:pPr>
        <w:pStyle w:val="Verzeichnis1"/>
        <w:tabs>
          <w:tab w:val="left" w:pos="440"/>
          <w:tab w:val="right" w:leader="dot" w:pos="10197"/>
        </w:tabs>
        <w:rPr>
          <w:rFonts w:eastAsiaTheme="minorEastAsia" w:cstheme="minorBidi"/>
          <w:b w:val="0"/>
          <w:bCs w:val="0"/>
          <w:caps w:val="0"/>
          <w:noProof/>
          <w:sz w:val="22"/>
          <w:szCs w:val="22"/>
        </w:rPr>
      </w:pPr>
      <w:r w:rsidRPr="00F42C8C">
        <w:rPr>
          <w:caps w:val="0"/>
        </w:rPr>
        <w:fldChar w:fldCharType="begin"/>
      </w:r>
      <w:r w:rsidR="00E42730">
        <w:rPr>
          <w:caps w:val="0"/>
        </w:rPr>
        <w:instrText xml:space="preserve"> TOC \o "1-3" \u </w:instrText>
      </w:r>
      <w:r w:rsidRPr="00F42C8C">
        <w:rPr>
          <w:caps w:val="0"/>
        </w:rPr>
        <w:fldChar w:fldCharType="separate"/>
      </w:r>
      <w:r w:rsidR="00481655">
        <w:rPr>
          <w:noProof/>
        </w:rPr>
        <w:t>1</w:t>
      </w:r>
      <w:r w:rsidR="00481655">
        <w:rPr>
          <w:rFonts w:eastAsiaTheme="minorEastAsia" w:cstheme="minorBidi"/>
          <w:b w:val="0"/>
          <w:bCs w:val="0"/>
          <w:caps w:val="0"/>
          <w:noProof/>
          <w:sz w:val="22"/>
          <w:szCs w:val="22"/>
        </w:rPr>
        <w:tab/>
      </w:r>
      <w:r w:rsidR="00481655">
        <w:rPr>
          <w:noProof/>
        </w:rPr>
        <w:t>Überblick</w:t>
      </w:r>
      <w:r w:rsidR="00481655">
        <w:rPr>
          <w:noProof/>
        </w:rPr>
        <w:tab/>
      </w:r>
      <w:r w:rsidR="00481655">
        <w:rPr>
          <w:noProof/>
        </w:rPr>
        <w:fldChar w:fldCharType="begin"/>
      </w:r>
      <w:r w:rsidR="00481655">
        <w:rPr>
          <w:noProof/>
        </w:rPr>
        <w:instrText xml:space="preserve"> PAGEREF _Toc465670755 \h </w:instrText>
      </w:r>
      <w:r w:rsidR="00481655">
        <w:rPr>
          <w:noProof/>
        </w:rPr>
      </w:r>
      <w:r w:rsidR="00481655">
        <w:rPr>
          <w:noProof/>
        </w:rPr>
        <w:fldChar w:fldCharType="separate"/>
      </w:r>
      <w:r w:rsidR="00481655">
        <w:rPr>
          <w:noProof/>
        </w:rPr>
        <w:t>3</w:t>
      </w:r>
      <w:r w:rsidR="00481655">
        <w:rPr>
          <w:noProof/>
        </w:rPr>
        <w:fldChar w:fldCharType="end"/>
      </w:r>
    </w:p>
    <w:p w:rsidR="00481655" w:rsidRDefault="00481655">
      <w:pPr>
        <w:pStyle w:val="Verzeichnis2"/>
        <w:tabs>
          <w:tab w:val="left" w:pos="880"/>
          <w:tab w:val="right" w:leader="dot" w:pos="10197"/>
        </w:tabs>
        <w:rPr>
          <w:rFonts w:eastAsiaTheme="minorEastAsia" w:cstheme="minorBidi"/>
          <w:smallCaps w:val="0"/>
          <w:noProof/>
          <w:sz w:val="22"/>
          <w:szCs w:val="22"/>
        </w:rPr>
      </w:pPr>
      <w:r>
        <w:rPr>
          <w:noProof/>
        </w:rPr>
        <w:t>1.1</w:t>
      </w:r>
      <w:r>
        <w:rPr>
          <w:rFonts w:eastAsiaTheme="minorEastAsia" w:cstheme="minorBidi"/>
          <w:smallCaps w:val="0"/>
          <w:noProof/>
          <w:sz w:val="22"/>
          <w:szCs w:val="22"/>
        </w:rPr>
        <w:tab/>
      </w:r>
      <w:r>
        <w:rPr>
          <w:noProof/>
        </w:rPr>
        <w:t>Ein Rückblick</w:t>
      </w:r>
      <w:r>
        <w:rPr>
          <w:noProof/>
        </w:rPr>
        <w:tab/>
      </w:r>
      <w:r>
        <w:rPr>
          <w:noProof/>
        </w:rPr>
        <w:fldChar w:fldCharType="begin"/>
      </w:r>
      <w:r>
        <w:rPr>
          <w:noProof/>
        </w:rPr>
        <w:instrText xml:space="preserve"> PAGEREF _Toc465670756 \h </w:instrText>
      </w:r>
      <w:r>
        <w:rPr>
          <w:noProof/>
        </w:rPr>
      </w:r>
      <w:r>
        <w:rPr>
          <w:noProof/>
        </w:rPr>
        <w:fldChar w:fldCharType="separate"/>
      </w:r>
      <w:r>
        <w:rPr>
          <w:noProof/>
        </w:rPr>
        <w:t>3</w:t>
      </w:r>
      <w:r>
        <w:rPr>
          <w:noProof/>
        </w:rPr>
        <w:fldChar w:fldCharType="end"/>
      </w:r>
    </w:p>
    <w:p w:rsidR="00481655" w:rsidRDefault="00481655">
      <w:pPr>
        <w:pStyle w:val="Verzeichnis2"/>
        <w:tabs>
          <w:tab w:val="left" w:pos="880"/>
          <w:tab w:val="right" w:leader="dot" w:pos="10197"/>
        </w:tabs>
        <w:rPr>
          <w:rFonts w:eastAsiaTheme="minorEastAsia" w:cstheme="minorBidi"/>
          <w:smallCaps w:val="0"/>
          <w:noProof/>
          <w:sz w:val="22"/>
          <w:szCs w:val="22"/>
        </w:rPr>
      </w:pPr>
      <w:r>
        <w:rPr>
          <w:noProof/>
        </w:rPr>
        <w:t>1.2</w:t>
      </w:r>
      <w:r>
        <w:rPr>
          <w:rFonts w:eastAsiaTheme="minorEastAsia" w:cstheme="minorBidi"/>
          <w:smallCaps w:val="0"/>
          <w:noProof/>
          <w:sz w:val="22"/>
          <w:szCs w:val="22"/>
        </w:rPr>
        <w:tab/>
      </w:r>
      <w:r>
        <w:rPr>
          <w:noProof/>
        </w:rPr>
        <w:t>Überarbeitung MVC Design Architektur (Ziel 1)</w:t>
      </w:r>
      <w:r>
        <w:rPr>
          <w:noProof/>
        </w:rPr>
        <w:tab/>
      </w:r>
      <w:r>
        <w:rPr>
          <w:noProof/>
        </w:rPr>
        <w:fldChar w:fldCharType="begin"/>
      </w:r>
      <w:r>
        <w:rPr>
          <w:noProof/>
        </w:rPr>
        <w:instrText xml:space="preserve"> PAGEREF _Toc465670757 \h </w:instrText>
      </w:r>
      <w:r>
        <w:rPr>
          <w:noProof/>
        </w:rPr>
      </w:r>
      <w:r>
        <w:rPr>
          <w:noProof/>
        </w:rPr>
        <w:fldChar w:fldCharType="separate"/>
      </w:r>
      <w:r>
        <w:rPr>
          <w:noProof/>
        </w:rPr>
        <w:t>3</w:t>
      </w:r>
      <w:r>
        <w:rPr>
          <w:noProof/>
        </w:rPr>
        <w:fldChar w:fldCharType="end"/>
      </w:r>
    </w:p>
    <w:p w:rsidR="00481655" w:rsidRDefault="00481655">
      <w:pPr>
        <w:pStyle w:val="Verzeichnis2"/>
        <w:tabs>
          <w:tab w:val="left" w:pos="880"/>
          <w:tab w:val="right" w:leader="dot" w:pos="10197"/>
        </w:tabs>
        <w:rPr>
          <w:rFonts w:eastAsiaTheme="minorEastAsia" w:cstheme="minorBidi"/>
          <w:smallCaps w:val="0"/>
          <w:noProof/>
          <w:sz w:val="22"/>
          <w:szCs w:val="22"/>
        </w:rPr>
      </w:pPr>
      <w:r>
        <w:rPr>
          <w:noProof/>
        </w:rPr>
        <w:t>1.3</w:t>
      </w:r>
      <w:r>
        <w:rPr>
          <w:rFonts w:eastAsiaTheme="minorEastAsia" w:cstheme="minorBidi"/>
          <w:smallCaps w:val="0"/>
          <w:noProof/>
          <w:sz w:val="22"/>
          <w:szCs w:val="22"/>
        </w:rPr>
        <w:tab/>
      </w:r>
      <w:r>
        <w:rPr>
          <w:noProof/>
        </w:rPr>
        <w:t>Pflege  MVC Komponenten + HTML Templates (Ziel  2)</w:t>
      </w:r>
      <w:r>
        <w:rPr>
          <w:noProof/>
        </w:rPr>
        <w:tab/>
      </w:r>
      <w:r>
        <w:rPr>
          <w:noProof/>
        </w:rPr>
        <w:fldChar w:fldCharType="begin"/>
      </w:r>
      <w:r>
        <w:rPr>
          <w:noProof/>
        </w:rPr>
        <w:instrText xml:space="preserve"> PAGEREF _Toc465670758 \h </w:instrText>
      </w:r>
      <w:r>
        <w:rPr>
          <w:noProof/>
        </w:rPr>
      </w:r>
      <w:r>
        <w:rPr>
          <w:noProof/>
        </w:rPr>
        <w:fldChar w:fldCharType="separate"/>
      </w:r>
      <w:r>
        <w:rPr>
          <w:noProof/>
        </w:rPr>
        <w:t>3</w:t>
      </w:r>
      <w:r>
        <w:rPr>
          <w:noProof/>
        </w:rPr>
        <w:fldChar w:fldCharType="end"/>
      </w:r>
    </w:p>
    <w:p w:rsidR="00481655" w:rsidRDefault="00481655">
      <w:pPr>
        <w:pStyle w:val="Verzeichnis1"/>
        <w:tabs>
          <w:tab w:val="left" w:pos="440"/>
          <w:tab w:val="right" w:leader="dot" w:pos="10197"/>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MVC Design Architektur</w:t>
      </w:r>
      <w:r>
        <w:rPr>
          <w:noProof/>
        </w:rPr>
        <w:tab/>
      </w:r>
      <w:r>
        <w:rPr>
          <w:noProof/>
        </w:rPr>
        <w:fldChar w:fldCharType="begin"/>
      </w:r>
      <w:r>
        <w:rPr>
          <w:noProof/>
        </w:rPr>
        <w:instrText xml:space="preserve"> PAGEREF _Toc465670759 \h </w:instrText>
      </w:r>
      <w:r>
        <w:rPr>
          <w:noProof/>
        </w:rPr>
      </w:r>
      <w:r>
        <w:rPr>
          <w:noProof/>
        </w:rPr>
        <w:fldChar w:fldCharType="separate"/>
      </w:r>
      <w:r>
        <w:rPr>
          <w:noProof/>
        </w:rPr>
        <w:t>4</w:t>
      </w:r>
      <w:r>
        <w:rPr>
          <w:noProof/>
        </w:rPr>
        <w:fldChar w:fldCharType="end"/>
      </w:r>
    </w:p>
    <w:p w:rsidR="00481655" w:rsidRDefault="00481655">
      <w:pPr>
        <w:pStyle w:val="Verzeichnis2"/>
        <w:tabs>
          <w:tab w:val="left" w:pos="880"/>
          <w:tab w:val="right" w:leader="dot" w:pos="10197"/>
        </w:tabs>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Erweiterung um Hierarchie + Vererbung</w:t>
      </w:r>
      <w:r>
        <w:rPr>
          <w:noProof/>
        </w:rPr>
        <w:tab/>
      </w:r>
      <w:r>
        <w:rPr>
          <w:noProof/>
        </w:rPr>
        <w:fldChar w:fldCharType="begin"/>
      </w:r>
      <w:r>
        <w:rPr>
          <w:noProof/>
        </w:rPr>
        <w:instrText xml:space="preserve"> PAGEREF _Toc465670760 \h </w:instrText>
      </w:r>
      <w:r>
        <w:rPr>
          <w:noProof/>
        </w:rPr>
      </w:r>
      <w:r>
        <w:rPr>
          <w:noProof/>
        </w:rPr>
        <w:fldChar w:fldCharType="separate"/>
      </w:r>
      <w:r>
        <w:rPr>
          <w:noProof/>
        </w:rPr>
        <w:t>4</w:t>
      </w:r>
      <w:r>
        <w:rPr>
          <w:noProof/>
        </w:rPr>
        <w:fldChar w:fldCharType="end"/>
      </w:r>
    </w:p>
    <w:p w:rsidR="00481655" w:rsidRDefault="00481655">
      <w:pPr>
        <w:pStyle w:val="Verzeichnis3"/>
        <w:tabs>
          <w:tab w:val="left" w:pos="1100"/>
          <w:tab w:val="right" w:leader="dot" w:pos="10197"/>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Deklaration der Theme Hierarchie</w:t>
      </w:r>
      <w:r>
        <w:rPr>
          <w:noProof/>
        </w:rPr>
        <w:tab/>
      </w:r>
      <w:r>
        <w:rPr>
          <w:noProof/>
        </w:rPr>
        <w:fldChar w:fldCharType="begin"/>
      </w:r>
      <w:r>
        <w:rPr>
          <w:noProof/>
        </w:rPr>
        <w:instrText xml:space="preserve"> PAGEREF _Toc465670761 \h </w:instrText>
      </w:r>
      <w:r>
        <w:rPr>
          <w:noProof/>
        </w:rPr>
      </w:r>
      <w:r>
        <w:rPr>
          <w:noProof/>
        </w:rPr>
        <w:fldChar w:fldCharType="separate"/>
      </w:r>
      <w:r>
        <w:rPr>
          <w:noProof/>
        </w:rPr>
        <w:t>4</w:t>
      </w:r>
      <w:r>
        <w:rPr>
          <w:noProof/>
        </w:rPr>
        <w:fldChar w:fldCharType="end"/>
      </w:r>
    </w:p>
    <w:p w:rsidR="00481655" w:rsidRDefault="00481655">
      <w:pPr>
        <w:pStyle w:val="Verzeichnis3"/>
        <w:tabs>
          <w:tab w:val="left" w:pos="1100"/>
          <w:tab w:val="right" w:leader="dot" w:pos="10197"/>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Bestehende Bausteine hierarchisch ersetzen</w:t>
      </w:r>
      <w:r>
        <w:rPr>
          <w:noProof/>
        </w:rPr>
        <w:tab/>
      </w:r>
      <w:r>
        <w:rPr>
          <w:noProof/>
        </w:rPr>
        <w:fldChar w:fldCharType="begin"/>
      </w:r>
      <w:r>
        <w:rPr>
          <w:noProof/>
        </w:rPr>
        <w:instrText xml:space="preserve"> PAGEREF _Toc465670762 \h </w:instrText>
      </w:r>
      <w:r>
        <w:rPr>
          <w:noProof/>
        </w:rPr>
      </w:r>
      <w:r>
        <w:rPr>
          <w:noProof/>
        </w:rPr>
        <w:fldChar w:fldCharType="separate"/>
      </w:r>
      <w:r>
        <w:rPr>
          <w:noProof/>
        </w:rPr>
        <w:t>4</w:t>
      </w:r>
      <w:r>
        <w:rPr>
          <w:noProof/>
        </w:rPr>
        <w:fldChar w:fldCharType="end"/>
      </w:r>
    </w:p>
    <w:p w:rsidR="00481655" w:rsidRDefault="00481655">
      <w:pPr>
        <w:pStyle w:val="Verzeichnis3"/>
        <w:tabs>
          <w:tab w:val="left" w:pos="1100"/>
          <w:tab w:val="right" w:leader="dot" w:pos="10197"/>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Bausteine ersetzen in der Praxis</w:t>
      </w:r>
      <w:r>
        <w:rPr>
          <w:noProof/>
        </w:rPr>
        <w:tab/>
      </w:r>
      <w:r>
        <w:rPr>
          <w:noProof/>
        </w:rPr>
        <w:fldChar w:fldCharType="begin"/>
      </w:r>
      <w:r>
        <w:rPr>
          <w:noProof/>
        </w:rPr>
        <w:instrText xml:space="preserve"> PAGEREF _Toc465670763 \h </w:instrText>
      </w:r>
      <w:r>
        <w:rPr>
          <w:noProof/>
        </w:rPr>
      </w:r>
      <w:r>
        <w:rPr>
          <w:noProof/>
        </w:rPr>
        <w:fldChar w:fldCharType="separate"/>
      </w:r>
      <w:r>
        <w:rPr>
          <w:noProof/>
        </w:rPr>
        <w:t>5</w:t>
      </w:r>
      <w:r>
        <w:rPr>
          <w:noProof/>
        </w:rPr>
        <w:fldChar w:fldCharType="end"/>
      </w:r>
    </w:p>
    <w:p w:rsidR="00481655" w:rsidRDefault="00481655">
      <w:pPr>
        <w:pStyle w:val="Verzeichnis3"/>
        <w:tabs>
          <w:tab w:val="left" w:pos="1100"/>
          <w:tab w:val="right" w:leader="dot" w:pos="10197"/>
        </w:tabs>
        <w:rPr>
          <w:rFonts w:eastAsiaTheme="minorEastAsia" w:cstheme="minorBidi"/>
          <w:i w:val="0"/>
          <w:iCs w:val="0"/>
          <w:noProof/>
          <w:sz w:val="22"/>
          <w:szCs w:val="22"/>
        </w:rPr>
      </w:pPr>
      <w:r>
        <w:rPr>
          <w:noProof/>
        </w:rPr>
        <w:t>2.1.4</w:t>
      </w:r>
      <w:r>
        <w:rPr>
          <w:rFonts w:eastAsiaTheme="minorEastAsia" w:cstheme="minorBidi"/>
          <w:i w:val="0"/>
          <w:iCs w:val="0"/>
          <w:noProof/>
          <w:sz w:val="22"/>
          <w:szCs w:val="22"/>
        </w:rPr>
        <w:tab/>
      </w:r>
      <w:r>
        <w:rPr>
          <w:noProof/>
        </w:rPr>
        <w:t>Bestehende Bausteine und Dateien hierarchisch erweitern</w:t>
      </w:r>
      <w:r>
        <w:rPr>
          <w:noProof/>
        </w:rPr>
        <w:tab/>
      </w:r>
      <w:r>
        <w:rPr>
          <w:noProof/>
        </w:rPr>
        <w:fldChar w:fldCharType="begin"/>
      </w:r>
      <w:r>
        <w:rPr>
          <w:noProof/>
        </w:rPr>
        <w:instrText xml:space="preserve"> PAGEREF _Toc465670764 \h </w:instrText>
      </w:r>
      <w:r>
        <w:rPr>
          <w:noProof/>
        </w:rPr>
      </w:r>
      <w:r>
        <w:rPr>
          <w:noProof/>
        </w:rPr>
        <w:fldChar w:fldCharType="separate"/>
      </w:r>
      <w:r>
        <w:rPr>
          <w:noProof/>
        </w:rPr>
        <w:t>7</w:t>
      </w:r>
      <w:r>
        <w:rPr>
          <w:noProof/>
        </w:rPr>
        <w:fldChar w:fldCharType="end"/>
      </w:r>
    </w:p>
    <w:p w:rsidR="00481655" w:rsidRDefault="00481655">
      <w:pPr>
        <w:pStyle w:val="Verzeichnis1"/>
        <w:tabs>
          <w:tab w:val="left" w:pos="440"/>
          <w:tab w:val="right" w:leader="dot" w:pos="10197"/>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MVC Komponenten + HTML Templates</w:t>
      </w:r>
      <w:r>
        <w:rPr>
          <w:noProof/>
        </w:rPr>
        <w:tab/>
      </w:r>
      <w:r>
        <w:rPr>
          <w:noProof/>
        </w:rPr>
        <w:fldChar w:fldCharType="begin"/>
      </w:r>
      <w:r>
        <w:rPr>
          <w:noProof/>
        </w:rPr>
        <w:instrText xml:space="preserve"> PAGEREF _Toc465670765 \h </w:instrText>
      </w:r>
      <w:r>
        <w:rPr>
          <w:noProof/>
        </w:rPr>
      </w:r>
      <w:r>
        <w:rPr>
          <w:noProof/>
        </w:rPr>
        <w:fldChar w:fldCharType="separate"/>
      </w:r>
      <w:r>
        <w:rPr>
          <w:noProof/>
        </w:rPr>
        <w:t>9</w:t>
      </w:r>
      <w:r>
        <w:rPr>
          <w:noProof/>
        </w:rPr>
        <w:fldChar w:fldCharType="end"/>
      </w:r>
    </w:p>
    <w:p w:rsidR="00481655" w:rsidRDefault="00481655">
      <w:pPr>
        <w:pStyle w:val="Verzeichnis2"/>
        <w:tabs>
          <w:tab w:val="left" w:pos="880"/>
          <w:tab w:val="right" w:leader="dot" w:pos="10197"/>
        </w:tabs>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Kapselung bestimmter Web Komponenten</w:t>
      </w:r>
      <w:r>
        <w:rPr>
          <w:noProof/>
        </w:rPr>
        <w:tab/>
      </w:r>
      <w:r>
        <w:rPr>
          <w:noProof/>
        </w:rPr>
        <w:fldChar w:fldCharType="begin"/>
      </w:r>
      <w:r>
        <w:rPr>
          <w:noProof/>
        </w:rPr>
        <w:instrText xml:space="preserve"> PAGEREF _Toc465670766 \h </w:instrText>
      </w:r>
      <w:r>
        <w:rPr>
          <w:noProof/>
        </w:rPr>
      </w:r>
      <w:r>
        <w:rPr>
          <w:noProof/>
        </w:rPr>
        <w:fldChar w:fldCharType="separate"/>
      </w:r>
      <w:r>
        <w:rPr>
          <w:noProof/>
        </w:rPr>
        <w:t>9</w:t>
      </w:r>
      <w:r>
        <w:rPr>
          <w:noProof/>
        </w:rPr>
        <w:fldChar w:fldCharType="end"/>
      </w:r>
    </w:p>
    <w:p w:rsidR="00481655" w:rsidRDefault="00481655">
      <w:pPr>
        <w:pStyle w:val="Verzeichnis2"/>
        <w:tabs>
          <w:tab w:val="left" w:pos="880"/>
          <w:tab w:val="right" w:leader="dot" w:pos="10197"/>
        </w:tabs>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Kapselung der großen Multiselect Komponente (Dienstleistungsauswahl)</w:t>
      </w:r>
      <w:r>
        <w:rPr>
          <w:noProof/>
        </w:rPr>
        <w:tab/>
      </w:r>
      <w:r>
        <w:rPr>
          <w:noProof/>
        </w:rPr>
        <w:fldChar w:fldCharType="begin"/>
      </w:r>
      <w:r>
        <w:rPr>
          <w:noProof/>
        </w:rPr>
        <w:instrText xml:space="preserve"> PAGEREF _Toc465670767 \h </w:instrText>
      </w:r>
      <w:r>
        <w:rPr>
          <w:noProof/>
        </w:rPr>
      </w:r>
      <w:r>
        <w:rPr>
          <w:noProof/>
        </w:rPr>
        <w:fldChar w:fldCharType="separate"/>
      </w:r>
      <w:r>
        <w:rPr>
          <w:noProof/>
        </w:rPr>
        <w:t>9</w:t>
      </w:r>
      <w:r>
        <w:rPr>
          <w:noProof/>
        </w:rPr>
        <w:fldChar w:fldCharType="end"/>
      </w:r>
    </w:p>
    <w:p w:rsidR="00481655" w:rsidRDefault="00481655">
      <w:pPr>
        <w:pStyle w:val="Verzeichnis3"/>
        <w:tabs>
          <w:tab w:val="left" w:pos="1100"/>
          <w:tab w:val="right" w:leader="dot" w:pos="10197"/>
        </w:tabs>
        <w:rPr>
          <w:rFonts w:eastAsiaTheme="minorEastAsia" w:cstheme="minorBidi"/>
          <w:i w:val="0"/>
          <w:iCs w:val="0"/>
          <w:noProof/>
          <w:sz w:val="22"/>
          <w:szCs w:val="22"/>
        </w:rPr>
      </w:pPr>
      <w:r>
        <w:rPr>
          <w:noProof/>
        </w:rPr>
        <w:t>3.2.1</w:t>
      </w:r>
      <w:r>
        <w:rPr>
          <w:rFonts w:eastAsiaTheme="minorEastAsia" w:cstheme="minorBidi"/>
          <w:i w:val="0"/>
          <w:iCs w:val="0"/>
          <w:noProof/>
          <w:sz w:val="22"/>
          <w:szCs w:val="22"/>
        </w:rPr>
        <w:tab/>
      </w:r>
      <w:r>
        <w:rPr>
          <w:noProof/>
        </w:rPr>
        <w:t>Aktueller Status Quo, Eigenbau-Komponente in der Praxis</w:t>
      </w:r>
      <w:r>
        <w:rPr>
          <w:noProof/>
        </w:rPr>
        <w:tab/>
      </w:r>
      <w:r>
        <w:rPr>
          <w:noProof/>
        </w:rPr>
        <w:fldChar w:fldCharType="begin"/>
      </w:r>
      <w:r>
        <w:rPr>
          <w:noProof/>
        </w:rPr>
        <w:instrText xml:space="preserve"> PAGEREF _Toc465670768 \h </w:instrText>
      </w:r>
      <w:r>
        <w:rPr>
          <w:noProof/>
        </w:rPr>
      </w:r>
      <w:r>
        <w:rPr>
          <w:noProof/>
        </w:rPr>
        <w:fldChar w:fldCharType="separate"/>
      </w:r>
      <w:r>
        <w:rPr>
          <w:noProof/>
        </w:rPr>
        <w:t>9</w:t>
      </w:r>
      <w:r>
        <w:rPr>
          <w:noProof/>
        </w:rPr>
        <w:fldChar w:fldCharType="end"/>
      </w:r>
    </w:p>
    <w:p w:rsidR="00481655" w:rsidRDefault="00481655">
      <w:pPr>
        <w:pStyle w:val="Verzeichnis3"/>
        <w:tabs>
          <w:tab w:val="left" w:pos="1100"/>
          <w:tab w:val="right" w:leader="dot" w:pos="10197"/>
        </w:tabs>
        <w:rPr>
          <w:rFonts w:eastAsiaTheme="minorEastAsia" w:cstheme="minorBidi"/>
          <w:i w:val="0"/>
          <w:iCs w:val="0"/>
          <w:noProof/>
          <w:sz w:val="22"/>
          <w:szCs w:val="22"/>
        </w:rPr>
      </w:pPr>
      <w:r>
        <w:rPr>
          <w:noProof/>
        </w:rPr>
        <w:t>3.2.2</w:t>
      </w:r>
      <w:r>
        <w:rPr>
          <w:rFonts w:eastAsiaTheme="minorEastAsia" w:cstheme="minorBidi"/>
          <w:i w:val="0"/>
          <w:iCs w:val="0"/>
          <w:noProof/>
          <w:sz w:val="22"/>
          <w:szCs w:val="22"/>
        </w:rPr>
        <w:tab/>
      </w:r>
      <w:r>
        <w:rPr>
          <w:noProof/>
        </w:rPr>
        <w:t>Eigenbau-Komponente nach erfolgreicher Kapselung</w:t>
      </w:r>
      <w:r>
        <w:rPr>
          <w:noProof/>
        </w:rPr>
        <w:tab/>
      </w:r>
      <w:r>
        <w:rPr>
          <w:noProof/>
        </w:rPr>
        <w:fldChar w:fldCharType="begin"/>
      </w:r>
      <w:r>
        <w:rPr>
          <w:noProof/>
        </w:rPr>
        <w:instrText xml:space="preserve"> PAGEREF _Toc465670769 \h </w:instrText>
      </w:r>
      <w:r>
        <w:rPr>
          <w:noProof/>
        </w:rPr>
      </w:r>
      <w:r>
        <w:rPr>
          <w:noProof/>
        </w:rPr>
        <w:fldChar w:fldCharType="separate"/>
      </w:r>
      <w:r>
        <w:rPr>
          <w:noProof/>
        </w:rPr>
        <w:t>11</w:t>
      </w:r>
      <w:r>
        <w:rPr>
          <w:noProof/>
        </w:rPr>
        <w:fldChar w:fldCharType="end"/>
      </w:r>
    </w:p>
    <w:p w:rsidR="00481655" w:rsidRDefault="00481655">
      <w:pPr>
        <w:pStyle w:val="Verzeichnis3"/>
        <w:tabs>
          <w:tab w:val="left" w:pos="1100"/>
          <w:tab w:val="right" w:leader="dot" w:pos="10197"/>
        </w:tabs>
        <w:rPr>
          <w:rFonts w:eastAsiaTheme="minorEastAsia" w:cstheme="minorBidi"/>
          <w:i w:val="0"/>
          <w:iCs w:val="0"/>
          <w:noProof/>
          <w:sz w:val="22"/>
          <w:szCs w:val="22"/>
        </w:rPr>
      </w:pPr>
      <w:r>
        <w:rPr>
          <w:noProof/>
        </w:rPr>
        <w:t>3.2.3</w:t>
      </w:r>
      <w:r>
        <w:rPr>
          <w:rFonts w:eastAsiaTheme="minorEastAsia" w:cstheme="minorBidi"/>
          <w:i w:val="0"/>
          <w:iCs w:val="0"/>
          <w:noProof/>
          <w:sz w:val="22"/>
          <w:szCs w:val="22"/>
        </w:rPr>
        <w:tab/>
      </w:r>
      <w:r>
        <w:rPr>
          <w:noProof/>
        </w:rPr>
        <w:t>Coding der Eigenbau-Komponente nach erfolgreicher Kapselung</w:t>
      </w:r>
      <w:r>
        <w:rPr>
          <w:noProof/>
        </w:rPr>
        <w:tab/>
      </w:r>
      <w:r>
        <w:rPr>
          <w:noProof/>
        </w:rPr>
        <w:fldChar w:fldCharType="begin"/>
      </w:r>
      <w:r>
        <w:rPr>
          <w:noProof/>
        </w:rPr>
        <w:instrText xml:space="preserve"> PAGEREF _Toc465670770 \h </w:instrText>
      </w:r>
      <w:r>
        <w:rPr>
          <w:noProof/>
        </w:rPr>
      </w:r>
      <w:r>
        <w:rPr>
          <w:noProof/>
        </w:rPr>
        <w:fldChar w:fldCharType="separate"/>
      </w:r>
      <w:r>
        <w:rPr>
          <w:noProof/>
        </w:rPr>
        <w:t>12</w:t>
      </w:r>
      <w:r>
        <w:rPr>
          <w:noProof/>
        </w:rPr>
        <w:fldChar w:fldCharType="end"/>
      </w:r>
    </w:p>
    <w:p w:rsidR="00481655" w:rsidRDefault="00481655">
      <w:pPr>
        <w:pStyle w:val="Verzeichnis2"/>
        <w:tabs>
          <w:tab w:val="left" w:pos="880"/>
          <w:tab w:val="right" w:leader="dot" w:pos="10197"/>
        </w:tabs>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Vereinfachung Grid Komponente</w:t>
      </w:r>
      <w:r>
        <w:rPr>
          <w:noProof/>
        </w:rPr>
        <w:tab/>
      </w:r>
      <w:r>
        <w:rPr>
          <w:noProof/>
        </w:rPr>
        <w:fldChar w:fldCharType="begin"/>
      </w:r>
      <w:r>
        <w:rPr>
          <w:noProof/>
        </w:rPr>
        <w:instrText xml:space="preserve"> PAGEREF _Toc465670771 \h </w:instrText>
      </w:r>
      <w:r>
        <w:rPr>
          <w:noProof/>
        </w:rPr>
      </w:r>
      <w:r>
        <w:rPr>
          <w:noProof/>
        </w:rPr>
        <w:fldChar w:fldCharType="separate"/>
      </w:r>
      <w:r>
        <w:rPr>
          <w:noProof/>
        </w:rPr>
        <w:t>13</w:t>
      </w:r>
      <w:r>
        <w:rPr>
          <w:noProof/>
        </w:rPr>
        <w:fldChar w:fldCharType="end"/>
      </w:r>
    </w:p>
    <w:p w:rsidR="00481655" w:rsidRDefault="00481655">
      <w:pPr>
        <w:pStyle w:val="Verzeichnis3"/>
        <w:tabs>
          <w:tab w:val="left" w:pos="1100"/>
          <w:tab w:val="right" w:leader="dot" w:pos="10197"/>
        </w:tabs>
        <w:rPr>
          <w:rFonts w:eastAsiaTheme="minorEastAsia" w:cstheme="minorBidi"/>
          <w:i w:val="0"/>
          <w:iCs w:val="0"/>
          <w:noProof/>
          <w:sz w:val="22"/>
          <w:szCs w:val="22"/>
        </w:rPr>
      </w:pPr>
      <w:r>
        <w:rPr>
          <w:noProof/>
        </w:rPr>
        <w:t>3.3.1</w:t>
      </w:r>
      <w:r>
        <w:rPr>
          <w:rFonts w:eastAsiaTheme="minorEastAsia" w:cstheme="minorBidi"/>
          <w:i w:val="0"/>
          <w:iCs w:val="0"/>
          <w:noProof/>
          <w:sz w:val="22"/>
          <w:szCs w:val="22"/>
        </w:rPr>
        <w:tab/>
      </w:r>
      <w:r>
        <w:rPr>
          <w:noProof/>
        </w:rPr>
        <w:t>Umsetzung „Vorher“ / „Nachher“</w:t>
      </w:r>
      <w:r>
        <w:rPr>
          <w:noProof/>
        </w:rPr>
        <w:tab/>
      </w:r>
      <w:r>
        <w:rPr>
          <w:noProof/>
        </w:rPr>
        <w:fldChar w:fldCharType="begin"/>
      </w:r>
      <w:r>
        <w:rPr>
          <w:noProof/>
        </w:rPr>
        <w:instrText xml:space="preserve"> PAGEREF _Toc465670772 \h </w:instrText>
      </w:r>
      <w:r>
        <w:rPr>
          <w:noProof/>
        </w:rPr>
      </w:r>
      <w:r>
        <w:rPr>
          <w:noProof/>
        </w:rPr>
        <w:fldChar w:fldCharType="separate"/>
      </w:r>
      <w:r>
        <w:rPr>
          <w:noProof/>
        </w:rPr>
        <w:t>14</w:t>
      </w:r>
      <w:r>
        <w:rPr>
          <w:noProof/>
        </w:rPr>
        <w:fldChar w:fldCharType="end"/>
      </w:r>
    </w:p>
    <w:p w:rsidR="00EC1EB8" w:rsidRDefault="00F42C8C" w:rsidP="00EC1EB8">
      <w:pPr>
        <w:pStyle w:val="berschrift1"/>
        <w:numPr>
          <w:ilvl w:val="0"/>
          <w:numId w:val="0"/>
        </w:numPr>
        <w:ind w:left="432" w:hanging="432"/>
        <w:rPr>
          <w:rFonts w:asciiTheme="minorHAnsi" w:hAnsiTheme="minorHAnsi"/>
          <w:noProof w:val="0"/>
          <w:kern w:val="0"/>
          <w:sz w:val="20"/>
          <w:szCs w:val="20"/>
        </w:rPr>
      </w:pPr>
      <w:r>
        <w:rPr>
          <w:rFonts w:asciiTheme="minorHAnsi" w:hAnsiTheme="minorHAnsi"/>
          <w:caps/>
          <w:noProof w:val="0"/>
          <w:kern w:val="0"/>
          <w:sz w:val="20"/>
          <w:szCs w:val="20"/>
        </w:rPr>
        <w:fldChar w:fldCharType="end"/>
      </w:r>
    </w:p>
    <w:p w:rsidR="00EC1EB8" w:rsidRDefault="00EC1EB8" w:rsidP="00EC1EB8">
      <w:r>
        <w:br w:type="page"/>
      </w:r>
    </w:p>
    <w:p w:rsidR="002B072F" w:rsidRPr="00E0192D" w:rsidRDefault="00A10B38" w:rsidP="00EC1EB8">
      <w:pPr>
        <w:pStyle w:val="berschrift1"/>
      </w:pPr>
      <w:bookmarkStart w:id="1" w:name="_Toc465670755"/>
      <w:r>
        <w:lastRenderedPageBreak/>
        <w:t>Über</w:t>
      </w:r>
      <w:r w:rsidR="009F01C9">
        <w:t>blick</w:t>
      </w:r>
      <w:bookmarkEnd w:id="1"/>
    </w:p>
    <w:p w:rsidR="002B072F" w:rsidRDefault="00A968C5" w:rsidP="00653932">
      <w:pPr>
        <w:pStyle w:val="berschrift2"/>
      </w:pPr>
      <w:bookmarkStart w:id="2" w:name="_Toc465670756"/>
      <w:r>
        <w:t>Ein Rückblick</w:t>
      </w:r>
      <w:bookmarkEnd w:id="2"/>
    </w:p>
    <w:p w:rsidR="00A968C5" w:rsidRDefault="00A968C5" w:rsidP="00A968C5">
      <w:pPr>
        <w:rPr>
          <w:rStyle w:val="Fett"/>
          <w:b w:val="0"/>
        </w:rPr>
      </w:pPr>
      <w:r w:rsidRPr="00C23F9D">
        <w:rPr>
          <w:rStyle w:val="Fett"/>
          <w:b w:val="0"/>
        </w:rPr>
        <w:t xml:space="preserve">Nach </w:t>
      </w:r>
      <w:r>
        <w:rPr>
          <w:rStyle w:val="Fett"/>
          <w:b w:val="0"/>
        </w:rPr>
        <w:t xml:space="preserve">mehreren </w:t>
      </w:r>
      <w:r w:rsidRPr="00C23F9D">
        <w:rPr>
          <w:rStyle w:val="Fett"/>
          <w:b w:val="0"/>
        </w:rPr>
        <w:t xml:space="preserve">Jahren </w:t>
      </w:r>
      <w:r>
        <w:rPr>
          <w:rStyle w:val="Fett"/>
          <w:b w:val="0"/>
        </w:rPr>
        <w:t xml:space="preserve">erfolgreichen Einsatzes der neuen Web Technologie „MVC“ benötigen wir eine Überarbeitung </w:t>
      </w:r>
      <w:r w:rsidR="00BE5640">
        <w:rPr>
          <w:rStyle w:val="Fett"/>
          <w:b w:val="0"/>
        </w:rPr>
        <w:t xml:space="preserve">der </w:t>
      </w:r>
      <w:r>
        <w:rPr>
          <w:rStyle w:val="Fett"/>
          <w:b w:val="0"/>
        </w:rPr>
        <w:t>MVC Architektur, sowie einiger MVC Komponenten + HTML Templates.</w:t>
      </w:r>
    </w:p>
    <w:p w:rsidR="00896B5F" w:rsidRDefault="00896B5F" w:rsidP="00A968C5">
      <w:pPr>
        <w:rPr>
          <w:rStyle w:val="Fett"/>
          <w:b w:val="0"/>
        </w:rPr>
      </w:pPr>
      <w:r>
        <w:rPr>
          <w:rStyle w:val="Fett"/>
          <w:b w:val="0"/>
        </w:rPr>
        <w:t>Hintergrund ist, dass unsere MVC Architektur stets anspruchsvollsten Kundenanforderungen z. B. nach flexiblen Web Designs in unterschiedlichster Optik + verändertem HTML Seitenaufbau gerecht werden muss.</w:t>
      </w:r>
      <w:r>
        <w:rPr>
          <w:rStyle w:val="Fett"/>
          <w:b w:val="0"/>
        </w:rPr>
        <w:br/>
        <w:t>Hierbei ist die größte Herausforderung, alle neuen Web Portale mit ihren unterschiedlichen Designs stets auf nur einer einzigen Code Basis bereitstellen zu können.</w:t>
      </w:r>
      <w:r w:rsidR="00EF37F2">
        <w:rPr>
          <w:rStyle w:val="Fett"/>
          <w:b w:val="0"/>
        </w:rPr>
        <w:t xml:space="preserve"> </w:t>
      </w:r>
      <w:r w:rsidR="00EF37F2">
        <w:rPr>
          <w:rStyle w:val="Fett"/>
          <w:b w:val="0"/>
        </w:rPr>
        <w:br/>
      </w:r>
      <w:r>
        <w:rPr>
          <w:rStyle w:val="Fett"/>
          <w:b w:val="0"/>
        </w:rPr>
        <w:t>Denn nur mit einer einzigen Code Basis sind geringste Wartungsaufwände sowie effiziente Funktionserweiterungen mit maximaler Produktivität überhaupt möglich.</w:t>
      </w:r>
    </w:p>
    <w:p w:rsidR="0027388B" w:rsidRDefault="00F42C8C" w:rsidP="00A968C5">
      <w:pPr>
        <w:rPr>
          <w:rStyle w:val="Fett"/>
          <w:b w:val="0"/>
        </w:rPr>
      </w:pPr>
      <w:r w:rsidRPr="00F42C8C">
        <w:pict>
          <v:shapetype id="_x0000_t202" coordsize="21600,21600" o:spt="202" path="m,l,21600r21600,l21600,xe">
            <v:stroke joinstyle="miter"/>
            <v:path gradientshapeok="t" o:connecttype="rect"/>
          </v:shapetype>
          <v:shape id="_x0000_s1055" type="#_x0000_t202" style="width:460.3pt;height:51.6pt;mso-position-horizontal-relative:char;mso-position-vertical-relative:line" fillcolor="#ffc" strokeweight=".25pt">
            <v:textbox style="mso-next-textbox:#_x0000_s1055">
              <w:txbxContent>
                <w:p w:rsidR="009A3432" w:rsidRPr="00451184" w:rsidRDefault="009A3432" w:rsidP="009A3432">
                  <w:pPr>
                    <w:rPr>
                      <w:b/>
                      <w:i/>
                    </w:rPr>
                  </w:pPr>
                  <w:r w:rsidRPr="00451184">
                    <w:rPr>
                      <w:b/>
                      <w:i/>
                    </w:rPr>
                    <w:t>Unsere MVC Architektur muss stets anspruchsvollsten Kundenanforderungen z. B. nach flexiblen Web Designs in unterschiedlichster Optik + verändertem HTML Seitenaufbau gerecht werden!</w:t>
                  </w:r>
                </w:p>
              </w:txbxContent>
            </v:textbox>
            <w10:wrap type="none"/>
            <w10:anchorlock/>
          </v:shape>
        </w:pict>
      </w:r>
      <w:r w:rsidR="009A3432">
        <w:br/>
      </w:r>
      <w:r w:rsidR="009A3432">
        <w:br/>
      </w:r>
      <w:r w:rsidR="00896B5F">
        <w:rPr>
          <w:rStyle w:val="Fett"/>
          <w:b w:val="0"/>
        </w:rPr>
        <w:t xml:space="preserve">Zudem ist die neue </w:t>
      </w:r>
      <w:r w:rsidR="00A968C5">
        <w:rPr>
          <w:rStyle w:val="Fett"/>
          <w:b w:val="0"/>
        </w:rPr>
        <w:t>Architektur historisch schnell</w:t>
      </w:r>
      <w:r w:rsidR="00896B5F">
        <w:rPr>
          <w:rStyle w:val="Fett"/>
          <w:b w:val="0"/>
        </w:rPr>
        <w:t xml:space="preserve"> gewachsen</w:t>
      </w:r>
      <w:r w:rsidR="00A968C5">
        <w:rPr>
          <w:rStyle w:val="Fett"/>
          <w:b w:val="0"/>
        </w:rPr>
        <w:t xml:space="preserve"> </w:t>
      </w:r>
      <w:r w:rsidR="00EF37F2">
        <w:rPr>
          <w:rStyle w:val="Fett"/>
          <w:b w:val="0"/>
        </w:rPr>
        <w:t xml:space="preserve">und </w:t>
      </w:r>
      <w:r w:rsidR="00896B5F">
        <w:rPr>
          <w:rStyle w:val="Fett"/>
          <w:b w:val="0"/>
        </w:rPr>
        <w:t>muss(</w:t>
      </w:r>
      <w:proofErr w:type="spellStart"/>
      <w:r w:rsidR="00896B5F">
        <w:rPr>
          <w:rStyle w:val="Fett"/>
          <w:b w:val="0"/>
        </w:rPr>
        <w:t>te</w:t>
      </w:r>
      <w:proofErr w:type="spellEnd"/>
      <w:r w:rsidR="00896B5F">
        <w:rPr>
          <w:rStyle w:val="Fett"/>
          <w:b w:val="0"/>
        </w:rPr>
        <w:t xml:space="preserve">) </w:t>
      </w:r>
      <w:r w:rsidR="00A968C5">
        <w:rPr>
          <w:rStyle w:val="Fett"/>
          <w:b w:val="0"/>
        </w:rPr>
        <w:t xml:space="preserve">dabei trotzdem den ständig neuen </w:t>
      </w:r>
      <w:r w:rsidR="00896B5F">
        <w:rPr>
          <w:rStyle w:val="Fett"/>
          <w:b w:val="0"/>
        </w:rPr>
        <w:t xml:space="preserve">Anforderungen </w:t>
      </w:r>
      <w:r w:rsidR="00EF37F2">
        <w:rPr>
          <w:rStyle w:val="Fett"/>
          <w:b w:val="0"/>
        </w:rPr>
        <w:t xml:space="preserve">des </w:t>
      </w:r>
      <w:proofErr w:type="gramStart"/>
      <w:r w:rsidR="00EF37F2">
        <w:rPr>
          <w:rStyle w:val="Fett"/>
          <w:b w:val="0"/>
        </w:rPr>
        <w:t>Web</w:t>
      </w:r>
      <w:proofErr w:type="gramEnd"/>
      <w:r w:rsidR="00EF37F2">
        <w:rPr>
          <w:rStyle w:val="Fett"/>
          <w:b w:val="0"/>
        </w:rPr>
        <w:t xml:space="preserve"> </w:t>
      </w:r>
      <w:r w:rsidR="00896B5F">
        <w:rPr>
          <w:rStyle w:val="Fett"/>
          <w:b w:val="0"/>
        </w:rPr>
        <w:t>gerecht werden.</w:t>
      </w:r>
      <w:r w:rsidR="00A968C5">
        <w:rPr>
          <w:rStyle w:val="Fett"/>
          <w:b w:val="0"/>
        </w:rPr>
        <w:t xml:space="preserve"> </w:t>
      </w:r>
      <w:r w:rsidR="00896B5F">
        <w:rPr>
          <w:rStyle w:val="Fett"/>
          <w:b w:val="0"/>
        </w:rPr>
        <w:br/>
        <w:t>I</w:t>
      </w:r>
      <w:r w:rsidR="00A968C5">
        <w:rPr>
          <w:rStyle w:val="Fett"/>
          <w:b w:val="0"/>
        </w:rPr>
        <w:t xml:space="preserve">m historischen Verlauf </w:t>
      </w:r>
      <w:r w:rsidR="00896B5F">
        <w:rPr>
          <w:rStyle w:val="Fett"/>
          <w:b w:val="0"/>
        </w:rPr>
        <w:t xml:space="preserve">waren </w:t>
      </w:r>
      <w:r w:rsidR="00A968C5">
        <w:rPr>
          <w:rStyle w:val="Fett"/>
          <w:b w:val="0"/>
        </w:rPr>
        <w:t>aber nicht immer Zeit + Budget</w:t>
      </w:r>
      <w:r w:rsidR="00EF37F2">
        <w:rPr>
          <w:rStyle w:val="Fett"/>
          <w:b w:val="0"/>
        </w:rPr>
        <w:t>s</w:t>
      </w:r>
      <w:r w:rsidR="00A968C5">
        <w:rPr>
          <w:rStyle w:val="Fett"/>
          <w:b w:val="0"/>
        </w:rPr>
        <w:t xml:space="preserve"> vorhanden, alle neuen Komponenten so sauber in die Architektur zu integrieren, dass ein maximal schlanker Programmier Code – verbunden mit geringstem Einarbeitungsaufwand insbesondere für neue / externe Entwickler – erzielt werden </w:t>
      </w:r>
      <w:r w:rsidR="00EF37F2">
        <w:rPr>
          <w:rStyle w:val="Fett"/>
          <w:b w:val="0"/>
        </w:rPr>
        <w:t>konnte</w:t>
      </w:r>
      <w:r w:rsidR="00A968C5">
        <w:rPr>
          <w:rStyle w:val="Fett"/>
          <w:b w:val="0"/>
        </w:rPr>
        <w:t>.</w:t>
      </w:r>
    </w:p>
    <w:p w:rsidR="0027388B" w:rsidRDefault="00242873" w:rsidP="0027388B">
      <w:pPr>
        <w:pStyle w:val="berschrift2"/>
        <w:rPr>
          <w:rStyle w:val="Fett"/>
          <w:b/>
          <w:bCs/>
        </w:rPr>
      </w:pPr>
      <w:bookmarkStart w:id="3" w:name="_Toc465670757"/>
      <w:r w:rsidRPr="0027388B">
        <w:rPr>
          <w:rStyle w:val="Fett"/>
          <w:b/>
          <w:bCs/>
        </w:rPr>
        <w:t xml:space="preserve">Überarbeitung </w:t>
      </w:r>
      <w:r w:rsidR="0027388B" w:rsidRPr="0027388B">
        <w:rPr>
          <w:rStyle w:val="Fett"/>
          <w:b/>
          <w:bCs/>
        </w:rPr>
        <w:t xml:space="preserve">MVC </w:t>
      </w:r>
      <w:r>
        <w:rPr>
          <w:rStyle w:val="Fett"/>
          <w:b/>
          <w:bCs/>
        </w:rPr>
        <w:t xml:space="preserve">Design </w:t>
      </w:r>
      <w:r w:rsidR="0027388B" w:rsidRPr="0027388B">
        <w:rPr>
          <w:rStyle w:val="Fett"/>
          <w:b/>
          <w:bCs/>
        </w:rPr>
        <w:t>Architektur</w:t>
      </w:r>
      <w:r w:rsidR="00775809">
        <w:rPr>
          <w:rStyle w:val="Fett"/>
          <w:b/>
          <w:bCs/>
        </w:rPr>
        <w:t xml:space="preserve"> (Ziel 1)</w:t>
      </w:r>
      <w:bookmarkEnd w:id="3"/>
    </w:p>
    <w:p w:rsidR="00E24A32" w:rsidRDefault="00242873" w:rsidP="0027388B">
      <w:r>
        <w:t>Seit 2015 setzen wir in unserer Architektur erstmals mehrere</w:t>
      </w:r>
      <w:r w:rsidR="0027388B">
        <w:t xml:space="preserve"> Design</w:t>
      </w:r>
      <w:r>
        <w:t xml:space="preserve">s </w:t>
      </w:r>
      <w:r w:rsidR="0027388B">
        <w:t>ein.</w:t>
      </w:r>
      <w:r w:rsidR="00E24A32">
        <w:br/>
      </w:r>
      <w:r>
        <w:t xml:space="preserve">Um die Web Templates </w:t>
      </w:r>
      <w:r w:rsidR="00E24A32">
        <w:t xml:space="preserve">künftig </w:t>
      </w:r>
      <w:r>
        <w:t>maximal redundanzfrei halten</w:t>
      </w:r>
      <w:r w:rsidR="00E24A32">
        <w:t xml:space="preserve"> zu können</w:t>
      </w:r>
      <w:r>
        <w:t xml:space="preserve">, muss </w:t>
      </w:r>
      <w:r w:rsidR="00E24A32">
        <w:t xml:space="preserve">unsere </w:t>
      </w:r>
      <w:r>
        <w:t xml:space="preserve">Web Design Architektur </w:t>
      </w:r>
      <w:r w:rsidR="00E24A32">
        <w:t xml:space="preserve">(Design Themes) </w:t>
      </w:r>
      <w:r>
        <w:t>auf die Funktionen „Hierarchie + Vererbung“ erweitert werden.</w:t>
      </w:r>
    </w:p>
    <w:p w:rsidR="006D7A58" w:rsidRDefault="0027388B" w:rsidP="0027388B">
      <w:r>
        <w:t xml:space="preserve">Durch die Bereitstellung dieser hierarchischen Vererbungsarchitektur können wir künftig die Design Basis für neue Web-Portale frei wählen und nur die nötigen Abweichungen </w:t>
      </w:r>
      <w:r w:rsidR="00242873">
        <w:t xml:space="preserve">im Design </w:t>
      </w:r>
      <w:r>
        <w:t>implementieren.</w:t>
      </w:r>
    </w:p>
    <w:p w:rsidR="009F01C9" w:rsidRDefault="009F01C9" w:rsidP="009F01C9">
      <w:pPr>
        <w:pStyle w:val="berschrift2"/>
      </w:pPr>
      <w:bookmarkStart w:id="4" w:name="_Toc465670758"/>
      <w:r w:rsidRPr="009F01C9">
        <w:t xml:space="preserve">Pflege </w:t>
      </w:r>
      <w:r w:rsidR="005C1C65">
        <w:t xml:space="preserve"> </w:t>
      </w:r>
      <w:r w:rsidRPr="009F01C9">
        <w:t>MVC Komponenten + HTML Templates</w:t>
      </w:r>
      <w:r w:rsidR="00775809">
        <w:t xml:space="preserve"> (Ziel</w:t>
      </w:r>
      <w:r w:rsidR="00775809" w:rsidRPr="009F01C9">
        <w:t xml:space="preserve">  </w:t>
      </w:r>
      <w:r w:rsidR="00775809">
        <w:t>2)</w:t>
      </w:r>
      <w:bookmarkEnd w:id="4"/>
    </w:p>
    <w:p w:rsidR="002404BE" w:rsidRDefault="00E05A24" w:rsidP="006D7A58">
      <w:r>
        <w:t>Für e</w:t>
      </w:r>
      <w:r w:rsidR="005C1C65">
        <w:t xml:space="preserve">inige HTML Komponenten und  -Templates wird bei jeder Wiederverwendung unnötig redundanter </w:t>
      </w:r>
      <w:r w:rsidR="00502A53">
        <w:t>.NET Code bzw.</w:t>
      </w:r>
      <w:r w:rsidR="005C1C65">
        <w:t xml:space="preserve"> Javascript- </w:t>
      </w:r>
      <w:r w:rsidR="00502A53">
        <w:t xml:space="preserve">/ </w:t>
      </w:r>
      <w:r w:rsidR="005C1C65">
        <w:t>HTML-Code „mitgeschleppt“.</w:t>
      </w:r>
      <w:r w:rsidR="005C1C65">
        <w:br/>
        <w:t xml:space="preserve">Hier besteht nun der dringende Handlungsbedarf, den betroffenen Code in neue Standardbausteine zu verlagern oder bei bestehenden Bausteinen in die tieferen Schichten </w:t>
      </w:r>
      <w:r>
        <w:t xml:space="preserve">dieser Komponenten </w:t>
      </w:r>
      <w:r w:rsidR="005C1C65">
        <w:t>zu kapseln</w:t>
      </w:r>
      <w:r w:rsidR="00211122">
        <w:t>, um Code-Redundanzen zu vermeiden, die letztendlich Wartbarkeit und Lesbarkeit des gesamten Codes immens erschweren</w:t>
      </w:r>
      <w:r w:rsidR="005C1C65">
        <w:t>.</w:t>
      </w:r>
    </w:p>
    <w:p w:rsidR="00D52A67" w:rsidRDefault="00D52A67">
      <w:pPr>
        <w:spacing w:after="0" w:line="240" w:lineRule="auto"/>
        <w:ind w:left="0"/>
      </w:pPr>
      <w:r>
        <w:br w:type="page"/>
      </w:r>
    </w:p>
    <w:p w:rsidR="00D4558D" w:rsidRDefault="00D4558D" w:rsidP="00D52A67">
      <w:pPr>
        <w:pStyle w:val="berschrift1"/>
        <w:rPr>
          <w:rStyle w:val="Fett"/>
          <w:b/>
          <w:bCs/>
        </w:rPr>
      </w:pPr>
      <w:bookmarkStart w:id="5" w:name="_Toc465670759"/>
      <w:r w:rsidRPr="0027388B">
        <w:rPr>
          <w:rStyle w:val="Fett"/>
          <w:b/>
          <w:bCs/>
        </w:rPr>
        <w:lastRenderedPageBreak/>
        <w:t xml:space="preserve">MVC </w:t>
      </w:r>
      <w:r>
        <w:rPr>
          <w:rStyle w:val="Fett"/>
          <w:b/>
          <w:bCs/>
        </w:rPr>
        <w:t xml:space="preserve">Design </w:t>
      </w:r>
      <w:r w:rsidRPr="0027388B">
        <w:rPr>
          <w:rStyle w:val="Fett"/>
          <w:b/>
          <w:bCs/>
        </w:rPr>
        <w:t>Architektur</w:t>
      </w:r>
      <w:bookmarkEnd w:id="5"/>
    </w:p>
    <w:p w:rsidR="00D4558D" w:rsidRDefault="00D4558D" w:rsidP="00D4558D">
      <w:r>
        <w:t>Die Zielanforderungen im Detail:</w:t>
      </w:r>
    </w:p>
    <w:p w:rsidR="00D4558D" w:rsidRDefault="00EA563B" w:rsidP="00D4558D">
      <w:pPr>
        <w:pStyle w:val="berschrift2"/>
      </w:pPr>
      <w:bookmarkStart w:id="6" w:name="_Toc465670760"/>
      <w:r>
        <w:t xml:space="preserve">Erweiterung um </w:t>
      </w:r>
      <w:r w:rsidRPr="00EA563B">
        <w:t>Hierarchie + Vererbung</w:t>
      </w:r>
      <w:bookmarkEnd w:id="6"/>
    </w:p>
    <w:p w:rsidR="00EA563B" w:rsidRDefault="00EA563B" w:rsidP="00EA563B">
      <w:r>
        <w:t xml:space="preserve">Die neuen MVC Web Design Themes müssen um die Funktionen „Hierarchie + Vererbung“ erweitert werden. </w:t>
      </w:r>
      <w:r>
        <w:br/>
        <w:t xml:space="preserve">Beispiel, konkreter Bedarfsfall aus der Praxis:  </w:t>
      </w:r>
    </w:p>
    <w:p w:rsidR="00EA563B" w:rsidRDefault="00EA563B" w:rsidP="00EA563B">
      <w:r>
        <w:t>Neben dem Standard Metronic Design Theme des DAD setzen wir seit Kurzem das neue „Kroschke On“ Design Theme ein.</w:t>
      </w:r>
      <w:r w:rsidR="002D3295">
        <w:t xml:space="preserve"> </w:t>
      </w:r>
      <w:r w:rsidR="002D3295">
        <w:br/>
      </w:r>
      <w:r>
        <w:t xml:space="preserve">Das „On“ Theme soll nun die Basis für das Erscheinungsbild </w:t>
      </w:r>
      <w:r w:rsidR="00842F68" w:rsidRPr="00842F68">
        <w:rPr>
          <w:i/>
        </w:rPr>
        <w:t>einiger</w:t>
      </w:r>
      <w:r w:rsidR="00842F68">
        <w:t xml:space="preserve"> künftiger </w:t>
      </w:r>
      <w:r>
        <w:t>Web Portale stellen, wie z. B. das  „Kroschke COSTAR“  Portal.</w:t>
      </w:r>
    </w:p>
    <w:p w:rsidR="00EA563B" w:rsidRDefault="00EA563B" w:rsidP="00EA563B">
      <w:r>
        <w:t>Hierzu benötigen wir zwingend die Möglichkeit einer hierarchischen Ableitung aus bestehenden Themes, also quasi ein Feature, bestehende Funktionen + Design-Features vom Basis Theme (Kroschke On) zu erben und nur die Abweichungen im Ziel Portal (Co Star) zu „überschreiben“ bzw. neu zu implementieren.</w:t>
      </w:r>
    </w:p>
    <w:p w:rsidR="00EA563B" w:rsidRDefault="00EA563B" w:rsidP="00EA563B">
      <w:r>
        <w:t>Durch die Bereitstellung dieser hierarchischen Vererbungsarchitektur können wir künftig die Design Basis für neue Web-Portale frei wählen und nur die nötigen Abweichungen bezüglich Optik und Seitenaufbau mit geringstem Aufwand sowie ohne Code Redundanz implementieren.</w:t>
      </w:r>
    </w:p>
    <w:p w:rsidR="00451699" w:rsidRDefault="004F5D1E" w:rsidP="00451699">
      <w:pPr>
        <w:pStyle w:val="berschrift3"/>
      </w:pPr>
      <w:bookmarkStart w:id="7" w:name="_Toc465670761"/>
      <w:r>
        <w:t>Deklaration der Theme Hierarchie</w:t>
      </w:r>
      <w:bookmarkEnd w:id="7"/>
    </w:p>
    <w:p w:rsidR="004F5D1E" w:rsidRPr="004F5D1E" w:rsidRDefault="0042382F" w:rsidP="004F5D1E">
      <w:r>
        <w:t>Zunächst müssen die Themes definiert und ihre Erbhierarchie deklariert werden.</w:t>
      </w:r>
      <w:r>
        <w:br/>
        <w:t>Dies geschieht über eine simple Datenbanktabelle.</w:t>
      </w:r>
      <w:r>
        <w:br/>
        <w:t>Da alle Themes auf allen Portalen + Servern zum Einsatz kommen können (aber nicht müssen), verwenden wir hier unsere Tabelle „</w:t>
      </w:r>
      <w:r w:rsidRPr="0042382F">
        <w:t>ConfigAllServers</w:t>
      </w:r>
      <w:r>
        <w:t>“ die in unserer Entwicklungsdatenbank (ähnlich SAP „CKD“) gepflegt wird und über einen automatischen Sync-Prozess auf alle System</w:t>
      </w:r>
      <w:r w:rsidR="00E24F77">
        <w:t>e</w:t>
      </w:r>
      <w:r>
        <w:t xml:space="preserve"> transportiert wird:</w:t>
      </w:r>
      <w:r>
        <w:br/>
      </w:r>
      <w:r>
        <w:rPr>
          <w:noProof/>
        </w:rPr>
        <w:drawing>
          <wp:inline distT="0" distB="0" distL="0" distR="0">
            <wp:extent cx="5929543" cy="1155939"/>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54317" cy="1160769"/>
                    </a:xfrm>
                    <a:prstGeom prst="rect">
                      <a:avLst/>
                    </a:prstGeom>
                    <a:noFill/>
                    <a:ln w="9525">
                      <a:noFill/>
                      <a:miter lim="800000"/>
                      <a:headEnd/>
                      <a:tailEnd/>
                    </a:ln>
                  </pic:spPr>
                </pic:pic>
              </a:graphicData>
            </a:graphic>
          </wp:inline>
        </w:drawing>
      </w:r>
      <w:r>
        <w:br/>
        <w:t xml:space="preserve">Neben unseren beiden Produktiv Themes „default“ und „AH2015“ </w:t>
      </w:r>
      <w:r w:rsidR="00CE23D8">
        <w:t>deklarieren</w:t>
      </w:r>
      <w:r>
        <w:t xml:space="preserve"> wir noch ein paar weitere Beispiel-Themes.</w:t>
      </w:r>
      <w:r>
        <w:br/>
      </w:r>
      <w:r w:rsidR="00CA287D">
        <w:t xml:space="preserve">Die Daten der </w:t>
      </w:r>
      <w:r>
        <w:t xml:space="preserve">Tabelle </w:t>
      </w:r>
      <w:r w:rsidR="00CA287D">
        <w:t xml:space="preserve">lassen </w:t>
      </w:r>
      <w:r>
        <w:t>erkennen, dass das Autohaus ON Theme „AH2015“ direkt vom „default“ Theme (= Metronic Theme für DAD MVC Anwendungen) abgeleitet ist.</w:t>
      </w:r>
      <w:r>
        <w:br/>
      </w:r>
      <w:r w:rsidR="00CA287D">
        <w:t>Zwei weitere Themes leiten sich dann von „AH2015“ ab („AH2015</w:t>
      </w:r>
      <w:r w:rsidR="00CA287D" w:rsidRPr="00CA287D">
        <w:rPr>
          <w:color w:val="FF0000"/>
        </w:rPr>
        <w:t>_1</w:t>
      </w:r>
      <w:r w:rsidR="00CA287D">
        <w:t>“ und „AH201</w:t>
      </w:r>
      <w:r w:rsidR="00CA287D" w:rsidRPr="00CA287D">
        <w:rPr>
          <w:color w:val="FF0000"/>
        </w:rPr>
        <w:t>6</w:t>
      </w:r>
      <w:r w:rsidR="00CA287D">
        <w:t>“).</w:t>
      </w:r>
      <w:r w:rsidR="00CA287D">
        <w:br/>
        <w:t xml:space="preserve">Vom Theme „AH2016“ vererbt sich dann </w:t>
      </w:r>
      <w:r w:rsidR="007638A8">
        <w:t>sukzessiv</w:t>
      </w:r>
      <w:r w:rsidR="00CA287D">
        <w:t xml:space="preserve"> ein weiteres Theme </w:t>
      </w:r>
      <w:r w:rsidR="00A63291">
        <w:t xml:space="preserve">auf einer jeweils tieferen Hierarchieebene </w:t>
      </w:r>
      <w:r w:rsidR="00CA287D">
        <w:t xml:space="preserve">bis </w:t>
      </w:r>
      <w:r w:rsidR="00AF7C64">
        <w:t xml:space="preserve">hin zum Theme </w:t>
      </w:r>
      <w:r w:rsidR="00CA287D">
        <w:t>„AH201</w:t>
      </w:r>
      <w:r w:rsidR="00CA287D" w:rsidRPr="00CA287D">
        <w:rPr>
          <w:color w:val="FF0000"/>
        </w:rPr>
        <w:t>8</w:t>
      </w:r>
      <w:r w:rsidR="00CA287D">
        <w:t xml:space="preserve">“. </w:t>
      </w:r>
    </w:p>
    <w:p w:rsidR="002D3295" w:rsidRDefault="004F5D1E" w:rsidP="004F5D1E">
      <w:pPr>
        <w:pStyle w:val="berschrift3"/>
      </w:pPr>
      <w:bookmarkStart w:id="8" w:name="_Toc465670762"/>
      <w:r>
        <w:t xml:space="preserve">Bestehende </w:t>
      </w:r>
      <w:r w:rsidR="00D5201D">
        <w:t>Bausteine</w:t>
      </w:r>
      <w:r>
        <w:t xml:space="preserve"> </w:t>
      </w:r>
      <w:r w:rsidR="006944BC">
        <w:t xml:space="preserve">hierarchisch </w:t>
      </w:r>
      <w:r>
        <w:t>ersetzen</w:t>
      </w:r>
      <w:bookmarkEnd w:id="8"/>
    </w:p>
    <w:p w:rsidR="000C3C26" w:rsidRDefault="00E56316" w:rsidP="00BE105D">
      <w:pPr>
        <w:rPr>
          <w:i/>
        </w:rPr>
      </w:pPr>
      <w:r>
        <w:t xml:space="preserve">Bereits umgesetzt und produktiv ist </w:t>
      </w:r>
      <w:r w:rsidR="003F111C">
        <w:t xml:space="preserve">die Möglichkeit des </w:t>
      </w:r>
      <w:r>
        <w:t>Ersetzen</w:t>
      </w:r>
      <w:r w:rsidR="003F111C">
        <w:t>s</w:t>
      </w:r>
      <w:r>
        <w:t xml:space="preserve"> b</w:t>
      </w:r>
      <w:r w:rsidRPr="00E56316">
        <w:t>estehende</w:t>
      </w:r>
      <w:r>
        <w:t xml:space="preserve">r </w:t>
      </w:r>
      <w:r w:rsidR="00D5201D">
        <w:t>Bausteine</w:t>
      </w:r>
      <w:r w:rsidRPr="00E56316">
        <w:t xml:space="preserve"> ab </w:t>
      </w:r>
      <w:r>
        <w:t xml:space="preserve">exakt der obersten </w:t>
      </w:r>
      <w:r w:rsidRPr="00E56316">
        <w:t>Theme Ebene</w:t>
      </w:r>
      <w:r>
        <w:t xml:space="preserve"> (default Theme) bis zur exakt ersten Unterebene (AH2015 Theme).</w:t>
      </w:r>
      <w:r w:rsidR="003F111C">
        <w:br/>
        <w:t>Neu ist nun das Feature, Templates „ab“ einer beliebigen Hierarchie</w:t>
      </w:r>
      <w:r w:rsidR="0092318E">
        <w:t>ebene</w:t>
      </w:r>
      <w:r w:rsidR="003F111C">
        <w:t xml:space="preserve"> zu ersetzen.</w:t>
      </w:r>
      <w:r w:rsidR="003F111C">
        <w:br/>
      </w:r>
      <w:r w:rsidR="006241C5">
        <w:br/>
      </w:r>
    </w:p>
    <w:p w:rsidR="004C5E24" w:rsidRDefault="000C3C26" w:rsidP="000C3C26">
      <w:r>
        <w:br w:type="page"/>
      </w:r>
      <w:r w:rsidR="003F111C" w:rsidRPr="00436491">
        <w:rPr>
          <w:b/>
          <w:u w:val="single"/>
        </w:rPr>
        <w:lastRenderedPageBreak/>
        <w:t>Beispiel</w:t>
      </w:r>
      <w:r w:rsidR="003F111C" w:rsidRPr="000C3C26">
        <w:rPr>
          <w:u w:val="single"/>
        </w:rPr>
        <w:t>:</w:t>
      </w:r>
      <w:r w:rsidR="003F111C" w:rsidRPr="00C31438">
        <w:br/>
        <w:t xml:space="preserve">Ein </w:t>
      </w:r>
      <w:r w:rsidR="00CE14D6">
        <w:t xml:space="preserve">HTML </w:t>
      </w:r>
      <w:r w:rsidR="00E03E6E">
        <w:t>Baustein</w:t>
      </w:r>
      <w:r w:rsidR="003F111C" w:rsidRPr="00C31438">
        <w:t xml:space="preserve"> wurde in Theme AH2015 vom Default Theme ersetzt (geht </w:t>
      </w:r>
      <w:r w:rsidR="0042724E" w:rsidRPr="00C31438">
        <w:t xml:space="preserve">wie gesagt jetzt </w:t>
      </w:r>
      <w:r w:rsidR="003F111C" w:rsidRPr="00C31438">
        <w:t>schon</w:t>
      </w:r>
      <w:r w:rsidR="00651236" w:rsidRPr="00C31438">
        <w:t>).</w:t>
      </w:r>
    </w:p>
    <w:p w:rsidR="00245BA6" w:rsidRPr="00C31438" w:rsidRDefault="0042724E" w:rsidP="000C3C26">
      <w:r w:rsidRPr="00C31438">
        <w:rPr>
          <w:u w:val="single"/>
        </w:rPr>
        <w:t xml:space="preserve">Neu: </w:t>
      </w:r>
      <w:r w:rsidRPr="00C31438">
        <w:br/>
      </w:r>
      <w:r w:rsidR="00651236" w:rsidRPr="00C31438">
        <w:t>Nun kann diese</w:t>
      </w:r>
      <w:r w:rsidR="00E03E6E">
        <w:t>r</w:t>
      </w:r>
      <w:r w:rsidR="00651236" w:rsidRPr="00C31438">
        <w:t xml:space="preserve"> </w:t>
      </w:r>
      <w:r w:rsidR="00E03E6E">
        <w:t>Baustein</w:t>
      </w:r>
      <w:r w:rsidR="00651236" w:rsidRPr="00C31438">
        <w:t xml:space="preserve"> z. B. im Theme AH2017 neu definiert werden und ersetzt somit </w:t>
      </w:r>
      <w:r w:rsidR="0077211F">
        <w:t>seine</w:t>
      </w:r>
      <w:r w:rsidR="00651236" w:rsidRPr="00C31438">
        <w:t xml:space="preserve"> </w:t>
      </w:r>
      <w:r w:rsidR="002A57C3">
        <w:t>zwei</w:t>
      </w:r>
      <w:r w:rsidR="002A57C3" w:rsidRPr="00C31438">
        <w:t xml:space="preserve"> </w:t>
      </w:r>
      <w:r w:rsidR="00651236" w:rsidRPr="00C31438">
        <w:t xml:space="preserve">korrespondierenden </w:t>
      </w:r>
      <w:r w:rsidR="00335E22">
        <w:t xml:space="preserve">(namensgleichen) </w:t>
      </w:r>
      <w:r w:rsidR="0077211F">
        <w:t>Bausteine</w:t>
      </w:r>
      <w:r w:rsidR="0077211F" w:rsidRPr="00C31438">
        <w:t xml:space="preserve"> </w:t>
      </w:r>
      <w:r w:rsidR="00651236" w:rsidRPr="00C31438">
        <w:t>aus den Themes „default“ und „AH2015“.</w:t>
      </w:r>
      <w:r w:rsidR="00A147F5" w:rsidRPr="00C31438">
        <w:br/>
      </w:r>
      <w:r w:rsidR="005D35EA">
        <w:t>Der</w:t>
      </w:r>
      <w:r w:rsidR="00A147F5" w:rsidRPr="00C31438">
        <w:t xml:space="preserve"> </w:t>
      </w:r>
      <w:r w:rsidR="00C31438">
        <w:t xml:space="preserve">„jüngste“ der älteren </w:t>
      </w:r>
      <w:r w:rsidR="005D35EA">
        <w:t>Bausteine</w:t>
      </w:r>
      <w:r w:rsidR="00A147F5" w:rsidRPr="00C31438">
        <w:t xml:space="preserve"> aus „AH2015“ vererbt </w:t>
      </w:r>
      <w:r w:rsidR="005D35EA">
        <w:t xml:space="preserve">seine </w:t>
      </w:r>
      <w:r w:rsidR="00A147F5" w:rsidRPr="00C31438">
        <w:t>Gültigkeit auch für „AH2016“.</w:t>
      </w:r>
      <w:r w:rsidR="00A147F5" w:rsidRPr="00C31438">
        <w:br/>
      </w:r>
      <w:r w:rsidR="005D35EA">
        <w:t xml:space="preserve">Der </w:t>
      </w:r>
      <w:r w:rsidR="00A147F5" w:rsidRPr="00C31438">
        <w:t xml:space="preserve">neue </w:t>
      </w:r>
      <w:r w:rsidR="005D35EA">
        <w:t xml:space="preserve">Baustein </w:t>
      </w:r>
      <w:r w:rsidR="00A147F5" w:rsidRPr="00C31438">
        <w:t xml:space="preserve">ist erst „ab 2017“ gültig, also laut unserer Hierarchiedefinition für die Themes „AH2017“ + „AH2018“ (und ggfls. weitere Erbfolgen, wenn denn </w:t>
      </w:r>
      <w:r w:rsidR="00555BA2">
        <w:t>entsprechend</w:t>
      </w:r>
      <w:r w:rsidR="00A147F5" w:rsidRPr="00C31438">
        <w:t xml:space="preserve"> definiert).</w:t>
      </w:r>
    </w:p>
    <w:p w:rsidR="00BE105D" w:rsidRDefault="00245BA6" w:rsidP="00BE105D">
      <w:r w:rsidRPr="00F706A7">
        <w:rPr>
          <w:u w:val="single"/>
        </w:rPr>
        <w:t>Vorteil</w:t>
      </w:r>
      <w:r>
        <w:t>:</w:t>
      </w:r>
      <w:r>
        <w:br/>
        <w:t xml:space="preserve">Einige </w:t>
      </w:r>
      <w:bookmarkStart w:id="9" w:name="OLE_LINK1"/>
      <w:bookmarkStart w:id="10" w:name="OLE_LINK2"/>
      <w:bookmarkStart w:id="11" w:name="OLE_LINK3"/>
      <w:r w:rsidR="00687576">
        <w:t>Bausteine</w:t>
      </w:r>
      <w:bookmarkEnd w:id="9"/>
      <w:bookmarkEnd w:id="10"/>
      <w:bookmarkEnd w:id="11"/>
      <w:r>
        <w:t xml:space="preserve"> können bei Bedarf hierarchisch bis in tiefste Ebenen vererbt </w:t>
      </w:r>
      <w:r w:rsidR="00AC7842">
        <w:t xml:space="preserve">und somit wiederverwendet </w:t>
      </w:r>
      <w:r>
        <w:t xml:space="preserve">werden, während andere </w:t>
      </w:r>
      <w:r w:rsidR="00687576">
        <w:t xml:space="preserve">Bausteine </w:t>
      </w:r>
      <w:r>
        <w:t>gezielt für eine bestimmte Hierarchieebene (und tiefer) ersetzt werden können.</w:t>
      </w:r>
      <w:r w:rsidR="00E251A4">
        <w:br/>
        <w:t>Für ein bestehendes Theme Design wie das ON Design „AH2015“ lassen sich somit sehr einfach beliebig viele und / oder sogar verschachtelte Theme Untervarianten erzeugen!</w:t>
      </w:r>
      <w:r>
        <w:br/>
      </w:r>
      <w:r w:rsidR="00A147F5" w:rsidRPr="00866F2D">
        <w:rPr>
          <w:sz w:val="4"/>
          <w:szCs w:val="4"/>
        </w:rPr>
        <w:br/>
      </w:r>
      <w:r w:rsidR="00F42C8C" w:rsidRPr="00F42C8C">
        <w:pict>
          <v:shape id="_x0000_s1054" type="#_x0000_t202" style="width:460.3pt;height:134.25pt;mso-position-horizontal-relative:char;mso-position-vertical-relative:line" fillcolor="#ffc" strokeweight=".25pt">
            <v:textbox style="mso-next-textbox:#_x0000_s1054">
              <w:txbxContent>
                <w:p w:rsidR="003A7B5A" w:rsidRPr="00451184" w:rsidRDefault="003A7B5A" w:rsidP="003A7B5A">
                  <w:pPr>
                    <w:rPr>
                      <w:b/>
                      <w:i/>
                    </w:rPr>
                  </w:pPr>
                  <w:r>
                    <w:rPr>
                      <w:b/>
                      <w:i/>
                    </w:rPr>
                    <w:t xml:space="preserve">Erst mit der Hierarchievererbung </w:t>
                  </w:r>
                  <w:r w:rsidRPr="00F706A7">
                    <w:rPr>
                      <w:b/>
                      <w:i/>
                    </w:rPr>
                    <w:t xml:space="preserve">wird ein maximaler Wiederverwendungsgrad aller </w:t>
                  </w:r>
                  <w:r w:rsidR="00E03E6E">
                    <w:rPr>
                      <w:b/>
                      <w:i/>
                    </w:rPr>
                    <w:t>Bausteine</w:t>
                  </w:r>
                  <w:r w:rsidRPr="00F706A7">
                    <w:rPr>
                      <w:b/>
                      <w:i/>
                    </w:rPr>
                    <w:t xml:space="preserve"> erreicht</w:t>
                  </w:r>
                  <w:r>
                    <w:rPr>
                      <w:b/>
                      <w:i/>
                    </w:rPr>
                    <w:t>!</w:t>
                  </w:r>
                  <w:r w:rsidRPr="00F706A7">
                    <w:rPr>
                      <w:b/>
                      <w:i/>
                    </w:rPr>
                    <w:t xml:space="preserve"> </w:t>
                  </w:r>
                  <w:r>
                    <w:rPr>
                      <w:b/>
                      <w:i/>
                    </w:rPr>
                    <w:br/>
                  </w:r>
                  <w:r>
                    <w:rPr>
                      <w:b/>
                      <w:i/>
                    </w:rPr>
                    <w:br/>
                  </w:r>
                  <w:r w:rsidRPr="00F706A7">
                    <w:rPr>
                      <w:b/>
                      <w:i/>
                    </w:rPr>
                    <w:t xml:space="preserve">Code Redundanz </w:t>
                  </w:r>
                  <w:r>
                    <w:rPr>
                      <w:b/>
                      <w:i/>
                    </w:rPr>
                    <w:t xml:space="preserve">wird </w:t>
                  </w:r>
                  <w:r w:rsidRPr="00F706A7">
                    <w:rPr>
                      <w:b/>
                      <w:i/>
                    </w:rPr>
                    <w:t>vermieden</w:t>
                  </w:r>
                  <w:r>
                    <w:rPr>
                      <w:b/>
                      <w:i/>
                    </w:rPr>
                    <w:t>, was deutlich geringeren Einarbeitungs- und Wartungsaufwand nach sich zieht</w:t>
                  </w:r>
                  <w:r w:rsidRPr="00451184">
                    <w:rPr>
                      <w:b/>
                      <w:i/>
                    </w:rPr>
                    <w:t>!</w:t>
                  </w:r>
                  <w:r w:rsidR="002329D4">
                    <w:rPr>
                      <w:b/>
                      <w:i/>
                    </w:rPr>
                    <w:br/>
                  </w:r>
                  <w:r w:rsidR="002329D4">
                    <w:rPr>
                      <w:b/>
                      <w:i/>
                    </w:rPr>
                    <w:br/>
                  </w:r>
                  <w:r w:rsidR="002329D4" w:rsidRPr="002329D4">
                    <w:rPr>
                      <w:b/>
                      <w:i/>
                    </w:rPr>
                    <w:t>Für ein bestehendes Theme Design wie das ON Design „AH2015“ lassen sich somit sehr einfach beliebig viele und / oder sogar verschachtelte Theme Untervarianten erzeugen!</w:t>
                  </w:r>
                </w:p>
              </w:txbxContent>
            </v:textbox>
            <w10:wrap type="none"/>
            <w10:anchorlock/>
          </v:shape>
        </w:pict>
      </w:r>
    </w:p>
    <w:p w:rsidR="00F11AD6" w:rsidRDefault="00D5201D" w:rsidP="00BC480E">
      <w:pPr>
        <w:pStyle w:val="berschrift3"/>
      </w:pPr>
      <w:bookmarkStart w:id="12" w:name="_Toc465670763"/>
      <w:r>
        <w:t>Bausteine</w:t>
      </w:r>
      <w:r w:rsidR="00BC480E">
        <w:t xml:space="preserve"> ersetzen in der Praxis</w:t>
      </w:r>
      <w:bookmarkEnd w:id="12"/>
    </w:p>
    <w:tbl>
      <w:tblPr>
        <w:tblStyle w:val="Tabellengitternetz"/>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5736"/>
      </w:tblGrid>
      <w:tr w:rsidR="00D57728" w:rsidTr="00D57728">
        <w:tc>
          <w:tcPr>
            <w:tcW w:w="5173" w:type="dxa"/>
          </w:tcPr>
          <w:p w:rsidR="00D57728" w:rsidRPr="00A93936" w:rsidRDefault="001B3B27" w:rsidP="00D57728">
            <w:pPr>
              <w:ind w:left="0"/>
              <w:rPr>
                <w:b/>
              </w:rPr>
            </w:pPr>
            <w:r>
              <w:rPr>
                <w:b/>
              </w:rPr>
              <w:br/>
            </w:r>
            <w:r w:rsidR="00EB26DF">
              <w:rPr>
                <w:b/>
              </w:rPr>
              <w:t>a)</w:t>
            </w:r>
            <w:r w:rsidR="00823A35">
              <w:rPr>
                <w:b/>
              </w:rPr>
              <w:t xml:space="preserve"> Das Beispiel </w:t>
            </w:r>
            <w:r>
              <w:rPr>
                <w:b/>
              </w:rPr>
              <w:t xml:space="preserve"> i</w:t>
            </w:r>
            <w:r w:rsidR="00A93936" w:rsidRPr="00A93936">
              <w:rPr>
                <w:b/>
              </w:rPr>
              <w:t>m Visual Studio:</w:t>
            </w:r>
          </w:p>
          <w:p w:rsidR="00A93936" w:rsidRDefault="00A93936" w:rsidP="00A93936">
            <w:pPr>
              <w:ind w:left="0"/>
            </w:pPr>
            <w:r>
              <w:t xml:space="preserve">Im Screenshot rechts ist zu erkennen, dass im AH2015 Theme viele </w:t>
            </w:r>
            <w:r w:rsidR="00845682">
              <w:t>Bausteine</w:t>
            </w:r>
            <w:r>
              <w:t xml:space="preserve"> </w:t>
            </w:r>
            <w:r w:rsidR="00845682">
              <w:t xml:space="preserve">abweichend </w:t>
            </w:r>
            <w:r>
              <w:t>zum „default“ Theme neu gestaltet wurden.</w:t>
            </w:r>
          </w:p>
          <w:p w:rsidR="00A93936" w:rsidRDefault="00A93936" w:rsidP="00A93936">
            <w:pPr>
              <w:ind w:left="0"/>
            </w:pPr>
            <w:r>
              <w:t>Im Theme AH2016 wurde hingegen nur der Layout Kopf im Vergleich zum AH2015 Theme  geändert.</w:t>
            </w:r>
          </w:p>
          <w:p w:rsidR="00A93936" w:rsidRDefault="00A93936" w:rsidP="00A93936">
            <w:pPr>
              <w:ind w:left="0"/>
            </w:pPr>
            <w:r>
              <w:t>Das heißt, dass sich das AH2015 Theme optisch stark vom Standard Theme unterscheidet, während die AH2016 Variante sich nur im Kopf zum Original unterscheidet.</w:t>
            </w:r>
          </w:p>
          <w:p w:rsidR="00A93936" w:rsidRDefault="00A93936" w:rsidP="00A93936">
            <w:pPr>
              <w:ind w:left="0"/>
            </w:pPr>
            <w:r>
              <w:t>Die Screenshots auf der folgenden Seite werden das optisch verdeutlichen.</w:t>
            </w:r>
          </w:p>
        </w:tc>
        <w:tc>
          <w:tcPr>
            <w:tcW w:w="5174" w:type="dxa"/>
          </w:tcPr>
          <w:p w:rsidR="00D57728" w:rsidRDefault="00D57728" w:rsidP="00D57728">
            <w:pPr>
              <w:ind w:left="0"/>
            </w:pPr>
            <w:r w:rsidRPr="00D57728">
              <w:rPr>
                <w:noProof/>
              </w:rPr>
              <w:drawing>
                <wp:inline distT="0" distB="0" distL="0" distR="0">
                  <wp:extent cx="3209925" cy="3588624"/>
                  <wp:effectExtent l="114300" t="76200" r="180975" b="107076"/>
                  <wp:docPr id="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209925" cy="3588624"/>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D57728" w:rsidRDefault="001A7B3F" w:rsidP="000A3360">
      <w:pPr>
        <w:spacing w:after="0" w:line="240" w:lineRule="auto"/>
        <w:ind w:left="0" w:firstLine="709"/>
        <w:rPr>
          <w:b/>
        </w:rPr>
      </w:pPr>
      <w:r>
        <w:rPr>
          <w:b/>
        </w:rPr>
        <w:br w:type="page"/>
      </w:r>
      <w:r w:rsidR="001C1EDA" w:rsidRPr="001C1EDA">
        <w:rPr>
          <w:b/>
        </w:rPr>
        <w:lastRenderedPageBreak/>
        <w:t xml:space="preserve">b) </w:t>
      </w:r>
      <w:r w:rsidR="00823A35">
        <w:rPr>
          <w:b/>
        </w:rPr>
        <w:t xml:space="preserve">Das Beispiel </w:t>
      </w:r>
      <w:r w:rsidR="001C1EDA" w:rsidRPr="001C1EDA">
        <w:rPr>
          <w:b/>
        </w:rPr>
        <w:t>i</w:t>
      </w:r>
      <w:r w:rsidR="001C673E">
        <w:rPr>
          <w:b/>
        </w:rPr>
        <w:t>n der</w:t>
      </w:r>
      <w:r w:rsidR="001C1EDA" w:rsidRPr="001C1EDA">
        <w:rPr>
          <w:b/>
        </w:rPr>
        <w:t xml:space="preserve"> Browser</w:t>
      </w:r>
      <w:r w:rsidR="001C673E">
        <w:rPr>
          <w:b/>
        </w:rPr>
        <w:t xml:space="preserve"> Ansicht</w:t>
      </w:r>
      <w:r w:rsidR="001C1EDA" w:rsidRPr="001C1EDA">
        <w:rPr>
          <w:b/>
        </w:rPr>
        <w:t>:</w:t>
      </w:r>
      <w:r w:rsidR="000A3360">
        <w:rPr>
          <w:b/>
        </w:rPr>
        <w:br/>
      </w:r>
    </w:p>
    <w:p w:rsidR="00D8448B" w:rsidRDefault="00934D6B" w:rsidP="00D8448B">
      <w:r>
        <w:rPr>
          <w:noProof/>
        </w:rPr>
        <w:drawing>
          <wp:inline distT="0" distB="0" distL="0" distR="0">
            <wp:extent cx="5314950" cy="241527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324486" cy="2419609"/>
                    </a:xfrm>
                    <a:prstGeom prst="rect">
                      <a:avLst/>
                    </a:prstGeom>
                    <a:noFill/>
                    <a:ln w="9525">
                      <a:noFill/>
                      <a:miter lim="800000"/>
                      <a:headEnd/>
                      <a:tailEnd/>
                    </a:ln>
                  </pic:spPr>
                </pic:pic>
              </a:graphicData>
            </a:graphic>
          </wp:inline>
        </w:drawing>
      </w:r>
      <w:r w:rsidR="000B17D0">
        <w:br/>
      </w:r>
      <w:r w:rsidR="000B17D0" w:rsidRPr="00952C34">
        <w:t xml:space="preserve">Das </w:t>
      </w:r>
      <w:r w:rsidR="000B17D0" w:rsidRPr="00952C34">
        <w:rPr>
          <w:b/>
        </w:rPr>
        <w:t>Standard</w:t>
      </w:r>
      <w:r w:rsidR="000B17D0" w:rsidRPr="00952C34">
        <w:t xml:space="preserve"> Theme („default“)</w:t>
      </w:r>
      <w:r w:rsidR="00572F51">
        <w:br/>
      </w:r>
      <w:r w:rsidR="00572F51">
        <w:br/>
      </w:r>
      <w:r w:rsidR="00952C34">
        <w:br/>
      </w:r>
      <w:r w:rsidR="00952C34">
        <w:rPr>
          <w:noProof/>
        </w:rPr>
        <w:drawing>
          <wp:inline distT="0" distB="0" distL="0" distR="0">
            <wp:extent cx="5857875" cy="1967880"/>
            <wp:effectExtent l="19050" t="0" r="9525"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872735" cy="1972872"/>
                    </a:xfrm>
                    <a:prstGeom prst="rect">
                      <a:avLst/>
                    </a:prstGeom>
                    <a:noFill/>
                    <a:ln w="9525">
                      <a:noFill/>
                      <a:miter lim="800000"/>
                      <a:headEnd/>
                      <a:tailEnd/>
                    </a:ln>
                  </pic:spPr>
                </pic:pic>
              </a:graphicData>
            </a:graphic>
          </wp:inline>
        </w:drawing>
      </w:r>
      <w:r w:rsidR="000B17D0">
        <w:br/>
        <w:t xml:space="preserve">Das </w:t>
      </w:r>
      <w:r w:rsidR="000B17D0" w:rsidRPr="00952C34">
        <w:rPr>
          <w:b/>
        </w:rPr>
        <w:t>AH2015</w:t>
      </w:r>
      <w:r w:rsidR="000B17D0">
        <w:t xml:space="preserve"> Theme.</w:t>
      </w:r>
      <w:r w:rsidR="000B17D0">
        <w:br/>
        <w:t>Es weicht optisch stark vom Standard Theme ab, da viele Bausteine neu definiert wurden.</w:t>
      </w:r>
      <w:r w:rsidR="000B17D0">
        <w:br/>
      </w:r>
      <w:r w:rsidR="00572F51">
        <w:br/>
      </w:r>
      <w:r w:rsidR="00F53259">
        <w:br/>
      </w:r>
      <w:r w:rsidR="00F53259">
        <w:rPr>
          <w:noProof/>
        </w:rPr>
        <w:drawing>
          <wp:inline distT="0" distB="0" distL="0" distR="0">
            <wp:extent cx="5848350" cy="1923680"/>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852364" cy="1925000"/>
                    </a:xfrm>
                    <a:prstGeom prst="rect">
                      <a:avLst/>
                    </a:prstGeom>
                    <a:noFill/>
                    <a:ln w="9525">
                      <a:noFill/>
                      <a:miter lim="800000"/>
                      <a:headEnd/>
                      <a:tailEnd/>
                    </a:ln>
                  </pic:spPr>
                </pic:pic>
              </a:graphicData>
            </a:graphic>
          </wp:inline>
        </w:drawing>
      </w:r>
      <w:r w:rsidR="000B17D0">
        <w:t xml:space="preserve">Das </w:t>
      </w:r>
      <w:r w:rsidR="000B17D0" w:rsidRPr="00F53259">
        <w:rPr>
          <w:b/>
        </w:rPr>
        <w:t>AH2016</w:t>
      </w:r>
      <w:r w:rsidR="000B17D0">
        <w:t xml:space="preserve"> Theme</w:t>
      </w:r>
      <w:r w:rsidR="00964CE2">
        <w:t xml:space="preserve">.  </w:t>
      </w:r>
      <w:r w:rsidR="00964CE2" w:rsidRPr="00964CE2">
        <w:rPr>
          <w:i/>
        </w:rPr>
        <w:t>(</w:t>
      </w:r>
      <w:r w:rsidR="00964CE2">
        <w:rPr>
          <w:i/>
        </w:rPr>
        <w:t xml:space="preserve">Dieses </w:t>
      </w:r>
      <w:r w:rsidR="00964CE2" w:rsidRPr="00964CE2">
        <w:rPr>
          <w:i/>
        </w:rPr>
        <w:t>Theme ist fiktiv, hier nur zur Veranschaulichung)</w:t>
      </w:r>
      <w:r w:rsidR="000B17D0">
        <w:br/>
        <w:t xml:space="preserve">Es entspricht optisch seinem Vorgänger, </w:t>
      </w:r>
      <w:r w:rsidR="000B17D0" w:rsidRPr="00866F2D">
        <w:rPr>
          <w:b/>
        </w:rPr>
        <w:t>weicht aber nur im Layout Kopf ab</w:t>
      </w:r>
      <w:r w:rsidR="000B17D0">
        <w:t xml:space="preserve">: Das Logo sitzt rechts statt links, Sprachauswahl, User-Menü sowie der </w:t>
      </w:r>
      <w:r w:rsidR="004066AB">
        <w:t>Logoutk</w:t>
      </w:r>
      <w:r w:rsidR="000B17D0">
        <w:t>nopf, a</w:t>
      </w:r>
      <w:r w:rsidR="007B4367">
        <w:t xml:space="preserve">lles in </w:t>
      </w:r>
      <w:r w:rsidR="000B17D0">
        <w:t>komplett anderer Reihenfolge.</w:t>
      </w:r>
      <w:r w:rsidR="000B17D0">
        <w:br/>
      </w:r>
    </w:p>
    <w:p w:rsidR="00D8448B" w:rsidRDefault="00D8448B" w:rsidP="00D8448B">
      <w:pPr>
        <w:pStyle w:val="berschrift3"/>
      </w:pPr>
      <w:bookmarkStart w:id="13" w:name="_Toc465670764"/>
      <w:r>
        <w:lastRenderedPageBreak/>
        <w:t xml:space="preserve">Bestehende </w:t>
      </w:r>
      <w:r w:rsidR="00CE14D6">
        <w:t>Bausteine und Dateien</w:t>
      </w:r>
      <w:r>
        <w:t xml:space="preserve"> </w:t>
      </w:r>
      <w:r w:rsidR="0072457B">
        <w:t xml:space="preserve">hierarchisch </w:t>
      </w:r>
      <w:r>
        <w:t>erweitern</w:t>
      </w:r>
      <w:bookmarkEnd w:id="13"/>
    </w:p>
    <w:p w:rsidR="00B15893" w:rsidRDefault="00B15893" w:rsidP="00106886">
      <w:r>
        <w:t>Im vorangegangenen Beispiel mit dem Layout Kopf war erkennbar, dass Änderungen in größerem Stil vorgenommen wurden.</w:t>
      </w:r>
      <w:r>
        <w:br/>
        <w:t>Das Logo sitzt spiegelverkehrt, die Reihenfolge von Unter-Bausteinen wurde komplett neu gemischt.</w:t>
      </w:r>
    </w:p>
    <w:p w:rsidR="00B15893" w:rsidRDefault="00B15893" w:rsidP="00106886">
      <w:r>
        <w:t xml:space="preserve">Wenn nun </w:t>
      </w:r>
      <w:r w:rsidR="0021398A">
        <w:t xml:space="preserve">aber </w:t>
      </w:r>
      <w:r>
        <w:t xml:space="preserve">die Abweichungen eines künftigen HTML Bausteines zu seinem </w:t>
      </w:r>
      <w:r w:rsidR="0021398A">
        <w:t>Original (</w:t>
      </w:r>
      <w:r>
        <w:t>bzw. hierarchisch übergeordneten Baustein</w:t>
      </w:r>
      <w:r w:rsidR="0021398A">
        <w:t>)</w:t>
      </w:r>
      <w:r>
        <w:t xml:space="preserve"> </w:t>
      </w:r>
      <w:r w:rsidR="0021398A">
        <w:t xml:space="preserve"> </w:t>
      </w:r>
      <w:r w:rsidRPr="00B15893">
        <w:rPr>
          <w:u w:val="single"/>
        </w:rPr>
        <w:t>nur minimal ausfallen</w:t>
      </w:r>
      <w:r>
        <w:t xml:space="preserve"> sollten, kann der bestehende Originalbaustein </w:t>
      </w:r>
      <w:r w:rsidR="006402A1">
        <w:t xml:space="preserve">auch </w:t>
      </w:r>
      <w:r w:rsidR="006402A1" w:rsidRPr="006402A1">
        <w:rPr>
          <w:u w:val="single"/>
        </w:rPr>
        <w:t xml:space="preserve">nur </w:t>
      </w:r>
      <w:r w:rsidRPr="006402A1">
        <w:rPr>
          <w:u w:val="single"/>
        </w:rPr>
        <w:t>partiell erweitert</w:t>
      </w:r>
      <w:r>
        <w:t xml:space="preserve"> werden.</w:t>
      </w:r>
      <w:r>
        <w:br/>
        <w:t>D</w:t>
      </w:r>
      <w:r w:rsidR="0021398A">
        <w:t>enn</w:t>
      </w:r>
      <w:r>
        <w:t xml:space="preserve"> ein </w:t>
      </w:r>
      <w:r w:rsidRPr="001222A8">
        <w:rPr>
          <w:u w:val="single"/>
        </w:rPr>
        <w:t>Ersetzen</w:t>
      </w:r>
      <w:r>
        <w:t xml:space="preserve"> durch Duplizierung und anschließender Änderung von wenigen % würde dann wieder </w:t>
      </w:r>
      <w:r w:rsidR="001222A8">
        <w:t>zu großer Code Redundanz führen, wäre folglich hier die schlechtere Wahl!</w:t>
      </w:r>
      <w:r w:rsidR="001B10FF">
        <w:br/>
      </w:r>
      <w:r>
        <w:t xml:space="preserve">Deshalb ist bei minimalen Abweichungen in Bausteinen zweier Hierarchieebenen die </w:t>
      </w:r>
      <w:r w:rsidRPr="00B15893">
        <w:rPr>
          <w:u w:val="single"/>
        </w:rPr>
        <w:t>Erweiterung</w:t>
      </w:r>
      <w:r>
        <w:t xml:space="preserve"> die 1. Wahl!</w:t>
      </w:r>
    </w:p>
    <w:p w:rsidR="00B15893" w:rsidRPr="00EE10EA" w:rsidRDefault="003A4772" w:rsidP="00106886">
      <w:pPr>
        <w:rPr>
          <w:u w:val="single"/>
        </w:rPr>
      </w:pPr>
      <w:r>
        <w:rPr>
          <w:u w:val="single"/>
        </w:rPr>
        <w:br/>
      </w:r>
      <w:r w:rsidR="00EE10EA" w:rsidRPr="00EE10EA">
        <w:rPr>
          <w:u w:val="single"/>
        </w:rPr>
        <w:t>Beispiel:</w:t>
      </w:r>
    </w:p>
    <w:p w:rsidR="00EE10EA" w:rsidRDefault="001B10FF" w:rsidP="00106886">
      <w:r>
        <w:rPr>
          <w:noProof/>
        </w:rPr>
        <w:br/>
      </w:r>
      <w:r w:rsidR="00EE10EA">
        <w:rPr>
          <w:noProof/>
        </w:rPr>
        <w:t>Im AH2016 Theme sehen alle Report Suchmasken wie folgt aus:</w:t>
      </w:r>
      <w:r w:rsidR="007A53D6">
        <w:rPr>
          <w:noProof/>
        </w:rPr>
        <w:br/>
      </w:r>
      <w:r w:rsidR="007A53D6">
        <w:rPr>
          <w:noProof/>
        </w:rPr>
        <w:br/>
      </w:r>
      <w:r w:rsidR="00CF2C77">
        <w:rPr>
          <w:noProof/>
        </w:rPr>
        <w:drawing>
          <wp:inline distT="0" distB="0" distL="0" distR="0">
            <wp:extent cx="6050915" cy="1422179"/>
            <wp:effectExtent l="19050" t="0" r="6985"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6061837" cy="1424746"/>
                    </a:xfrm>
                    <a:prstGeom prst="rect">
                      <a:avLst/>
                    </a:prstGeom>
                    <a:noFill/>
                    <a:ln w="9525">
                      <a:noFill/>
                      <a:miter lim="800000"/>
                      <a:headEnd/>
                      <a:tailEnd/>
                    </a:ln>
                  </pic:spPr>
                </pic:pic>
              </a:graphicData>
            </a:graphic>
          </wp:inline>
        </w:drawing>
      </w:r>
    </w:p>
    <w:p w:rsidR="00CF2C77" w:rsidRDefault="009A0788" w:rsidP="00106886">
      <w:r>
        <w:br/>
      </w:r>
      <w:r w:rsidR="001B10FF">
        <w:br/>
      </w:r>
      <w:r>
        <w:t xml:space="preserve">Im AH2017 Theme möchte nun </w:t>
      </w:r>
      <w:r w:rsidR="0037633D">
        <w:t xml:space="preserve">beispielsweise </w:t>
      </w:r>
      <w:r>
        <w:t xml:space="preserve">die Geschäftsführung </w:t>
      </w:r>
      <w:r w:rsidRPr="00C03CA8">
        <w:rPr>
          <w:u w:val="single"/>
        </w:rPr>
        <w:t>alle</w:t>
      </w:r>
      <w:r>
        <w:t xml:space="preserve"> Report Suchmasken mit einem „Eye </w:t>
      </w:r>
      <w:proofErr w:type="spellStart"/>
      <w:r>
        <w:t>Catcher</w:t>
      </w:r>
      <w:proofErr w:type="spellEnd"/>
      <w:r>
        <w:t>“ Logo aufwerten, etwa wie folgt:</w:t>
      </w:r>
      <w:r w:rsidR="007A53D6">
        <w:br/>
      </w:r>
      <w:r w:rsidR="007A53D6">
        <w:br/>
      </w:r>
      <w:r>
        <w:rPr>
          <w:noProof/>
        </w:rPr>
        <w:drawing>
          <wp:inline distT="0" distB="0" distL="0" distR="0">
            <wp:extent cx="5997164" cy="2276475"/>
            <wp:effectExtent l="19050" t="0" r="3586"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6013515" cy="2282682"/>
                    </a:xfrm>
                    <a:prstGeom prst="rect">
                      <a:avLst/>
                    </a:prstGeom>
                    <a:noFill/>
                    <a:ln w="9525">
                      <a:noFill/>
                      <a:miter lim="800000"/>
                      <a:headEnd/>
                      <a:tailEnd/>
                    </a:ln>
                  </pic:spPr>
                </pic:pic>
              </a:graphicData>
            </a:graphic>
          </wp:inline>
        </w:drawing>
      </w:r>
    </w:p>
    <w:p w:rsidR="00E6463D" w:rsidRDefault="00E6463D" w:rsidP="00106886"/>
    <w:p w:rsidR="00E6463D" w:rsidRDefault="00E6463D">
      <w:pPr>
        <w:spacing w:after="0" w:line="240" w:lineRule="auto"/>
        <w:ind w:left="0"/>
      </w:pPr>
      <w:r>
        <w:br w:type="page"/>
      </w:r>
    </w:p>
    <w:p w:rsidR="003A4772" w:rsidRDefault="003A4772">
      <w:pPr>
        <w:spacing w:after="0" w:line="240" w:lineRule="auto"/>
        <w:ind w:left="0"/>
      </w:pPr>
    </w:p>
    <w:p w:rsidR="009A0788" w:rsidRDefault="00864808" w:rsidP="00106886">
      <w:r>
        <w:br/>
      </w:r>
      <w:r w:rsidR="00F42C8C">
        <w:pict>
          <v:shape id="_x0000_s1053" type="#_x0000_t202" style="width:460.3pt;height:67.05pt;mso-position-horizontal-relative:char;mso-position-vertical-relative:line" fillcolor="#ffc" strokeweight=".25pt">
            <v:textbox style="mso-next-textbox:#_x0000_s1053">
              <w:txbxContent>
                <w:p w:rsidR="009A0788" w:rsidRPr="00451184" w:rsidRDefault="006E0703" w:rsidP="009A0788">
                  <w:pPr>
                    <w:rPr>
                      <w:b/>
                      <w:i/>
                    </w:rPr>
                  </w:pPr>
                  <w:r>
                    <w:rPr>
                      <w:b/>
                      <w:i/>
                    </w:rPr>
                    <w:t xml:space="preserve">Aufwertung </w:t>
                  </w:r>
                  <w:r w:rsidR="007C279F">
                    <w:rPr>
                      <w:b/>
                      <w:i/>
                    </w:rPr>
                    <w:t>aller Report Suchmaske</w:t>
                  </w:r>
                  <w:r w:rsidR="0021398A">
                    <w:rPr>
                      <w:b/>
                      <w:i/>
                    </w:rPr>
                    <w:t>n</w:t>
                  </w:r>
                  <w:r w:rsidR="007C279F">
                    <w:rPr>
                      <w:b/>
                      <w:i/>
                    </w:rPr>
                    <w:t xml:space="preserve"> mit einem Eye Catch Logo</w:t>
                  </w:r>
                  <w:r w:rsidR="007E32DF">
                    <w:rPr>
                      <w:b/>
                      <w:i/>
                    </w:rPr>
                    <w:t xml:space="preserve"> </w:t>
                  </w:r>
                  <w:r w:rsidR="00C56085">
                    <w:rPr>
                      <w:b/>
                      <w:i/>
                    </w:rPr>
                    <w:t xml:space="preserve">am Beispiel des </w:t>
                  </w:r>
                  <w:r w:rsidR="007E32DF">
                    <w:rPr>
                      <w:b/>
                      <w:i/>
                    </w:rPr>
                    <w:t>AH201</w:t>
                  </w:r>
                  <w:r w:rsidR="007E32DF" w:rsidRPr="007E32DF">
                    <w:rPr>
                      <w:b/>
                      <w:i/>
                      <w:color w:val="FF0000"/>
                    </w:rPr>
                    <w:t>7</w:t>
                  </w:r>
                  <w:r w:rsidR="007E32DF">
                    <w:rPr>
                      <w:b/>
                      <w:i/>
                    </w:rPr>
                    <w:t xml:space="preserve"> Design</w:t>
                  </w:r>
                  <w:r w:rsidR="00C56085">
                    <w:rPr>
                      <w:b/>
                      <w:i/>
                    </w:rPr>
                    <w:t>s</w:t>
                  </w:r>
                  <w:r w:rsidR="00692A57">
                    <w:rPr>
                      <w:b/>
                      <w:i/>
                    </w:rPr>
                    <w:t>:</w:t>
                  </w:r>
                  <w:r w:rsidR="007C279F">
                    <w:rPr>
                      <w:b/>
                      <w:i/>
                    </w:rPr>
                    <w:br/>
                    <w:t xml:space="preserve">Durch Erweiterung statt Kopieren des übergeordneten </w:t>
                  </w:r>
                  <w:r w:rsidR="007E32DF">
                    <w:rPr>
                      <w:b/>
                      <w:i/>
                    </w:rPr>
                    <w:t>AH201</w:t>
                  </w:r>
                  <w:r w:rsidR="007E32DF" w:rsidRPr="007E32DF">
                    <w:rPr>
                      <w:b/>
                      <w:i/>
                      <w:color w:val="FF0000"/>
                    </w:rPr>
                    <w:t>6</w:t>
                  </w:r>
                  <w:r w:rsidR="007E32DF">
                    <w:rPr>
                      <w:b/>
                      <w:i/>
                    </w:rPr>
                    <w:t xml:space="preserve"> </w:t>
                  </w:r>
                  <w:r w:rsidR="007C279F">
                    <w:rPr>
                      <w:b/>
                      <w:i/>
                    </w:rPr>
                    <w:t xml:space="preserve">Bausteines mit </w:t>
                  </w:r>
                  <w:r w:rsidR="0021398A">
                    <w:rPr>
                      <w:b/>
                      <w:i/>
                    </w:rPr>
                    <w:t xml:space="preserve">wenigen </w:t>
                  </w:r>
                  <w:r w:rsidR="007C279F">
                    <w:rPr>
                      <w:b/>
                      <w:i/>
                    </w:rPr>
                    <w:t>Codezeile</w:t>
                  </w:r>
                  <w:r w:rsidR="00297A85">
                    <w:rPr>
                      <w:b/>
                      <w:i/>
                    </w:rPr>
                    <w:t>n</w:t>
                  </w:r>
                  <w:r w:rsidR="007C279F">
                    <w:rPr>
                      <w:b/>
                      <w:i/>
                    </w:rPr>
                    <w:t xml:space="preserve"> umgesetzt!</w:t>
                  </w:r>
                </w:p>
              </w:txbxContent>
            </v:textbox>
            <w10:wrap type="none"/>
            <w10:anchorlock/>
          </v:shape>
        </w:pict>
      </w:r>
    </w:p>
    <w:p w:rsidR="0021398A" w:rsidRPr="0021398A" w:rsidRDefault="00864808" w:rsidP="00106886">
      <w:r>
        <w:rPr>
          <w:b/>
        </w:rPr>
        <w:br/>
      </w:r>
      <w:r w:rsidR="00286137" w:rsidRPr="00655C9C">
        <w:rPr>
          <w:b/>
        </w:rPr>
        <w:t xml:space="preserve">Die </w:t>
      </w:r>
      <w:r w:rsidR="00A11FEF" w:rsidRPr="00655C9C">
        <w:rPr>
          <w:b/>
        </w:rPr>
        <w:t>Visual Studio Ansicht</w:t>
      </w:r>
      <w:r w:rsidR="00A11FEF">
        <w:t xml:space="preserve"> </w:t>
      </w:r>
      <w:r w:rsidR="00655C9C">
        <w:br/>
      </w:r>
      <w:r w:rsidR="00286137">
        <w:br/>
      </w:r>
      <w:r w:rsidR="000459F6">
        <w:t xml:space="preserve">Quellcode des </w:t>
      </w:r>
      <w:r w:rsidR="0021398A" w:rsidRPr="0021398A">
        <w:t>Baustein</w:t>
      </w:r>
      <w:r w:rsidR="000459F6">
        <w:t>es</w:t>
      </w:r>
      <w:r w:rsidR="0021398A" w:rsidRPr="0021398A">
        <w:t xml:space="preserve"> im AH201</w:t>
      </w:r>
      <w:r w:rsidR="0021398A" w:rsidRPr="0021398A">
        <w:rPr>
          <w:color w:val="FF0000"/>
        </w:rPr>
        <w:t>6</w:t>
      </w:r>
      <w:r w:rsidR="00286137">
        <w:t xml:space="preserve"> Theme Ordner</w:t>
      </w:r>
      <w:r w:rsidR="00655C9C">
        <w:t>:</w:t>
      </w:r>
    </w:p>
    <w:p w:rsidR="00864808" w:rsidRDefault="0021398A" w:rsidP="00106886">
      <w:r>
        <w:rPr>
          <w:noProof/>
        </w:rPr>
        <w:drawing>
          <wp:inline distT="0" distB="0" distL="0" distR="0">
            <wp:extent cx="5248275" cy="2895600"/>
            <wp:effectExtent l="114300" t="76200" r="180975" b="11430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5248275" cy="289560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21398A" w:rsidRPr="0072457B" w:rsidRDefault="0072457B" w:rsidP="00106886">
      <w:pPr>
        <w:rPr>
          <w:sz w:val="16"/>
          <w:szCs w:val="16"/>
        </w:rPr>
      </w:pPr>
      <w:r>
        <w:br/>
      </w:r>
      <w:r w:rsidR="00F42C8C" w:rsidRPr="00F42C8C">
        <w:pict>
          <v:shape id="_x0000_s1052" type="#_x0000_t202" style="width:460.3pt;height:65.5pt;mso-position-horizontal-relative:char;mso-position-vertical-relative:line" fillcolor="#ffc" strokeweight=".25pt">
            <v:textbox style="mso-next-textbox:#_x0000_s1052">
              <w:txbxContent>
                <w:p w:rsidR="00864808" w:rsidRDefault="00864808" w:rsidP="00864808">
                  <w:pPr>
                    <w:rPr>
                      <w:b/>
                      <w:i/>
                    </w:rPr>
                  </w:pPr>
                  <w:r>
                    <w:rPr>
                      <w:b/>
                      <w:i/>
                    </w:rPr>
                    <w:t>Das hierarchische Erweitern bestehender Komponenten beschränkt sich im Übrigen nicht nur auf HTML Bausteine:</w:t>
                  </w:r>
                </w:p>
                <w:p w:rsidR="00864808" w:rsidRPr="00451184" w:rsidRDefault="00864808" w:rsidP="00864808">
                  <w:pPr>
                    <w:rPr>
                      <w:b/>
                      <w:i/>
                    </w:rPr>
                  </w:pPr>
                  <w:r>
                    <w:rPr>
                      <w:b/>
                      <w:i/>
                    </w:rPr>
                    <w:t>Auch Codebehind, Script- und CSS Dateien können hierarchisch erweitert werden!</w:t>
                  </w:r>
                </w:p>
              </w:txbxContent>
            </v:textbox>
            <w10:wrap type="none"/>
            <w10:anchorlock/>
          </v:shape>
        </w:pict>
      </w:r>
    </w:p>
    <w:p w:rsidR="0072457B" w:rsidRPr="00106886" w:rsidRDefault="0072457B" w:rsidP="00106886"/>
    <w:p w:rsidR="00D8448B" w:rsidRDefault="00D8448B" w:rsidP="00106886">
      <w:pPr>
        <w:rPr>
          <w:noProof/>
          <w:kern w:val="32"/>
          <w:sz w:val="26"/>
          <w:szCs w:val="26"/>
        </w:rPr>
      </w:pPr>
      <w:r>
        <w:br w:type="page"/>
      </w:r>
    </w:p>
    <w:p w:rsidR="00D52A67" w:rsidRDefault="00D52A67" w:rsidP="00D52A67">
      <w:pPr>
        <w:pStyle w:val="berschrift1"/>
      </w:pPr>
      <w:bookmarkStart w:id="14" w:name="_Toc465670765"/>
      <w:r w:rsidRPr="009F01C9">
        <w:lastRenderedPageBreak/>
        <w:t>MVC Komponenten + HTML Templates</w:t>
      </w:r>
      <w:bookmarkEnd w:id="14"/>
    </w:p>
    <w:p w:rsidR="00242638" w:rsidRDefault="00D26314" w:rsidP="00242638">
      <w:r>
        <w:t xml:space="preserve">Die </w:t>
      </w:r>
      <w:r w:rsidR="00242638">
        <w:t>Zielanforderungen im Detail:</w:t>
      </w:r>
    </w:p>
    <w:p w:rsidR="00242638" w:rsidRDefault="00242638" w:rsidP="00242638">
      <w:pPr>
        <w:pStyle w:val="berschrift2"/>
      </w:pPr>
      <w:bookmarkStart w:id="15" w:name="_Toc465670766"/>
      <w:r w:rsidRPr="00242638">
        <w:t>Kapselung bestimmter Web Komponenten</w:t>
      </w:r>
      <w:bookmarkEnd w:id="15"/>
    </w:p>
    <w:p w:rsidR="00242638" w:rsidRDefault="00242638" w:rsidP="00242638">
      <w:r>
        <w:t xml:space="preserve">Jedes Mal wenn die betroffenen Web Komponenten (z. B. </w:t>
      </w:r>
      <w:r w:rsidR="00FF3C2A">
        <w:t xml:space="preserve">das große </w:t>
      </w:r>
      <w:r>
        <w:t>Multi-Select, etc</w:t>
      </w:r>
      <w:r w:rsidR="00C939E5">
        <w:t>.</w:t>
      </w:r>
      <w:r>
        <w:t>) zum Einsatz kommen, entsteht unnötig redundanter HTML + CSS Code (partiell auch Script Logik), der die Wartung bestehender Einsatz</w:t>
      </w:r>
      <w:r w:rsidR="004E54A1">
        <w:t>szenarien</w:t>
      </w:r>
      <w:r>
        <w:t xml:space="preserve"> sowie den erneuten Einsatz dieser Komponenten unnötig verkompliziert.</w:t>
      </w:r>
    </w:p>
    <w:p w:rsidR="00242638" w:rsidRDefault="00242638" w:rsidP="00242638">
      <w:r>
        <w:t>Ziel ist es, für die betroffenen Komponenten wiederverwendbare Programmierbausteine zu entwickeln, die idealerweise künftig mit nur einer einzigen Codezeile zum Einsatz kämen.</w:t>
      </w:r>
    </w:p>
    <w:p w:rsidR="00E20030" w:rsidRDefault="00FF3C2A" w:rsidP="00FF3C2A">
      <w:pPr>
        <w:pStyle w:val="berschrift2"/>
      </w:pPr>
      <w:bookmarkStart w:id="16" w:name="_Toc465670767"/>
      <w:r>
        <w:t>Kapselung der großen Multiselect Komponente (Dienstleistungsauswahl)</w:t>
      </w:r>
      <w:bookmarkEnd w:id="16"/>
    </w:p>
    <w:p w:rsidR="00514673" w:rsidRDefault="00330EFC" w:rsidP="00E13EB0">
      <w:r>
        <w:t xml:space="preserve">Einige Steuerelemente, wie unsere Standard-Mehrfachauswahl für CKG + DAD Dienstleistungsoptionen, sollen laut </w:t>
      </w:r>
      <w:r w:rsidR="00403525">
        <w:t xml:space="preserve">Marketing </w:t>
      </w:r>
      <w:r>
        <w:t xml:space="preserve">Vorgabe optisch aufgewertet werden und müssen im UI entsprechend hervorgehoben </w:t>
      </w:r>
      <w:r w:rsidR="00403525">
        <w:t xml:space="preserve">und ansprechend </w:t>
      </w:r>
      <w:r>
        <w:t>dargestellt sein.</w:t>
      </w:r>
      <w:r>
        <w:br/>
        <w:t xml:space="preserve">Diese Komponenten nehmen von Haus aus nicht nur eine gewisse </w:t>
      </w:r>
      <w:r w:rsidR="00FB4F2A">
        <w:t xml:space="preserve">optische </w:t>
      </w:r>
      <w:r>
        <w:t xml:space="preserve">Präsenz im UI ein, sondern sind aufgrund ihrer besonderen </w:t>
      </w:r>
      <w:r w:rsidR="00D3742F">
        <w:t xml:space="preserve">Erscheinung + Bedienung </w:t>
      </w:r>
      <w:r>
        <w:t>in dieser Art nicht „</w:t>
      </w:r>
      <w:r w:rsidR="00AC4457">
        <w:t>O</w:t>
      </w:r>
      <w:r>
        <w:t xml:space="preserve">ut </w:t>
      </w:r>
      <w:proofErr w:type="spellStart"/>
      <w:r w:rsidR="00AC4457">
        <w:t>of</w:t>
      </w:r>
      <w:proofErr w:type="spellEnd"/>
      <w:r w:rsidR="00AC4457">
        <w:t xml:space="preserve"> </w:t>
      </w:r>
      <w:proofErr w:type="spellStart"/>
      <w:r w:rsidR="00AC4457">
        <w:t>t</w:t>
      </w:r>
      <w:r>
        <w:t>he</w:t>
      </w:r>
      <w:proofErr w:type="spellEnd"/>
      <w:r>
        <w:t xml:space="preserve"> box“ </w:t>
      </w:r>
      <w:r w:rsidR="00AC4457">
        <w:t xml:space="preserve">einzubinden </w:t>
      </w:r>
      <w:r>
        <w:t xml:space="preserve">oder </w:t>
      </w:r>
      <w:r w:rsidR="00AC4457">
        <w:t xml:space="preserve">über eine externe Standard Komponentenbibliothek </w:t>
      </w:r>
      <w:r w:rsidR="00D3742F">
        <w:t>dazu zu</w:t>
      </w:r>
      <w:r w:rsidR="00AC4457">
        <w:t>kaufen.</w:t>
      </w:r>
      <w:r w:rsidR="00AC4457">
        <w:br/>
      </w:r>
      <w:r w:rsidR="00E625F4">
        <w:t>Das Gebot der Stunde lautet also</w:t>
      </w:r>
      <w:r w:rsidR="00403525">
        <w:t>:</w:t>
      </w:r>
      <w:r w:rsidR="00E625F4">
        <w:t xml:space="preserve"> </w:t>
      </w:r>
      <w:r w:rsidR="00E625F4" w:rsidRPr="00E625F4">
        <w:rPr>
          <w:i/>
        </w:rPr>
        <w:t>Eigenanfertigung</w:t>
      </w:r>
      <w:r w:rsidR="00E625F4">
        <w:t>.</w:t>
      </w:r>
    </w:p>
    <w:p w:rsidR="00E13EB0" w:rsidRDefault="000450B7" w:rsidP="00E13EB0">
      <w:r>
        <w:t xml:space="preserve">Bei der Eigenanfertigung von Steuerelementen fehlt es aber häufig an Zeit + Budget, sodass Kapselung und Wiederverwendungsgrad häufig </w:t>
      </w:r>
      <w:r w:rsidR="003847D9">
        <w:t xml:space="preserve">wiederum </w:t>
      </w:r>
      <w:r>
        <w:t>zu kurz kommen.</w:t>
      </w:r>
      <w:r w:rsidR="003847D9">
        <w:br/>
        <w:t>Mit der Folge, dass der programmiertechnische Einsatz a) nicht selbsterklärend ist und b) erneut Code dupliziert werden muss.</w:t>
      </w:r>
      <w:r w:rsidR="00514673">
        <w:t xml:space="preserve"> Von einem Paralleleinsatz mehrerer Komponenten auf einer Seite ganz zu schweigen…</w:t>
      </w:r>
    </w:p>
    <w:p w:rsidR="00B042CC" w:rsidRDefault="00AC51E4" w:rsidP="00B042CC">
      <w:pPr>
        <w:pStyle w:val="berschrift3"/>
      </w:pPr>
      <w:bookmarkStart w:id="17" w:name="_Toc465670768"/>
      <w:r>
        <w:t xml:space="preserve">Aktueller </w:t>
      </w:r>
      <w:r w:rsidR="00B042CC">
        <w:t>Status Quo</w:t>
      </w:r>
      <w:r w:rsidR="00AC5507">
        <w:t>, Eigenbau</w:t>
      </w:r>
      <w:r w:rsidR="007E4B97">
        <w:t>-</w:t>
      </w:r>
      <w:r w:rsidR="00AC5507">
        <w:t>Komponente in der Praxis</w:t>
      </w:r>
      <w:bookmarkEnd w:id="17"/>
    </w:p>
    <w:p w:rsidR="00B219F2" w:rsidRDefault="006C4F4F" w:rsidP="00B219F2">
      <w:r>
        <w:t xml:space="preserve">Der folgende Screenshot zeigt unseren Eigenbau der </w:t>
      </w:r>
      <w:r w:rsidR="00A53AFA">
        <w:t>Mehrfachauswahl</w:t>
      </w:r>
      <w:r>
        <w:t xml:space="preserve"> Komponente in der </w:t>
      </w:r>
      <w:r w:rsidR="00B03E75">
        <w:t>Zulassungsanwendung</w:t>
      </w:r>
      <w:r w:rsidR="001B23CC">
        <w:t>:</w:t>
      </w:r>
      <w:r w:rsidR="001B23CC">
        <w:br/>
      </w:r>
      <w:r w:rsidR="00E13EB0">
        <w:rPr>
          <w:noProof/>
        </w:rPr>
        <w:drawing>
          <wp:inline distT="0" distB="0" distL="0" distR="0">
            <wp:extent cx="5772150" cy="3103513"/>
            <wp:effectExtent l="19050" t="0" r="0" b="0"/>
            <wp:docPr id="2" name="Grafik 1" descr="optionen-diensleist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en-diensleistungen.png"/>
                    <pic:cNvPicPr/>
                  </pic:nvPicPr>
                  <pic:blipFill>
                    <a:blip r:embed="rId17"/>
                    <a:stretch>
                      <a:fillRect/>
                    </a:stretch>
                  </pic:blipFill>
                  <pic:spPr>
                    <a:xfrm>
                      <a:off x="0" y="0"/>
                      <a:ext cx="5784824" cy="3110327"/>
                    </a:xfrm>
                    <a:prstGeom prst="rect">
                      <a:avLst/>
                    </a:prstGeom>
                  </pic:spPr>
                </pic:pic>
              </a:graphicData>
            </a:graphic>
          </wp:inline>
        </w:drawing>
      </w:r>
      <w:r w:rsidR="001B23CC">
        <w:br/>
        <w:t xml:space="preserve">Wie bereits beschrieben, </w:t>
      </w:r>
      <w:r w:rsidR="0067062B">
        <w:t>kann</w:t>
      </w:r>
      <w:r w:rsidR="001B23CC">
        <w:t xml:space="preserve"> aufgrund der Komplexität aktuell immer nur eine dieser Komponenten pro Seite </w:t>
      </w:r>
      <w:r w:rsidR="0067062B">
        <w:t>eingesetzt werden</w:t>
      </w:r>
      <w:r w:rsidR="001B23CC">
        <w:t>.</w:t>
      </w:r>
    </w:p>
    <w:p w:rsidR="006C0618" w:rsidRDefault="006C0618">
      <w:pPr>
        <w:spacing w:after="0" w:line="240" w:lineRule="auto"/>
        <w:ind w:left="0"/>
        <w:rPr>
          <w:b/>
        </w:rPr>
      </w:pPr>
      <w:r w:rsidRPr="006C0618">
        <w:rPr>
          <w:b/>
        </w:rPr>
        <w:lastRenderedPageBreak/>
        <w:t>Status Quo, Coding der Eigenbau-Komponente :</w:t>
      </w:r>
    </w:p>
    <w:p w:rsidR="00B36679" w:rsidRDefault="00B326DF">
      <w:pPr>
        <w:spacing w:after="0" w:line="240" w:lineRule="auto"/>
        <w:ind w:left="0"/>
        <w:rPr>
          <w:u w:val="single"/>
        </w:rPr>
      </w:pPr>
      <w:r>
        <w:rPr>
          <w:noProof/>
        </w:rPr>
        <w:drawing>
          <wp:anchor distT="0" distB="0" distL="114300" distR="114300" simplePos="0" relativeHeight="251662336" behindDoc="1" locked="0" layoutInCell="1" allowOverlap="1">
            <wp:simplePos x="0" y="0"/>
            <wp:positionH relativeFrom="column">
              <wp:posOffset>-33020</wp:posOffset>
            </wp:positionH>
            <wp:positionV relativeFrom="paragraph">
              <wp:posOffset>844550</wp:posOffset>
            </wp:positionV>
            <wp:extent cx="6014720" cy="5248275"/>
            <wp:effectExtent l="361950" t="361950" r="386080" b="409575"/>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rot="359632">
                      <a:off x="0" y="0"/>
                      <a:ext cx="6014720" cy="52482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sidR="006C0618">
        <w:br/>
      </w:r>
      <w:r>
        <w:t>Diese</w:t>
      </w:r>
      <w:r w:rsidR="00B36679">
        <w:t xml:space="preserve"> </w:t>
      </w:r>
      <w:r>
        <w:t>Code Schnipsel</w:t>
      </w:r>
      <w:r w:rsidR="00B36679">
        <w:t xml:space="preserve"> soll</w:t>
      </w:r>
      <w:r>
        <w:t>en</w:t>
      </w:r>
      <w:r w:rsidR="00B36679">
        <w:t xml:space="preserve"> hier im Einzelnen gar nicht erklärt und auch nicht verstanden werden,</w:t>
      </w:r>
      <w:r w:rsidR="00A51D4B">
        <w:t xml:space="preserve"> </w:t>
      </w:r>
      <w:r w:rsidR="00B36679" w:rsidRPr="00A51D4B">
        <w:t xml:space="preserve">es soll lediglich veranschaulicht werden, </w:t>
      </w:r>
      <w:r w:rsidR="00B36679" w:rsidRPr="00B36679">
        <w:rPr>
          <w:u w:val="single"/>
        </w:rPr>
        <w:t>wie viel Code notwendig ist</w:t>
      </w:r>
      <w:r w:rsidR="00467227">
        <w:rPr>
          <w:u w:val="single"/>
        </w:rPr>
        <w:t xml:space="preserve"> – und das </w:t>
      </w:r>
      <w:r w:rsidR="00F509E8">
        <w:rPr>
          <w:i/>
          <w:u w:val="single"/>
        </w:rPr>
        <w:t xml:space="preserve">für jeden einzelnen </w:t>
      </w:r>
      <w:r w:rsidR="00467227" w:rsidRPr="00B36679">
        <w:rPr>
          <w:u w:val="single"/>
        </w:rPr>
        <w:t>Komponenten Einsatz</w:t>
      </w:r>
      <w:r w:rsidR="00B36679" w:rsidRPr="00B36679">
        <w:rPr>
          <w:u w:val="single"/>
        </w:rPr>
        <w:t>:</w:t>
      </w:r>
      <w:r w:rsidR="00BE393D">
        <w:rPr>
          <w:u w:val="single"/>
        </w:rPr>
        <w:br/>
      </w:r>
      <w:r w:rsidR="00B36679">
        <w:rPr>
          <w:u w:val="single"/>
        </w:rPr>
        <w:br/>
      </w:r>
      <w:r>
        <w:rPr>
          <w:noProof/>
        </w:rPr>
        <w:t xml:space="preserve"> </w:t>
      </w:r>
    </w:p>
    <w:p w:rsidR="001B0106" w:rsidRPr="006C0618" w:rsidRDefault="001B0106">
      <w:pPr>
        <w:spacing w:after="0" w:line="240" w:lineRule="auto"/>
        <w:ind w:left="0"/>
      </w:pPr>
    </w:p>
    <w:p w:rsidR="004B04C8" w:rsidRDefault="006C0618">
      <w:pPr>
        <w:spacing w:after="0" w:line="240" w:lineRule="auto"/>
        <w:ind w:left="0"/>
      </w:pPr>
      <w:r>
        <w:t xml:space="preserve"> </w:t>
      </w:r>
    </w:p>
    <w:p w:rsidR="004B04C8" w:rsidRDefault="00945C95">
      <w:pPr>
        <w:spacing w:after="0" w:line="240" w:lineRule="auto"/>
        <w:ind w:left="0"/>
      </w:pPr>
      <w:r>
        <w:rPr>
          <w:noProof/>
        </w:rPr>
        <w:drawing>
          <wp:anchor distT="0" distB="0" distL="114300" distR="114300" simplePos="0" relativeHeight="251663360" behindDoc="1" locked="0" layoutInCell="1" allowOverlap="1">
            <wp:simplePos x="0" y="0"/>
            <wp:positionH relativeFrom="column">
              <wp:posOffset>109855</wp:posOffset>
            </wp:positionH>
            <wp:positionV relativeFrom="paragraph">
              <wp:posOffset>5652135</wp:posOffset>
            </wp:positionV>
            <wp:extent cx="5722620" cy="1768475"/>
            <wp:effectExtent l="190500" t="400050" r="240030" b="441325"/>
            <wp:wrapNone/>
            <wp:docPr id="4" name="Grafik 3"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9"/>
                    <a:stretch>
                      <a:fillRect/>
                    </a:stretch>
                  </pic:blipFill>
                  <pic:spPr>
                    <a:xfrm rot="21192066">
                      <a:off x="0" y="0"/>
                      <a:ext cx="5722620" cy="17684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Pr>
          <w:noProof/>
        </w:rPr>
        <w:drawing>
          <wp:anchor distT="0" distB="0" distL="114300" distR="114300" simplePos="0" relativeHeight="251661312" behindDoc="0" locked="0" layoutInCell="1" allowOverlap="1">
            <wp:simplePos x="0" y="0"/>
            <wp:positionH relativeFrom="column">
              <wp:posOffset>138430</wp:posOffset>
            </wp:positionH>
            <wp:positionV relativeFrom="paragraph">
              <wp:posOffset>3985260</wp:posOffset>
            </wp:positionV>
            <wp:extent cx="5334000" cy="1910715"/>
            <wp:effectExtent l="114300" t="76200" r="171450" b="108585"/>
            <wp:wrapNone/>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5334000" cy="191071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sidR="004B04C8">
        <w:br w:type="page"/>
      </w:r>
    </w:p>
    <w:p w:rsidR="00177BE2" w:rsidRDefault="004B04C8" w:rsidP="004B04C8">
      <w:pPr>
        <w:pStyle w:val="berschrift3"/>
      </w:pPr>
      <w:bookmarkStart w:id="18" w:name="_Toc465670769"/>
      <w:r>
        <w:lastRenderedPageBreak/>
        <w:t>Eigenbau-Komponente nach erfolgreicher Kapselung</w:t>
      </w:r>
      <w:bookmarkEnd w:id="18"/>
    </w:p>
    <w:p w:rsidR="00A53AFA" w:rsidRDefault="001E0AF4" w:rsidP="00A53AFA">
      <w:r>
        <w:t xml:space="preserve">Folgende </w:t>
      </w:r>
      <w:r w:rsidR="00A53AFA">
        <w:t xml:space="preserve">Ziele </w:t>
      </w:r>
      <w:r>
        <w:t xml:space="preserve">gilt es mit der </w:t>
      </w:r>
      <w:r w:rsidR="00A53AFA">
        <w:t xml:space="preserve">Kapselung unserer </w:t>
      </w:r>
      <w:r>
        <w:t xml:space="preserve">Mehrfachauswahl </w:t>
      </w:r>
      <w:r w:rsidR="00A53AFA">
        <w:t>Komponente</w:t>
      </w:r>
      <w:r>
        <w:t xml:space="preserve"> zu erreichen</w:t>
      </w:r>
      <w:r w:rsidR="00A53AFA">
        <w:t>:</w:t>
      </w:r>
    </w:p>
    <w:p w:rsidR="00A53AFA" w:rsidRDefault="00A53AFA" w:rsidP="00190C95">
      <w:pPr>
        <w:pStyle w:val="Listenabsatz"/>
        <w:numPr>
          <w:ilvl w:val="0"/>
          <w:numId w:val="24"/>
        </w:numPr>
        <w:spacing w:before="120" w:line="360" w:lineRule="auto"/>
        <w:ind w:left="1066" w:hanging="357"/>
      </w:pPr>
      <w:r w:rsidRPr="001622CD">
        <w:rPr>
          <w:b/>
        </w:rPr>
        <w:t>Reduzierung</w:t>
      </w:r>
      <w:r>
        <w:t xml:space="preserve"> von Code</w:t>
      </w:r>
    </w:p>
    <w:p w:rsidR="00A53AFA" w:rsidRDefault="00A53AFA" w:rsidP="00190C95">
      <w:pPr>
        <w:pStyle w:val="Listenabsatz"/>
        <w:numPr>
          <w:ilvl w:val="0"/>
          <w:numId w:val="24"/>
        </w:numPr>
        <w:spacing w:before="120" w:line="360" w:lineRule="auto"/>
        <w:ind w:left="1066" w:hanging="357"/>
      </w:pPr>
      <w:r>
        <w:t xml:space="preserve">Erhöhung der </w:t>
      </w:r>
      <w:r w:rsidRPr="001622CD">
        <w:rPr>
          <w:b/>
        </w:rPr>
        <w:t>Übersicht</w:t>
      </w:r>
      <w:r>
        <w:t xml:space="preserve"> </w:t>
      </w:r>
      <w:r w:rsidR="00D9209F">
        <w:t xml:space="preserve"> und</w:t>
      </w:r>
      <w:r>
        <w:t xml:space="preserve"> </w:t>
      </w:r>
      <w:r w:rsidR="00D9209F">
        <w:t xml:space="preserve"> </w:t>
      </w:r>
      <w:r w:rsidRPr="001622CD">
        <w:rPr>
          <w:b/>
        </w:rPr>
        <w:t>einfacherer programmiertechnischer Einsatz</w:t>
      </w:r>
      <w:r>
        <w:t xml:space="preserve"> </w:t>
      </w:r>
    </w:p>
    <w:p w:rsidR="00190C95" w:rsidRDefault="00A53AFA" w:rsidP="00D9209F">
      <w:pPr>
        <w:pStyle w:val="Listenabsatz"/>
        <w:numPr>
          <w:ilvl w:val="0"/>
          <w:numId w:val="24"/>
        </w:numPr>
        <w:spacing w:before="120" w:line="240" w:lineRule="auto"/>
        <w:ind w:left="1066" w:hanging="357"/>
      </w:pPr>
      <w:r w:rsidRPr="001622CD">
        <w:rPr>
          <w:b/>
        </w:rPr>
        <w:t>Paralleleinsatz</w:t>
      </w:r>
      <w:r>
        <w:t>, mehrere Mehrfachauswahl Komponenten auf einer Seite einsetzen</w:t>
      </w:r>
      <w:r w:rsidR="00014922">
        <w:t>.</w:t>
      </w:r>
      <w:r w:rsidR="00D9209F">
        <w:t xml:space="preserve"> </w:t>
      </w:r>
      <w:r w:rsidR="005B1BAE">
        <w:br/>
      </w:r>
      <w:r w:rsidR="00D9209F">
        <w:br/>
      </w:r>
      <w:r w:rsidR="00014922">
        <w:t xml:space="preserve">Der folgende </w:t>
      </w:r>
      <w:r w:rsidR="00D9209F">
        <w:t xml:space="preserve">Screenshot </w:t>
      </w:r>
      <w:r w:rsidR="00014922">
        <w:t xml:space="preserve">zeigt eine </w:t>
      </w:r>
      <w:r w:rsidR="00D9209F">
        <w:t>Beispiel</w:t>
      </w:r>
      <w:r w:rsidR="00014922">
        <w:t>seite, die die neue gekapselte Komponente gleich 3 mal parallel einsetzt</w:t>
      </w:r>
      <w:r w:rsidR="00D9209F">
        <w:t>:</w:t>
      </w:r>
    </w:p>
    <w:p w:rsidR="0009587C" w:rsidRDefault="00D9209F" w:rsidP="00190C95">
      <w:r>
        <w:rPr>
          <w:noProof/>
        </w:rPr>
        <w:drawing>
          <wp:inline distT="0" distB="0" distL="0" distR="0">
            <wp:extent cx="5890934" cy="689610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5891001" cy="6896178"/>
                    </a:xfrm>
                    <a:prstGeom prst="rect">
                      <a:avLst/>
                    </a:prstGeom>
                    <a:noFill/>
                    <a:ln w="9525">
                      <a:noFill/>
                      <a:miter lim="800000"/>
                      <a:headEnd/>
                      <a:tailEnd/>
                    </a:ln>
                  </pic:spPr>
                </pic:pic>
              </a:graphicData>
            </a:graphic>
          </wp:inline>
        </w:drawing>
      </w:r>
    </w:p>
    <w:p w:rsidR="0009587C" w:rsidRDefault="0009587C">
      <w:pPr>
        <w:spacing w:after="0" w:line="240" w:lineRule="auto"/>
        <w:ind w:left="0"/>
      </w:pPr>
      <w:r>
        <w:br w:type="page"/>
      </w:r>
    </w:p>
    <w:p w:rsidR="0009587C" w:rsidRDefault="0009587C" w:rsidP="0009587C">
      <w:pPr>
        <w:pStyle w:val="berschrift3"/>
      </w:pPr>
      <w:bookmarkStart w:id="19" w:name="_Toc465670770"/>
      <w:r w:rsidRPr="006C0618">
        <w:lastRenderedPageBreak/>
        <w:t>Coding der Eigenbau-</w:t>
      </w:r>
      <w:r>
        <w:t xml:space="preserve">Komponente nach </w:t>
      </w:r>
      <w:r w:rsidR="003F35B5">
        <w:t xml:space="preserve">erfolgreicher </w:t>
      </w:r>
      <w:r>
        <w:t>Kapselung</w:t>
      </w:r>
      <w:bookmarkEnd w:id="19"/>
    </w:p>
    <w:p w:rsidR="00E11DD8" w:rsidRPr="0009587C" w:rsidRDefault="003F35B5" w:rsidP="0009587C">
      <w:r>
        <w:t xml:space="preserve">Das Coding der </w:t>
      </w:r>
      <w:r w:rsidRPr="003F35B5">
        <w:t xml:space="preserve">Eigenbau-Komponente </w:t>
      </w:r>
      <w:r>
        <w:t xml:space="preserve">ist </w:t>
      </w:r>
      <w:r w:rsidRPr="003F35B5">
        <w:t xml:space="preserve">nach </w:t>
      </w:r>
      <w:r>
        <w:t xml:space="preserve">der </w:t>
      </w:r>
      <w:r w:rsidRPr="003F35B5">
        <w:t>Kapselung</w:t>
      </w:r>
      <w:r>
        <w:t xml:space="preserve"> deutlich schlanker geworden:</w:t>
      </w:r>
      <w:r w:rsidR="00E11DD8">
        <w:br/>
      </w:r>
      <w:r w:rsidR="00E11DD8">
        <w:br/>
      </w:r>
      <w:r w:rsidR="00E11DD8" w:rsidRPr="00E11DD8">
        <w:rPr>
          <w:b/>
        </w:rPr>
        <w:t>Vorher:</w:t>
      </w:r>
      <w:r w:rsidR="00DB73B0">
        <w:rPr>
          <w:b/>
        </w:rPr>
        <w:br/>
      </w:r>
      <w:r w:rsidR="00E11DD8" w:rsidRPr="00E11DD8">
        <w:rPr>
          <w:noProof/>
        </w:rPr>
        <w:drawing>
          <wp:inline distT="0" distB="0" distL="0" distR="0">
            <wp:extent cx="5133975" cy="1840637"/>
            <wp:effectExtent l="114300" t="76200" r="180975" b="121513"/>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133975" cy="1840637"/>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E11DD8" w:rsidRPr="0009587C" w:rsidRDefault="00DB73B0" w:rsidP="00E11DD8">
      <w:r>
        <w:rPr>
          <w:b/>
        </w:rPr>
        <w:br/>
      </w:r>
      <w:r w:rsidR="00E11DD8" w:rsidRPr="00E11DD8">
        <w:rPr>
          <w:b/>
        </w:rPr>
        <w:t>Nachher</w:t>
      </w:r>
      <w:r w:rsidR="00070602">
        <w:rPr>
          <w:b/>
        </w:rPr>
        <w:t xml:space="preserve">: </w:t>
      </w:r>
      <w:r w:rsidR="00397570">
        <w:rPr>
          <w:b/>
        </w:rPr>
        <w:t xml:space="preserve">  </w:t>
      </w:r>
      <w:r w:rsidR="00397570" w:rsidRPr="00397570">
        <w:t>(gleiche Funktionalität)</w:t>
      </w:r>
      <w:r w:rsidR="00E11DD8">
        <w:rPr>
          <w:b/>
        </w:rPr>
        <w:br/>
      </w:r>
      <w:r w:rsidR="00E11DD8">
        <w:rPr>
          <w:noProof/>
        </w:rPr>
        <w:drawing>
          <wp:inline distT="0" distB="0" distL="0" distR="0">
            <wp:extent cx="5133975" cy="333787"/>
            <wp:effectExtent l="114300" t="76200" r="161925" b="123413"/>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srcRect/>
                    <a:stretch>
                      <a:fillRect/>
                    </a:stretch>
                  </pic:blipFill>
                  <pic:spPr bwMode="auto">
                    <a:xfrm>
                      <a:off x="0" y="0"/>
                      <a:ext cx="5133555" cy="33376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DB73B0" w:rsidRDefault="00DB73B0" w:rsidP="00310D9E">
      <w:pPr>
        <w:rPr>
          <w:noProof/>
        </w:rPr>
      </w:pPr>
      <w:r>
        <w:rPr>
          <w:b/>
        </w:rPr>
        <w:br/>
      </w:r>
      <w:r w:rsidR="00397570" w:rsidRPr="00397570">
        <w:rPr>
          <w:b/>
        </w:rPr>
        <w:t>Paralleleinsatz</w:t>
      </w:r>
      <w:r w:rsidR="00397570">
        <w:t xml:space="preserve">: </w:t>
      </w:r>
      <w:r w:rsidR="00070602">
        <w:t xml:space="preserve">  </w:t>
      </w:r>
      <w:r w:rsidR="00397570">
        <w:t>S</w:t>
      </w:r>
      <w:r w:rsidR="00E11DD8">
        <w:t xml:space="preserve">elbst bei </w:t>
      </w:r>
      <w:r w:rsidR="00397570">
        <w:t xml:space="preserve">mehrfachem Einsatz </w:t>
      </w:r>
      <w:r w:rsidR="00E11DD8">
        <w:t>geht die Übersicht nicht verloren:</w:t>
      </w:r>
      <w:r w:rsidR="00397570" w:rsidRPr="00397570">
        <w:rPr>
          <w:noProof/>
        </w:rPr>
        <w:t xml:space="preserve"> </w:t>
      </w:r>
      <w:r w:rsidR="00397570">
        <w:rPr>
          <w:noProof/>
        </w:rPr>
        <w:drawing>
          <wp:inline distT="0" distB="0" distL="0" distR="0">
            <wp:extent cx="5133975" cy="497099"/>
            <wp:effectExtent l="114300" t="76200" r="180975" b="112501"/>
            <wp:docPr id="20" name="Grafik 10" de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24"/>
                    <a:stretch>
                      <a:fillRect/>
                    </a:stretch>
                  </pic:blipFill>
                  <pic:spPr>
                    <a:xfrm>
                      <a:off x="0" y="0"/>
                      <a:ext cx="5133975" cy="497099"/>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r>
        <w:rPr>
          <w:noProof/>
        </w:rPr>
        <w:br/>
      </w:r>
    </w:p>
    <w:p w:rsidR="00DB73B0" w:rsidRDefault="002D4684" w:rsidP="00510769">
      <w:pPr>
        <w:tabs>
          <w:tab w:val="left" w:pos="7371"/>
        </w:tabs>
        <w:rPr>
          <w:noProof/>
        </w:rPr>
      </w:pPr>
      <w:r>
        <w:rPr>
          <w:noProof/>
        </w:rPr>
        <w:t>Auch i</w:t>
      </w:r>
      <w:r w:rsidR="00DB73B0">
        <w:rPr>
          <w:noProof/>
        </w:rPr>
        <w:t xml:space="preserve">m C# Bereich </w:t>
      </w:r>
      <w:r w:rsidR="00382839">
        <w:rPr>
          <w:noProof/>
        </w:rPr>
        <w:t>kann</w:t>
      </w:r>
      <w:r w:rsidR="00DB73B0">
        <w:rPr>
          <w:noProof/>
        </w:rPr>
        <w:t xml:space="preserve"> </w:t>
      </w:r>
      <w:r w:rsidR="00382839">
        <w:rPr>
          <w:noProof/>
        </w:rPr>
        <w:t xml:space="preserve">sich </w:t>
      </w:r>
      <w:r w:rsidR="00470ACF">
        <w:rPr>
          <w:noProof/>
        </w:rPr>
        <w:t>die Code Reduzierung</w:t>
      </w:r>
      <w:r w:rsidR="00DB73B0">
        <w:rPr>
          <w:noProof/>
        </w:rPr>
        <w:t xml:space="preserve"> </w:t>
      </w:r>
      <w:r w:rsidR="00382839">
        <w:rPr>
          <w:noProof/>
        </w:rPr>
        <w:t>sehen lassen</w:t>
      </w:r>
      <w:r w:rsidR="00DB73B0">
        <w:rPr>
          <w:noProof/>
        </w:rPr>
        <w:t>:</w:t>
      </w:r>
      <w:r w:rsidR="00DB73B0">
        <w:rPr>
          <w:noProof/>
        </w:rPr>
        <w:br/>
      </w:r>
      <w:r w:rsidR="00DB73B0" w:rsidRPr="00DB73B0">
        <w:rPr>
          <w:b/>
          <w:noProof/>
        </w:rPr>
        <w:t>Vorher</w:t>
      </w:r>
      <w:r w:rsidR="00DB73B0">
        <w:rPr>
          <w:noProof/>
        </w:rPr>
        <w:t>:</w:t>
      </w:r>
      <w:r w:rsidR="00DB73B0">
        <w:rPr>
          <w:noProof/>
        </w:rPr>
        <w:tab/>
      </w:r>
      <w:r w:rsidR="00DB73B0" w:rsidRPr="00DB73B0">
        <w:rPr>
          <w:b/>
          <w:noProof/>
        </w:rPr>
        <w:t>Nachher</w:t>
      </w:r>
      <w:r w:rsidR="00DB73B0">
        <w:rPr>
          <w:noProof/>
        </w:rPr>
        <w:t>:</w:t>
      </w:r>
    </w:p>
    <w:tbl>
      <w:tblPr>
        <w:tblStyle w:val="Tabellengitternetz"/>
        <w:tblW w:w="9714"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79"/>
        <w:gridCol w:w="3335"/>
      </w:tblGrid>
      <w:tr w:rsidR="00DB73B0" w:rsidTr="007D1F91">
        <w:tc>
          <w:tcPr>
            <w:tcW w:w="6379" w:type="dxa"/>
          </w:tcPr>
          <w:p w:rsidR="00DB73B0" w:rsidRDefault="00F42C8C" w:rsidP="007D1F91">
            <w:pPr>
              <w:ind w:left="0"/>
              <w:jc w:val="both"/>
              <w:rPr>
                <w:noProof/>
              </w:rPr>
            </w:pPr>
            <w:r>
              <w:rPr>
                <w:noProof/>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47" type="#_x0000_t78" style="position:absolute;left:0;text-align:left;margin-left:279.1pt;margin-top:4.6pt;width:42.05pt;height:229.2pt;z-index:251664384" adj=",6257" fillcolor="red" strokecolor="white [3212]">
                  <v:fill color2="#00b050" rotate="t" angle="-90" focus="100%" type="gradient"/>
                </v:shape>
              </w:pict>
            </w:r>
            <w:r w:rsidR="00510769" w:rsidRPr="00510769">
              <w:rPr>
                <w:noProof/>
              </w:rPr>
              <w:drawing>
                <wp:inline distT="0" distB="0" distL="0" distR="0">
                  <wp:extent cx="3307551" cy="2886075"/>
                  <wp:effectExtent l="114300" t="76200" r="178599" b="123825"/>
                  <wp:docPr id="3"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307551" cy="28860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c>
          <w:tcPr>
            <w:tcW w:w="3335" w:type="dxa"/>
          </w:tcPr>
          <w:p w:rsidR="00070602" w:rsidRPr="00070602" w:rsidRDefault="00470ACF" w:rsidP="00DB73B0">
            <w:pPr>
              <w:ind w:left="0"/>
              <w:rPr>
                <w:noProof/>
                <w:sz w:val="10"/>
                <w:szCs w:val="10"/>
              </w:rPr>
            </w:pPr>
            <w:r>
              <w:rPr>
                <w:noProof/>
              </w:rPr>
              <w:br/>
            </w:r>
            <w:r>
              <w:rPr>
                <w:noProof/>
              </w:rPr>
              <w:br/>
            </w:r>
            <w:r>
              <w:rPr>
                <w:noProof/>
              </w:rPr>
              <w:br/>
            </w:r>
            <w:r w:rsidRPr="00070602">
              <w:rPr>
                <w:noProof/>
                <w:sz w:val="10"/>
                <w:szCs w:val="10"/>
              </w:rPr>
              <w:br/>
            </w:r>
          </w:p>
          <w:p w:rsidR="00DB73B0" w:rsidRDefault="00470ACF" w:rsidP="00DB73B0">
            <w:pPr>
              <w:ind w:left="0"/>
              <w:rPr>
                <w:noProof/>
              </w:rPr>
            </w:pPr>
            <w:r w:rsidRPr="00470ACF">
              <w:rPr>
                <w:noProof/>
                <w:sz w:val="10"/>
                <w:szCs w:val="10"/>
              </w:rPr>
              <w:br/>
            </w:r>
            <w:r>
              <w:rPr>
                <w:noProof/>
              </w:rPr>
              <w:br/>
            </w:r>
            <w:r w:rsidR="00DB73B0" w:rsidRPr="00DB73B0">
              <w:rPr>
                <w:noProof/>
              </w:rPr>
              <w:drawing>
                <wp:inline distT="0" distB="0" distL="0" distR="0">
                  <wp:extent cx="1423243" cy="523875"/>
                  <wp:effectExtent l="114300" t="76200" r="176957" b="123825"/>
                  <wp:docPr id="23" name="Grafik 13" descr="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png"/>
                          <pic:cNvPicPr/>
                        </pic:nvPicPr>
                        <pic:blipFill>
                          <a:blip r:embed="rId25"/>
                          <a:stretch>
                            <a:fillRect/>
                          </a:stretch>
                        </pic:blipFill>
                        <pic:spPr>
                          <a:xfrm>
                            <a:off x="0" y="0"/>
                            <a:ext cx="1428315" cy="525742"/>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242638" w:rsidRDefault="00242638" w:rsidP="00242638">
      <w:pPr>
        <w:pStyle w:val="berschrift2"/>
      </w:pPr>
      <w:bookmarkStart w:id="20" w:name="_Toc465670771"/>
      <w:r>
        <w:lastRenderedPageBreak/>
        <w:t>Vereinfachung Grid Komponente</w:t>
      </w:r>
      <w:bookmarkEnd w:id="20"/>
    </w:p>
    <w:p w:rsidR="00242638" w:rsidRDefault="00242638" w:rsidP="00242638">
      <w:r>
        <w:t>Unsere hauseigene Grid Komponente ist nicht nur der definitiv zentrale + mächtigste Baustein innerhalb unserer Web Komponentensammlung, er kommt auch am häufigsten zum Einsatz, z. B. in unseren Standard Web-Reports und in unseren Assistenten gesteuerten Anwendungen („</w:t>
      </w:r>
      <w:proofErr w:type="spellStart"/>
      <w:r>
        <w:t>wizard</w:t>
      </w:r>
      <w:proofErr w:type="spellEnd"/>
      <w:r>
        <w:t xml:space="preserve"> </w:t>
      </w:r>
      <w:proofErr w:type="spellStart"/>
      <w:r>
        <w:t>driven</w:t>
      </w:r>
      <w:proofErr w:type="spellEnd"/>
      <w:r>
        <w:t xml:space="preserve"> </w:t>
      </w:r>
      <w:proofErr w:type="spellStart"/>
      <w:r>
        <w:t>applications</w:t>
      </w:r>
      <w:proofErr w:type="spellEnd"/>
      <w:r>
        <w:t>“).</w:t>
      </w:r>
    </w:p>
    <w:p w:rsidR="007908E5" w:rsidRDefault="00242638" w:rsidP="00242638">
      <w:r>
        <w:t>Der ursprüngliche Quellcode unserer Grid-Komponente ist Open Source und wurde ab dem Stand 2013 von uns in eigener Regie weiter entwickelt.</w:t>
      </w:r>
      <w:r w:rsidR="007908E5" w:rsidRPr="007908E5">
        <w:t xml:space="preserve"> </w:t>
      </w:r>
    </w:p>
    <w:p w:rsidR="007908E5" w:rsidRDefault="00F42C8C" w:rsidP="00242638">
      <w:r>
        <w:pict>
          <v:shape id="_x0000_s1051" type="#_x0000_t202" style="width:460.3pt;height:22.7pt;mso-position-horizontal-relative:char;mso-position-vertical-relative:line" fillcolor="#ffc" strokeweight=".25pt">
            <v:textbox style="mso-next-textbox:#_x0000_s1051">
              <w:txbxContent>
                <w:p w:rsidR="00451184" w:rsidRPr="00451184" w:rsidRDefault="00451184" w:rsidP="00451184">
                  <w:pPr>
                    <w:rPr>
                      <w:b/>
                      <w:i/>
                    </w:rPr>
                  </w:pPr>
                  <w:r w:rsidRPr="00451184">
                    <w:rPr>
                      <w:b/>
                      <w:i/>
                    </w:rPr>
                    <w:t>… die Anforderungen unserer Kunden an unsere Grid Komponente sind immens …</w:t>
                  </w:r>
                </w:p>
              </w:txbxContent>
            </v:textbox>
            <w10:wrap type="none"/>
            <w10:anchorlock/>
          </v:shape>
        </w:pict>
      </w:r>
    </w:p>
    <w:p w:rsidR="00242638" w:rsidRDefault="00242638" w:rsidP="00242638">
      <w:r>
        <w:t>Die Anforderungen seitens unserer Kunden an unsere Grid Komponente sind dabei  immens</w:t>
      </w:r>
      <w:r w:rsidR="00BF5E8D">
        <w:t>:</w:t>
      </w:r>
      <w:r>
        <w:br/>
        <w:t>Fähigkeiten wie kundenbezogene Spaltennamen + Lokalisierungen, ein Wysiwyg Übersetzungs-Feature für (Kunden-)Administratoren, sowie eine maximal verzögerungsfreie Darstellung, schnelle serverseitige Filterung und auch das Caching von großen Datenmengen - auch bei langsamen Internetverbindungen - sind nur eine Auswahl der inzwischen verfügbaren Features.</w:t>
      </w:r>
    </w:p>
    <w:p w:rsidR="00242638" w:rsidRDefault="00242638" w:rsidP="00242638">
      <w:r>
        <w:t>Die Features „Caching“ + „Filterung“ bringen allein im .NET Backend eine Ansammlung von ca. 2 Bildschirmseiten Code pro Grid Einsatz mit sich, für die wir uns wünschen, dass sie einmalig + zentral gekapselt werden.</w:t>
      </w:r>
      <w:r>
        <w:br/>
        <w:t>Auch auf den Front End Seiten haben wir es unnötiger Weise mit einer gewissen Anzahl wiederkehrender Script Zeilen zu tun.</w:t>
      </w:r>
    </w:p>
    <w:p w:rsidR="00242638" w:rsidRPr="00242638" w:rsidRDefault="00242638" w:rsidP="00242638">
      <w:r>
        <w:t xml:space="preserve">Hier besteht nun der dringende Handlungsbedarf, den betroffenen Code in einem Standardbaustein zu kapseln. </w:t>
      </w:r>
      <w:r>
        <w:br/>
        <w:t>Dieser Code ist war nicht  per se  redundant, seine Lesbarkeit und somit seine Wartbarkeit leiden aber darunter in nicht unerheblichem Maße, dass es insbesondere neuen bzw. externen Entwicklern die Einarbeitung stark erschwert.</w:t>
      </w:r>
    </w:p>
    <w:p w:rsidR="00D52A67" w:rsidRDefault="00D07058" w:rsidP="00D07058">
      <w:pPr>
        <w:pStyle w:val="berschrift3"/>
        <w:keepLines/>
      </w:pPr>
      <w:bookmarkStart w:id="21" w:name="_Toc465670772"/>
      <w:r>
        <w:lastRenderedPageBreak/>
        <w:t xml:space="preserve">Umsetzung </w:t>
      </w:r>
      <w:r w:rsidR="002A6FC8">
        <w:t>„Vorher“</w:t>
      </w:r>
      <w:r w:rsidR="00112549">
        <w:t xml:space="preserve"> / „Nachher“</w:t>
      </w:r>
      <w:bookmarkEnd w:id="21"/>
      <w:r w:rsidR="002A6FC8">
        <w:t xml:space="preserve"> </w:t>
      </w:r>
    </w:p>
    <w:p w:rsidR="00D07058" w:rsidRDefault="00D07058" w:rsidP="00D07058">
      <w:pPr>
        <w:keepNext/>
        <w:keepLines/>
      </w:pPr>
      <w:r>
        <w:t xml:space="preserve">Im Folgenden wird der Umbau der Grid Komponente </w:t>
      </w:r>
      <w:r w:rsidR="009D48FC">
        <w:t xml:space="preserve">an einem Beispiel </w:t>
      </w:r>
      <w:r>
        <w:t>farblich verdeutlicht:</w:t>
      </w:r>
    </w:p>
    <w:p w:rsidR="00D07058" w:rsidRDefault="00D07058" w:rsidP="00D07058">
      <w:pPr>
        <w:keepNext/>
        <w:keepLines/>
        <w:rPr>
          <w:color w:val="A6A6A6" w:themeColor="background1" w:themeShade="A6"/>
        </w:rPr>
      </w:pPr>
      <w:r>
        <w:t xml:space="preserve">Ursprünglicher Code, der nicht mehr benötigt wird, aber selbstverständlich aus Gründen der Abwärtskompatibilität in anderen Sourcen bestehen bleiben kann, wird auskommentiert und abgeblendet dargestellt:  </w:t>
      </w:r>
      <w:r>
        <w:br/>
      </w:r>
      <w:r w:rsidRPr="009D48FC">
        <w:rPr>
          <w:color w:val="A6A6A6" w:themeColor="background1" w:themeShade="A6"/>
          <w:sz w:val="18"/>
          <w:szCs w:val="18"/>
        </w:rPr>
        <w:t xml:space="preserve">// </w:t>
      </w:r>
      <w:r w:rsidRPr="009D48FC">
        <w:rPr>
          <w:rFonts w:ascii="Consolas" w:hAnsi="Consolas" w:cs="Consolas"/>
          <w:color w:val="A6A6A6" w:themeColor="background1" w:themeShade="A6"/>
          <w:sz w:val="18"/>
          <w:szCs w:val="18"/>
        </w:rPr>
        <w:t>Beispiel für alten</w:t>
      </w:r>
      <w:r w:rsidR="0090238F">
        <w:rPr>
          <w:rFonts w:ascii="Consolas" w:hAnsi="Consolas" w:cs="Consolas"/>
          <w:color w:val="A6A6A6" w:themeColor="background1" w:themeShade="A6"/>
          <w:sz w:val="18"/>
          <w:szCs w:val="18"/>
        </w:rPr>
        <w:t>, nicht mehr benötigten</w:t>
      </w:r>
      <w:r w:rsidRPr="009D48FC">
        <w:rPr>
          <w:rFonts w:ascii="Consolas" w:hAnsi="Consolas" w:cs="Consolas"/>
          <w:color w:val="A6A6A6" w:themeColor="background1" w:themeShade="A6"/>
          <w:sz w:val="18"/>
          <w:szCs w:val="18"/>
        </w:rPr>
        <w:t xml:space="preserve"> Code</w:t>
      </w:r>
    </w:p>
    <w:p w:rsidR="00B40DBA" w:rsidRPr="00D07058" w:rsidRDefault="00D07058" w:rsidP="00B40DBA">
      <w:pPr>
        <w:keepNext/>
        <w:keepLines/>
      </w:pPr>
      <w:r>
        <w:t>Neuer Code bzw. neue Funktionalität wird gelb hervorgehoben:</w:t>
      </w:r>
      <w:r w:rsidRPr="00D07058">
        <w:rPr>
          <w:color w:val="A6A6A6" w:themeColor="background1" w:themeShade="A6"/>
        </w:rPr>
        <w:t xml:space="preserve"> </w:t>
      </w:r>
      <w:r>
        <w:rPr>
          <w:color w:val="A6A6A6" w:themeColor="background1" w:themeShade="A6"/>
        </w:rPr>
        <w:br/>
      </w:r>
      <w:r w:rsidRPr="009D48FC">
        <w:rPr>
          <w:rFonts w:ascii="Consolas" w:hAnsi="Consolas" w:cs="Consolas"/>
          <w:color w:val="006600"/>
          <w:sz w:val="18"/>
          <w:szCs w:val="18"/>
          <w:highlight w:val="yellow"/>
        </w:rPr>
        <w:t xml:space="preserve">Beispiel für </w:t>
      </w:r>
      <w:r w:rsidR="009D48FC" w:rsidRPr="009D48FC">
        <w:rPr>
          <w:rFonts w:ascii="Consolas" w:hAnsi="Consolas" w:cs="Consolas"/>
          <w:color w:val="006600"/>
          <w:sz w:val="18"/>
          <w:szCs w:val="18"/>
          <w:highlight w:val="yellow"/>
        </w:rPr>
        <w:t>neue Funktionalität</w:t>
      </w:r>
      <w:r>
        <w:br/>
      </w:r>
      <w:r w:rsidR="00A076AB">
        <w:rPr>
          <w:b/>
        </w:rPr>
        <w:br/>
      </w:r>
      <w:r w:rsidR="00B40DBA" w:rsidRPr="00D170C9">
        <w:rPr>
          <w:b/>
        </w:rPr>
        <w:t>View</w:t>
      </w:r>
      <w:r w:rsidR="00B40DBA">
        <w:t xml:space="preserve"> Schicht, Code Beispiel:</w:t>
      </w:r>
    </w:p>
    <w:p w:rsidR="00B40DBA" w:rsidRPr="002A6FC8" w:rsidRDefault="00F42C8C" w:rsidP="00B40DBA">
      <w:pPr>
        <w:keepNext/>
        <w:keepLines/>
      </w:pPr>
      <w:r>
        <w:pict>
          <v:shape id="_x0000_s1050" type="#_x0000_t202" style="width:460.3pt;height:139.3pt;mso-position-horizontal-relative:char;mso-position-vertical-relative:line" fillcolor="#ffffeb" strokeweight=".25pt">
            <v:textbox style="mso-next-textbox:#_x0000_s1050">
              <w:txbxContent>
                <w:p w:rsidR="00B40DBA" w:rsidRPr="00D07058" w:rsidRDefault="00B40DBA" w:rsidP="00B40DBA">
                  <w:pPr>
                    <w:pStyle w:val="Code"/>
                  </w:pPr>
                  <w:r w:rsidRPr="00D07058">
                    <w:t>Html.XTelerik()</w:t>
                  </w:r>
                </w:p>
                <w:p w:rsidR="004D7859" w:rsidRDefault="00B40DBA" w:rsidP="00B40DBA">
                  <w:pPr>
                    <w:pStyle w:val="Code"/>
                    <w:rPr>
                      <w:color w:val="006600"/>
                      <w:highlight w:val="yellow"/>
                    </w:rPr>
                  </w:pPr>
                  <w:r w:rsidRPr="00D07058">
                    <w:t xml:space="preserve">    .XGrid&lt;StrafzettelModel&gt;(</w:t>
                  </w:r>
                  <w:r w:rsidRPr="00D07058">
                    <w:rPr>
                      <w:color w:val="006600"/>
                      <w:highlight w:val="yellow"/>
                    </w:rPr>
                    <w:t>controllerName: "Strafzettel", dataSource: "Strafzettel"</w:t>
                  </w:r>
                  <w:r w:rsidR="004D7859" w:rsidRPr="004D7859">
                    <w:rPr>
                      <w:color w:val="006600"/>
                      <w:highlight w:val="yellow"/>
                    </w:rPr>
                    <w:t xml:space="preserve">, </w:t>
                  </w:r>
                </w:p>
                <w:p w:rsidR="004D7859" w:rsidRDefault="004D7859" w:rsidP="004D7859">
                  <w:pPr>
                    <w:pStyle w:val="Code"/>
                    <w:ind w:left="1418" w:firstLine="709"/>
                    <w:rPr>
                      <w:color w:val="006600"/>
                      <w:highlight w:val="yellow"/>
                    </w:rPr>
                  </w:pPr>
                  <w:r w:rsidRPr="004D7859">
                    <w:t xml:space="preserve">     </w:t>
                  </w:r>
                  <w:r w:rsidRPr="004D7859">
                    <w:rPr>
                      <w:color w:val="006600"/>
                      <w:highlight w:val="yellow"/>
                    </w:rPr>
                    <w:t xml:space="preserve">multiSelect: false/true, </w:t>
                  </w:r>
                </w:p>
                <w:p w:rsidR="00B40DBA" w:rsidRPr="00D07058" w:rsidRDefault="004D7859" w:rsidP="004D7859">
                  <w:pPr>
                    <w:pStyle w:val="Code"/>
                    <w:ind w:left="1418" w:firstLine="709"/>
                  </w:pPr>
                  <w:r w:rsidRPr="004D7859">
                    <w:t xml:space="preserve">     </w:t>
                  </w:r>
                  <w:r w:rsidRPr="004D7859">
                    <w:rPr>
                      <w:color w:val="006600"/>
                      <w:highlight w:val="yellow"/>
                    </w:rPr>
                    <w:t>multiSelectHint: "Bitte 1 oder mehr Strafzettel wählen“</w:t>
                  </w:r>
                  <w:r w:rsidR="00B40DBA" w:rsidRPr="004D7859">
                    <w:rPr>
                      <w:color w:val="006600"/>
                      <w:highlight w:val="yellow"/>
                    </w:rPr>
                    <w:t>)</w:t>
                  </w:r>
                </w:p>
                <w:p w:rsidR="00B40DBA" w:rsidRPr="00D07058" w:rsidRDefault="00B40DBA" w:rsidP="00B40DBA">
                  <w:pPr>
                    <w:pStyle w:val="Code"/>
                  </w:pPr>
                  <w:r w:rsidRPr="00D07058">
                    <w:t xml:space="preserve">    .Name("</w:t>
                  </w:r>
                  <w:r w:rsidRPr="00C519C6">
                    <w:t>GridStrafzettel</w:t>
                  </w:r>
                  <w:r w:rsidRPr="00D07058">
                    <w:t>")</w:t>
                  </w:r>
                </w:p>
                <w:p w:rsidR="00B40DBA" w:rsidRPr="00D07058" w:rsidRDefault="00B40DBA" w:rsidP="00B40DBA">
                  <w:pPr>
                    <w:pStyle w:val="Code"/>
                  </w:pPr>
                </w:p>
                <w:p w:rsidR="00B40DBA" w:rsidRPr="00D07058" w:rsidRDefault="00B40DBA" w:rsidP="00B40DBA">
                  <w:pPr>
                    <w:pStyle w:val="Code"/>
                  </w:pPr>
                  <w:r w:rsidRPr="00D07058">
                    <w:t xml:space="preserve">    .Columns(columns =&gt; columns.XBoundAll())</w:t>
                  </w:r>
                </w:p>
                <w:p w:rsidR="00B40DBA" w:rsidRPr="00D07058" w:rsidRDefault="00B40DBA" w:rsidP="00B40DBA">
                  <w:pPr>
                    <w:pStyle w:val="Code"/>
                  </w:pPr>
                  <w:r w:rsidRPr="00D07058">
                    <w:t xml:space="preserve">    .XSort(sortOrder =&gt; sortOrder.Add(c =&gt; c.VertragsNr).Descending())</w:t>
                  </w:r>
                </w:p>
                <w:p w:rsidR="00B40DBA" w:rsidRPr="00D07058" w:rsidRDefault="00B40DBA" w:rsidP="00B40DBA">
                  <w:pPr>
                    <w:pStyle w:val="Code"/>
                  </w:pPr>
                </w:p>
                <w:p w:rsidR="00B40DBA" w:rsidRPr="00D07058" w:rsidRDefault="00B40DBA" w:rsidP="00B40DBA">
                  <w:pPr>
                    <w:pStyle w:val="Code"/>
                  </w:pPr>
                  <w:r w:rsidRPr="00D07058">
                    <w:t xml:space="preserve">    </w:t>
                  </w:r>
                  <w:r w:rsidRPr="00D07058">
                    <w:rPr>
                      <w:color w:val="006600"/>
                      <w:highlight w:val="yellow"/>
                    </w:rPr>
                    <w:t>.XAutoGridCreate()</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//.XAutoAjaxDataBinding()</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//.XAutoColumnConfiguration()</w:t>
                  </w:r>
                </w:p>
                <w:p w:rsidR="00B40DBA" w:rsidRPr="00D07058" w:rsidRDefault="00B40DBA" w:rsidP="00B40DBA">
                  <w:pPr>
                    <w:pStyle w:val="Code"/>
                    <w:rPr>
                      <w:color w:val="A6A6A6" w:themeColor="background1" w:themeShade="A6"/>
                    </w:rPr>
                  </w:pPr>
                  <w:r w:rsidRPr="00D07058">
                    <w:rPr>
                      <w:color w:val="A6A6A6" w:themeColor="background1" w:themeShade="A6"/>
                    </w:rPr>
                    <w:t xml:space="preserve">    //.ClientEvents(events =&gt; events.XAutoCommonClientEvents())</w:t>
                  </w:r>
                </w:p>
                <w:p w:rsidR="00B40DBA" w:rsidRPr="00D07058" w:rsidRDefault="00B40DBA" w:rsidP="00B40DBA">
                  <w:pPr>
                    <w:pStyle w:val="Code"/>
                    <w:rPr>
                      <w:color w:val="A6A6A6" w:themeColor="background1" w:themeShade="A6"/>
                    </w:rPr>
                  </w:pPr>
                  <w:r w:rsidRPr="00D07058">
                    <w:rPr>
                      <w:color w:val="A6A6A6" w:themeColor="background1" w:themeShade="A6"/>
                    </w:rPr>
                    <w:t xml:space="preserve">    //.XPageSize(10)</w:t>
                  </w:r>
                  <w:r w:rsidRPr="00D07058">
                    <w:rPr>
                      <w:color w:val="A6A6A6" w:themeColor="background1" w:themeShade="A6"/>
                    </w:rPr>
                    <w:br/>
                    <w:t xml:space="preserve">    //.XToolBar()</w:t>
                  </w:r>
                </w:p>
              </w:txbxContent>
            </v:textbox>
            <w10:wrap type="none"/>
            <w10:anchorlock/>
          </v:shape>
        </w:pict>
      </w:r>
    </w:p>
    <w:p w:rsidR="00B40DBA" w:rsidRDefault="00B40DBA" w:rsidP="00B40DBA">
      <w:pPr>
        <w:keepNext/>
        <w:keepLines/>
      </w:pPr>
      <w:r w:rsidRPr="00D170C9">
        <w:rPr>
          <w:b/>
        </w:rPr>
        <w:t>Controller</w:t>
      </w:r>
      <w:r>
        <w:t xml:space="preserve"> Schicht, Code Beispiel:</w:t>
      </w:r>
    </w:p>
    <w:p w:rsidR="006C5FA2" w:rsidRPr="006C5FA2" w:rsidRDefault="006C5FA2" w:rsidP="00B40DBA">
      <w:pPr>
        <w:keepNext/>
        <w:keepLines/>
      </w:pPr>
      <w:r w:rsidRPr="006C5FA2">
        <w:t>Erfreulicher</w:t>
      </w:r>
      <w:r>
        <w:t xml:space="preserve">weise fällt </w:t>
      </w:r>
      <w:r w:rsidR="004B7477">
        <w:t xml:space="preserve">in der Controller </w:t>
      </w:r>
      <w:r w:rsidR="0013479E">
        <w:t xml:space="preserve">Ebene </w:t>
      </w:r>
      <w:r w:rsidR="00451184">
        <w:t xml:space="preserve">nur </w:t>
      </w:r>
      <w:r>
        <w:t>Code weg!</w:t>
      </w:r>
      <w:r>
        <w:br/>
        <w:t xml:space="preserve">Das heißt, dass </w:t>
      </w:r>
      <w:r w:rsidR="00451184">
        <w:t xml:space="preserve">die </w:t>
      </w:r>
      <w:r>
        <w:t>Komplexität deutlich vermindert und die Lesbarkeit des Codes erleichtert wird!</w:t>
      </w:r>
    </w:p>
    <w:p w:rsidR="00B40DBA" w:rsidRDefault="00F42C8C" w:rsidP="00B40DBA">
      <w:pPr>
        <w:keepNext/>
        <w:keepLines/>
      </w:pPr>
      <w:r>
        <w:pict>
          <v:shape id="_x0000_s1031" type="#_x0000_t202" style="position:absolute;left:0;text-align:left;margin-left:36.35pt;margin-top:167.55pt;width:460.45pt;height:20.25pt;z-index:251658240" fillcolor="#ffc" strokeweight=".25pt">
            <v:textbox style="mso-next-textbox:#_x0000_s1031">
              <w:txbxContent>
                <w:p w:rsidR="007908E5" w:rsidRPr="00451184" w:rsidRDefault="00245405" w:rsidP="00451184">
                  <w:pPr>
                    <w:ind w:left="-142"/>
                    <w:jc w:val="center"/>
                    <w:rPr>
                      <w:b/>
                      <w:i/>
                    </w:rPr>
                  </w:pPr>
                  <w:r>
                    <w:rPr>
                      <w:b/>
                      <w:i/>
                    </w:rPr>
                    <w:t xml:space="preserve">Im Controller entfällt viel </w:t>
                  </w:r>
                  <w:r w:rsidR="00621868">
                    <w:rPr>
                      <w:b/>
                      <w:i/>
                    </w:rPr>
                    <w:t xml:space="preserve">Code! </w:t>
                  </w:r>
                  <w:r w:rsidR="001566F0">
                    <w:rPr>
                      <w:b/>
                      <w:i/>
                    </w:rPr>
                    <w:t xml:space="preserve">  </w:t>
                  </w:r>
                  <w:r w:rsidR="001566F0" w:rsidRPr="001566F0">
                    <w:rPr>
                      <w:b/>
                      <w:i/>
                    </w:rPr>
                    <w:sym w:font="Wingdings" w:char="F0E8"/>
                  </w:r>
                  <w:r w:rsidR="001566F0">
                    <w:rPr>
                      <w:b/>
                      <w:i/>
                    </w:rPr>
                    <w:t xml:space="preserve">   </w:t>
                  </w:r>
                  <w:r>
                    <w:rPr>
                      <w:b/>
                      <w:i/>
                    </w:rPr>
                    <w:t>Dadurch h</w:t>
                  </w:r>
                  <w:r w:rsidR="001566F0">
                    <w:rPr>
                      <w:b/>
                      <w:i/>
                    </w:rPr>
                    <w:t>öhere Lesbarkeit des verbleibenden Codes</w:t>
                  </w:r>
                </w:p>
              </w:txbxContent>
            </v:textbox>
          </v:shape>
        </w:pict>
      </w:r>
      <w:r>
        <w:pict>
          <v:shape id="_x0000_s1049" type="#_x0000_t202" style="width:460.3pt;height:316.35pt;mso-position-horizontal-relative:char;mso-position-vertical-relative:line" fillcolor="#ffffeb" strokeweight=".25pt">
            <v:textbox style="mso-next-textbox:#_x0000_s1049">
              <w:txbxContent>
                <w:p w:rsidR="006C5FA2" w:rsidRPr="006C5FA2" w:rsidRDefault="006C5FA2" w:rsidP="006C5FA2">
                  <w:pPr>
                    <w:pStyle w:val="Code"/>
                    <w:rPr>
                      <w:color w:val="A6A6A6" w:themeColor="background1" w:themeShade="A6"/>
                    </w:rPr>
                  </w:pPr>
                  <w:r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JsonResult </w:t>
                  </w:r>
                  <w:r w:rsidR="009840AD">
                    <w:rPr>
                      <w:color w:val="A6A6A6" w:themeColor="background1" w:themeShade="A6"/>
                    </w:rPr>
                    <w:t>Strafzettel</w:t>
                  </w:r>
                  <w:r w:rsidR="006B644E">
                    <w:rPr>
                      <w:color w:val="A6A6A6" w:themeColor="background1" w:themeShade="A6"/>
                    </w:rPr>
                    <w:t>Strafzettel</w:t>
                  </w:r>
                  <w:r w:rsidRPr="006C5FA2">
                    <w:rPr>
                      <w:color w:val="A6A6A6" w:themeColor="background1" w:themeShade="A6"/>
                    </w:rPr>
                    <w:t>SelectionChanged(string key, bool 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if (key.IsNullOrEmpty())</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else</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(key, isChecked);</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Json(new { allSelectionCount = ViewModel.Selected</w:t>
                  </w:r>
                  <w:r w:rsidR="006B644E">
                    <w:rPr>
                      <w:color w:val="A6A6A6" w:themeColor="background1" w:themeShade="A6"/>
                    </w:rPr>
                    <w:t>Strafzettel</w:t>
                  </w:r>
                  <w:r w:rsidRPr="006C5FA2">
                    <w:rPr>
                      <w:color w:val="A6A6A6" w:themeColor="background1" w:themeShade="A6"/>
                    </w:rPr>
                    <w:t>.Count });</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//[GridAction]</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StrafzettelAjaxBinding()</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GridModel(ViewModel.FilteredItemsGetFor("Strafzettel")));</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451184" w:rsidP="006C5FA2">
                  <w:pPr>
                    <w:pStyle w:val="Code"/>
                    <w:rPr>
                      <w:color w:val="A6A6A6" w:themeColor="background1" w:themeShade="A6"/>
                    </w:rPr>
                  </w:pPr>
                  <w:r>
                    <w:rPr>
                      <w:color w:val="A6A6A6" w:themeColor="background1" w:themeShade="A6"/>
                    </w:rPr>
                    <w:br/>
                  </w:r>
                  <w:r>
                    <w:rPr>
                      <w:color w:val="A6A6A6" w:themeColor="background1" w:themeShade="A6"/>
                    </w:rPr>
                    <w:br/>
                  </w:r>
                  <w:r w:rsidR="006C5FA2"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FilterGridStrafzettel(string filterValue, string filterColumns)</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ViewModel.FilterStrafzettel(filterValue, filterColumns);</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new EmptyResult();</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//protected override IEnumerable GetGridExportData()</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ViewModel.FilteredItemsGetFor("Strafzettel");</w:t>
                  </w:r>
                </w:p>
                <w:p w:rsidR="00B40DBA" w:rsidRPr="006C5FA2" w:rsidRDefault="006C5FA2" w:rsidP="006C5FA2">
                  <w:pPr>
                    <w:pStyle w:val="Code"/>
                    <w:rPr>
                      <w:color w:val="A6A6A6" w:themeColor="background1" w:themeShade="A6"/>
                    </w:rPr>
                  </w:pPr>
                  <w:r w:rsidRPr="006C5FA2">
                    <w:rPr>
                      <w:color w:val="A6A6A6" w:themeColor="background1" w:themeShade="A6"/>
                    </w:rPr>
                    <w:t xml:space="preserve">        //}</w:t>
                  </w:r>
                </w:p>
              </w:txbxContent>
            </v:textbox>
            <w10:wrap type="none"/>
            <w10:anchorlock/>
          </v:shape>
        </w:pict>
      </w:r>
    </w:p>
    <w:p w:rsidR="00642578" w:rsidRDefault="00642578" w:rsidP="00642578">
      <w:pPr>
        <w:keepNext/>
        <w:keepLines/>
      </w:pPr>
      <w:r>
        <w:rPr>
          <w:b/>
        </w:rPr>
        <w:lastRenderedPageBreak/>
        <w:t>Model</w:t>
      </w:r>
      <w:r>
        <w:t xml:space="preserve"> Schicht, Code Beispiel:</w:t>
      </w:r>
    </w:p>
    <w:p w:rsidR="001566F0" w:rsidRDefault="001566F0" w:rsidP="00642578">
      <w:pPr>
        <w:keepNext/>
        <w:keepLines/>
      </w:pPr>
      <w:r>
        <w:t xml:space="preserve">Auch </w:t>
      </w:r>
      <w:r w:rsidR="00642578">
        <w:t xml:space="preserve">hier </w:t>
      </w:r>
      <w:r>
        <w:t xml:space="preserve">fällt eine Menge </w:t>
      </w:r>
      <w:r w:rsidR="00642578">
        <w:t>Code weg</w:t>
      </w:r>
      <w:r>
        <w:t>, nur 1 neue Code Zeile kommt hinzu!</w:t>
      </w:r>
    </w:p>
    <w:p w:rsidR="00642578" w:rsidRPr="002A6FC8" w:rsidRDefault="00F42C8C" w:rsidP="00642578">
      <w:pPr>
        <w:keepNext/>
        <w:keepLines/>
      </w:pPr>
      <w:r>
        <w:pict>
          <v:shape id="_x0000_s1037" type="#_x0000_t202" style="position:absolute;left:0;text-align:left;margin-left:35.65pt;margin-top:203.7pt;width:460.45pt;height:23.35pt;z-index:251660288" fillcolor="#ffc" strokeweight=".25pt">
            <v:textbox style="mso-next-textbox:#_x0000_s1037">
              <w:txbxContent>
                <w:p w:rsidR="00642578" w:rsidRPr="00451184" w:rsidRDefault="00FB2F97" w:rsidP="00642578">
                  <w:pPr>
                    <w:ind w:left="-142"/>
                    <w:jc w:val="center"/>
                    <w:rPr>
                      <w:b/>
                      <w:i/>
                    </w:rPr>
                  </w:pPr>
                  <w:r>
                    <w:rPr>
                      <w:b/>
                      <w:i/>
                    </w:rPr>
                    <w:t xml:space="preserve">Die </w:t>
                  </w:r>
                  <w:r w:rsidR="00464E68">
                    <w:rPr>
                      <w:b/>
                      <w:i/>
                    </w:rPr>
                    <w:t xml:space="preserve">Model Schicht  </w:t>
                  </w:r>
                  <w:r w:rsidR="001566F0" w:rsidRPr="001566F0">
                    <w:rPr>
                      <w:b/>
                      <w:i/>
                    </w:rPr>
                    <w:sym w:font="Wingdings" w:char="F0E8"/>
                  </w:r>
                  <w:r w:rsidR="001566F0">
                    <w:rPr>
                      <w:b/>
                      <w:i/>
                    </w:rPr>
                    <w:t xml:space="preserve">   </w:t>
                  </w:r>
                  <w:r w:rsidR="00464E68">
                    <w:rPr>
                      <w:b/>
                      <w:i/>
                    </w:rPr>
                    <w:t>Auch hier d</w:t>
                  </w:r>
                  <w:r w:rsidR="001566F0">
                    <w:rPr>
                      <w:b/>
                      <w:i/>
                    </w:rPr>
                    <w:t>eutlich w</w:t>
                  </w:r>
                  <w:r w:rsidR="00642578" w:rsidRPr="00451184">
                    <w:rPr>
                      <w:b/>
                      <w:i/>
                    </w:rPr>
                    <w:t xml:space="preserve">eniger Komplexität durch </w:t>
                  </w:r>
                  <w:r w:rsidR="00642578">
                    <w:rPr>
                      <w:b/>
                      <w:i/>
                    </w:rPr>
                    <w:t xml:space="preserve">Einsparung </w:t>
                  </w:r>
                  <w:r w:rsidR="00642578" w:rsidRPr="00451184">
                    <w:rPr>
                      <w:b/>
                      <w:i/>
                    </w:rPr>
                    <w:t>von Code!</w:t>
                  </w:r>
                </w:p>
              </w:txbxContent>
            </v:textbox>
          </v:shape>
        </w:pict>
      </w:r>
      <w:r>
        <w:pict>
          <v:shape id="_x0000_s1048" type="#_x0000_t202" style="width:460.3pt;height:407.25pt;mso-position-horizontal-relative:char;mso-position-vertical-relative:line" fillcolor="#ffffeb" strokeweight=".25pt">
            <v:textbox style="mso-next-textbox:#_x0000_s1048">
              <w:txbxContent>
                <w:p w:rsidR="001404BC" w:rsidRPr="001404BC" w:rsidRDefault="001404BC" w:rsidP="001404BC">
                  <w:pPr>
                    <w:pStyle w:val="Code"/>
                    <w:rPr>
                      <w:color w:val="A6A6A6" w:themeColor="background1" w:themeShade="A6"/>
                    </w:rPr>
                  </w:pPr>
                  <w:r w:rsidRPr="001404BC">
                    <w:rPr>
                      <w:color w:val="A6A6A6" w:themeColor="background1" w:themeShade="A6"/>
                    </w:rPr>
                    <w:t xml:space="preserve">        public void DataMarkForRefresh()</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p>
                <w:p w:rsidR="001404BC" w:rsidRPr="001404BC" w:rsidRDefault="001404BC" w:rsidP="001404BC">
                  <w:pPr>
                    <w:pStyle w:val="Code"/>
                    <w:rPr>
                      <w:color w:val="A6A6A6" w:themeColor="background1" w:themeShade="A6"/>
                    </w:rPr>
                  </w:pPr>
                  <w:r w:rsidRPr="001404BC">
                    <w:rPr>
                      <w:color w:val="A6A6A6" w:themeColor="background1" w:themeShade="A6"/>
                    </w:rPr>
                    <w:t xml:space="preserve">            //PropertyCacheClear(this, m =&gt; m.StrafzettelFiltered);</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r w:rsidRPr="00D648D2">
                    <w:rPr>
                      <w:color w:val="006600"/>
                      <w:highlight w:val="yellow"/>
                    </w:rPr>
                    <w:t>ShadowCopyClearFor(this, m =&gt; m.Strafzettel);</w:t>
                  </w:r>
                </w:p>
                <w:p w:rsidR="001404BC" w:rsidRDefault="001404BC" w:rsidP="001404BC">
                  <w:pPr>
                    <w:pStyle w:val="Code"/>
                    <w:rPr>
                      <w:color w:val="A6A6A6" w:themeColor="background1" w:themeShade="A6"/>
                    </w:rPr>
                  </w:pPr>
                  <w:r w:rsidRPr="001404BC">
                    <w:rPr>
                      <w:color w:val="A6A6A6" w:themeColor="background1" w:themeShade="A6"/>
                    </w:rPr>
                    <w:t xml:space="preserve">        }</w:t>
                  </w:r>
                </w:p>
                <w:p w:rsidR="001404BC" w:rsidRDefault="001404BC" w:rsidP="001404BC">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//[XmlIgnore]</w:t>
                  </w: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List&lt;EquiPartlistSelektor&gt; Selected</w:t>
                  </w:r>
                  <w:r>
                    <w:rPr>
                      <w:color w:val="A6A6A6" w:themeColor="background1" w:themeShade="A6"/>
                    </w:rPr>
                    <w:t>Strafzettel</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get { return </w:t>
                  </w:r>
                  <w:r>
                    <w:rPr>
                      <w:color w:val="A6A6A6" w:themeColor="background1" w:themeShade="A6"/>
                    </w:rPr>
                    <w:t>Strafzettel</w:t>
                  </w:r>
                  <w:r w:rsidRPr="00A06093">
                    <w:rPr>
                      <w:color w:val="A6A6A6" w:themeColor="background1" w:themeShade="A6"/>
                    </w:rPr>
                    <w:t>.FindAll(e =&gt; e.IsSelected); }</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(string vin, 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var fzg = </w:t>
                  </w:r>
                  <w:r>
                    <w:rPr>
                      <w:color w:val="A6A6A6" w:themeColor="background1" w:themeShade="A6"/>
                    </w:rPr>
                    <w:t>Strafzettel</w:t>
                  </w:r>
                  <w:r w:rsidRPr="00A06093">
                    <w:rPr>
                      <w:color w:val="A6A6A6" w:themeColor="background1" w:themeShade="A6"/>
                    </w:rPr>
                    <w:t>.FirstOrDefault(f =&gt; f.FahrgestellNr == vin);</w:t>
                  </w:r>
                </w:p>
                <w:p w:rsidR="00A06093" w:rsidRPr="00A06093" w:rsidRDefault="00A06093" w:rsidP="00A06093">
                  <w:pPr>
                    <w:pStyle w:val="Code"/>
                    <w:rPr>
                      <w:color w:val="A6A6A6" w:themeColor="background1" w:themeShade="A6"/>
                    </w:rPr>
                  </w:pPr>
                  <w:r w:rsidRPr="00A06093">
                    <w:rPr>
                      <w:color w:val="A6A6A6" w:themeColor="background1" w:themeShade="A6"/>
                    </w:rPr>
                    <w:t xml:space="preserve">        //    if (fzg == null)</w:t>
                  </w:r>
                </w:p>
                <w:p w:rsidR="00A06093" w:rsidRPr="00A06093" w:rsidRDefault="00A06093" w:rsidP="00A06093">
                  <w:pPr>
                    <w:pStyle w:val="Code"/>
                    <w:rPr>
                      <w:color w:val="A6A6A6" w:themeColor="background1" w:themeShade="A6"/>
                    </w:rPr>
                  </w:pPr>
                  <w:r w:rsidRPr="00A06093">
                    <w:rPr>
                      <w:color w:val="A6A6A6" w:themeColor="background1" w:themeShade="A6"/>
                    </w:rPr>
                    <w:t xml:space="preserve">        //        return;</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    fzg.IsSelected =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Pr="00A06093" w:rsidRDefault="001566F0"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w:t>
                  </w:r>
                  <w:r w:rsidRPr="0091261C">
                    <w:rPr>
                      <w:color w:val="A6A6A6" w:themeColor="background1" w:themeShade="A6"/>
                    </w:rPr>
                    <w:t>StrafzettelFiltered</w:t>
                  </w:r>
                  <w:r w:rsidRPr="00A06093">
                    <w:rPr>
                      <w:color w:val="A6A6A6" w:themeColor="background1" w:themeShade="A6"/>
                    </w:rPr>
                    <w:t>.ForEach(f =&gt; f.IsSelected = select);</w:t>
                  </w:r>
                </w:p>
                <w:p w:rsid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91261C" w:rsidRPr="0091261C" w:rsidRDefault="0091261C" w:rsidP="00A06093">
                  <w:pPr>
                    <w:pStyle w:val="Code"/>
                    <w:rPr>
                      <w:color w:val="A6A6A6" w:themeColor="background1" w:themeShade="A6"/>
                    </w:rPr>
                  </w:pPr>
                  <w:r w:rsidRPr="0091261C">
                    <w:rPr>
                      <w:color w:val="A6A6A6" w:themeColor="background1" w:themeShade="A6"/>
                    </w:rPr>
                    <w:t xml:space="preserve">        //[XmlIgnore]</w:t>
                  </w:r>
                </w:p>
                <w:p w:rsidR="0091261C" w:rsidRPr="0091261C" w:rsidRDefault="0091261C" w:rsidP="0091261C">
                  <w:pPr>
                    <w:pStyle w:val="Code"/>
                    <w:rPr>
                      <w:color w:val="A6A6A6" w:themeColor="background1" w:themeShade="A6"/>
                    </w:rPr>
                  </w:pPr>
                  <w:r w:rsidRPr="0091261C">
                    <w:rPr>
                      <w:color w:val="A6A6A6" w:themeColor="background1" w:themeShade="A6"/>
                    </w:rPr>
                    <w:t xml:space="preserve">        //public List&lt;StrafzettelModel&gt; StrafzettelFiltered</w:t>
                  </w:r>
                </w:p>
                <w:p w:rsidR="0091261C" w:rsidRPr="0091261C" w:rsidRDefault="0091261C" w:rsidP="0091261C">
                  <w:pPr>
                    <w:pStyle w:val="Code"/>
                    <w:rPr>
                      <w:color w:val="A6A6A6" w:themeColor="background1" w:themeShade="A6"/>
                    </w:rPr>
                  </w:pPr>
                  <w:r w:rsidRPr="0091261C">
                    <w:rPr>
                      <w:color w:val="A6A6A6" w:themeColor="background1" w:themeShade="A6"/>
                    </w:rPr>
                    <w:t xml:space="preserve">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get { return PropertyCacheGet(() =&gt; Strafzettel);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private set { PropertyCacheSet(value); }</w:t>
                  </w:r>
                </w:p>
                <w:p w:rsidR="00DE2F56" w:rsidRDefault="0091261C" w:rsidP="0091261C">
                  <w:pPr>
                    <w:pStyle w:val="Code"/>
                    <w:rPr>
                      <w:color w:val="A6A6A6" w:themeColor="background1" w:themeShade="A6"/>
                    </w:rPr>
                  </w:pPr>
                  <w:r w:rsidRPr="0091261C">
                    <w:rPr>
                      <w:color w:val="A6A6A6" w:themeColor="background1" w:themeShade="A6"/>
                    </w:rPr>
                    <w:t xml:space="preserve">        //}</w:t>
                  </w:r>
                </w:p>
                <w:p w:rsidR="0091261C" w:rsidRDefault="0091261C" w:rsidP="0091261C">
                  <w:pPr>
                    <w:pStyle w:val="Code"/>
                    <w:rPr>
                      <w:color w:val="A6A6A6" w:themeColor="background1" w:themeShade="A6"/>
                    </w:rPr>
                  </w:pPr>
                </w:p>
                <w:p w:rsidR="00DE2F56" w:rsidRPr="00DE2F56" w:rsidRDefault="00DE2F56" w:rsidP="00DE2F56">
                  <w:pPr>
                    <w:pStyle w:val="Code"/>
                    <w:rPr>
                      <w:color w:val="A6A6A6" w:themeColor="background1" w:themeShade="A6"/>
                    </w:rPr>
                  </w:pPr>
                  <w:r w:rsidRPr="00DE2F56">
                    <w:rPr>
                      <w:color w:val="A6A6A6" w:themeColor="background1" w:themeShade="A6"/>
                    </w:rPr>
                    <w:t xml:space="preserve">        //public void FilterStrafzettel(string filterValue, string filterProperties)</w:t>
                  </w:r>
                </w:p>
                <w:p w:rsidR="00DE2F56" w:rsidRPr="00DE2F56" w:rsidRDefault="00DE2F56" w:rsidP="00DE2F56">
                  <w:pPr>
                    <w:pStyle w:val="Code"/>
                    <w:rPr>
                      <w:color w:val="A6A6A6" w:themeColor="background1" w:themeShade="A6"/>
                    </w:rPr>
                  </w:pPr>
                  <w:r w:rsidRPr="00DE2F56">
                    <w:rPr>
                      <w:color w:val="A6A6A6" w:themeColor="background1" w:themeShade="A6"/>
                    </w:rPr>
                    <w:t xml:space="preserve">        //{</w:t>
                  </w:r>
                </w:p>
                <w:p w:rsidR="00DE2F56" w:rsidRDefault="00DE2F56" w:rsidP="00DE2F56">
                  <w:pPr>
                    <w:pStyle w:val="Code"/>
                    <w:rPr>
                      <w:color w:val="A6A6A6" w:themeColor="background1" w:themeShade="A6"/>
                    </w:rPr>
                  </w:pPr>
                  <w:r w:rsidRPr="00DE2F56">
                    <w:rPr>
                      <w:color w:val="A6A6A6" w:themeColor="background1" w:themeShade="A6"/>
                    </w:rPr>
                    <w:t xml:space="preserve">        //    StrafzettelFiltered = Strafzettel.SearchPropertiesWithOrCondition(filterValue, </w:t>
                  </w:r>
                </w:p>
                <w:p w:rsidR="00DE2F56" w:rsidRPr="00DE2F56" w:rsidRDefault="00DE2F56" w:rsidP="00DE2F56">
                  <w:pPr>
                    <w:pStyle w:val="Code"/>
                    <w:ind w:firstLine="709"/>
                    <w:rPr>
                      <w:color w:val="A6A6A6" w:themeColor="background1" w:themeShade="A6"/>
                    </w:rPr>
                  </w:pPr>
                  <w:r>
                    <w:rPr>
                      <w:color w:val="A6A6A6" w:themeColor="background1" w:themeShade="A6"/>
                    </w:rPr>
                    <w:t>//</w:t>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sidRPr="00DE2F56">
                    <w:rPr>
                      <w:color w:val="A6A6A6" w:themeColor="background1" w:themeShade="A6"/>
                    </w:rPr>
                    <w:t>filterProperties);</w:t>
                  </w:r>
                </w:p>
                <w:p w:rsidR="00DE2F56" w:rsidRPr="006C5FA2" w:rsidRDefault="00DE2F56" w:rsidP="00DE2F56">
                  <w:pPr>
                    <w:pStyle w:val="Code"/>
                    <w:rPr>
                      <w:color w:val="A6A6A6" w:themeColor="background1" w:themeShade="A6"/>
                    </w:rPr>
                  </w:pPr>
                  <w:r w:rsidRPr="00DE2F56">
                    <w:rPr>
                      <w:color w:val="A6A6A6" w:themeColor="background1" w:themeShade="A6"/>
                    </w:rPr>
                    <w:t xml:space="preserve">        //}</w:t>
                  </w:r>
                </w:p>
              </w:txbxContent>
            </v:textbox>
            <w10:wrap type="none"/>
            <w10:anchorlock/>
          </v:shape>
        </w:pict>
      </w:r>
    </w:p>
    <w:p w:rsidR="00642578" w:rsidRPr="002A6FC8" w:rsidRDefault="00642578" w:rsidP="00B40DBA">
      <w:pPr>
        <w:keepNext/>
        <w:keepLines/>
      </w:pPr>
    </w:p>
    <w:p w:rsidR="00975A55" w:rsidRPr="00975A55" w:rsidRDefault="00975A55" w:rsidP="00975A55"/>
    <w:p w:rsidR="00E7353D" w:rsidRPr="00E7353D" w:rsidRDefault="00E7353D" w:rsidP="00E20030">
      <w:pPr>
        <w:pStyle w:val="berschrift3"/>
        <w:numPr>
          <w:ilvl w:val="0"/>
          <w:numId w:val="0"/>
        </w:numPr>
        <w:ind w:left="709"/>
      </w:pPr>
    </w:p>
    <w:sectPr w:rsidR="00E7353D" w:rsidRPr="00E7353D" w:rsidSect="004D7859">
      <w:headerReference w:type="default" r:id="rId26"/>
      <w:footerReference w:type="default" r:id="rId27"/>
      <w:pgSz w:w="11906" w:h="16838"/>
      <w:pgMar w:top="1701" w:right="282" w:bottom="567" w:left="1417"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13B" w:rsidRDefault="0087713B" w:rsidP="00157706">
      <w:r>
        <w:separator/>
      </w:r>
    </w:p>
  </w:endnote>
  <w:endnote w:type="continuationSeparator" w:id="0">
    <w:p w:rsidR="0087713B" w:rsidRDefault="0087713B" w:rsidP="001577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224B66" w:rsidRDefault="00F42C8C" w:rsidP="002E2802">
    <w:pPr>
      <w:pStyle w:val="Untertitel"/>
      <w:tabs>
        <w:tab w:val="center" w:pos="5103"/>
        <w:tab w:val="left" w:pos="8789"/>
      </w:tabs>
      <w:ind w:left="0"/>
      <w:jc w:val="both"/>
    </w:pPr>
    <w:r>
      <w:pict>
        <v:shapetype id="_x0000_t32" coordsize="21600,21600" o:spt="32" o:oned="t" path="m,l21600,21600e" filled="f">
          <v:path arrowok="t" fillok="f" o:connecttype="none"/>
          <o:lock v:ext="edit" shapetype="t"/>
        </v:shapetype>
        <v:shape id="_x0000_s2054" type="#_x0000_t32" style="position:absolute;left:0;text-align:left;margin-left:-.1pt;margin-top:-2.5pt;width:490.4pt;height:0;z-index:251657728" o:connectortype="straight"/>
      </w:pict>
    </w:r>
    <w:r w:rsidR="00544A72">
      <w:t>MVC Architektur</w:t>
    </w:r>
    <w:r w:rsidR="001D3A3B" w:rsidRPr="001D3A3B">
      <w:t xml:space="preserve"> &amp; </w:t>
    </w:r>
    <w:r w:rsidR="00544A72">
      <w:t>Templates</w:t>
    </w:r>
    <w:r w:rsidR="007502CF">
      <w:tab/>
      <w:t xml:space="preserve"> </w:t>
    </w:r>
    <w:r w:rsidR="007502CF" w:rsidRPr="00224B66">
      <w:t>Matthias Jenzen</w:t>
    </w:r>
    <w:r w:rsidR="007502CF">
      <w:t xml:space="preserve">, </w:t>
    </w:r>
    <w:r w:rsidR="005D306C">
      <w:t>November</w:t>
    </w:r>
    <w:r w:rsidR="00544A72">
      <w:t xml:space="preserve"> 20</w:t>
    </w:r>
    <w:r w:rsidR="005D5FA7">
      <w:t>1</w:t>
    </w:r>
    <w:r w:rsidR="00544A72">
      <w:t>6</w:t>
    </w:r>
    <w:r w:rsidR="007502CF" w:rsidRPr="00224B66">
      <w:t xml:space="preserve">  (</w:t>
    </w:r>
    <w:hyperlink r:id="rId1" w:history="1">
      <w:r w:rsidR="007502CF" w:rsidRPr="00224B66">
        <w:rPr>
          <w:rStyle w:val="Hyperlink"/>
          <w:color w:val="auto"/>
          <w:u w:val="none"/>
        </w:rPr>
        <w:t>matthias.jenzen@kroschke.de</w:t>
      </w:r>
    </w:hyperlink>
    <w:r w:rsidR="007502CF" w:rsidRPr="00224B66">
      <w:t>)</w:t>
    </w:r>
    <w:r w:rsidR="007502CF">
      <w:tab/>
    </w:r>
    <w:r w:rsidR="007502CF" w:rsidRPr="00224B66">
      <w:t xml:space="preserve">Seite </w:t>
    </w:r>
    <w:r>
      <w:fldChar w:fldCharType="begin"/>
    </w:r>
    <w:r w:rsidR="0077772E">
      <w:instrText xml:space="preserve"> PAGE   \* MERGEFORMAT </w:instrText>
    </w:r>
    <w:r>
      <w:fldChar w:fldCharType="separate"/>
    </w:r>
    <w:r w:rsidR="00481655">
      <w:t>1</w:t>
    </w:r>
    <w:r>
      <w:fldChar w:fldCharType="end"/>
    </w:r>
    <w:r w:rsidR="007502CF" w:rsidRPr="00224B66">
      <w:t xml:space="preserve"> / </w:t>
    </w:r>
    <w:fldSimple w:instr=" NUMPAGES   \* MERGEFORMAT ">
      <w:r w:rsidR="00481655">
        <w:t>15</w:t>
      </w:r>
    </w:fldSimple>
    <w:r w:rsidR="007502CF" w:rsidRPr="00224B66">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13B" w:rsidRDefault="0087713B" w:rsidP="00157706">
      <w:r>
        <w:separator/>
      </w:r>
    </w:p>
  </w:footnote>
  <w:footnote w:type="continuationSeparator" w:id="0">
    <w:p w:rsidR="0087713B" w:rsidRDefault="0087713B" w:rsidP="001577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437D37" w:rsidRDefault="00AC4884" w:rsidP="00F76BDF">
    <w:pPr>
      <w:pStyle w:val="Untertitel"/>
      <w:tabs>
        <w:tab w:val="right" w:pos="9639"/>
      </w:tabs>
      <w:ind w:left="0"/>
      <w:jc w:val="left"/>
    </w:pPr>
    <w:r>
      <w:drawing>
        <wp:anchor distT="0" distB="0" distL="114300" distR="114300" simplePos="0" relativeHeight="251658752" behindDoc="0" locked="0" layoutInCell="1" allowOverlap="1">
          <wp:simplePos x="0" y="0"/>
          <wp:positionH relativeFrom="column">
            <wp:posOffset>3242681</wp:posOffset>
          </wp:positionH>
          <wp:positionV relativeFrom="paragraph">
            <wp:posOffset>-78644</wp:posOffset>
          </wp:positionV>
          <wp:extent cx="3095086" cy="336430"/>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095086" cy="336430"/>
                  </a:xfrm>
                  <a:prstGeom prst="rect">
                    <a:avLst/>
                  </a:prstGeom>
                  <a:noFill/>
                  <a:ln w="9525">
                    <a:noFill/>
                    <a:miter lim="800000"/>
                    <a:headEnd/>
                    <a:tailEnd/>
                  </a:ln>
                </pic:spPr>
              </pic:pic>
            </a:graphicData>
          </a:graphic>
        </wp:anchor>
      </w:drawing>
    </w:r>
    <w:r w:rsidR="00F42C8C">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mso-position-horizontal-relative:text;mso-position-vertical-relative:text" o:connectortype="straight"/>
      </w:pict>
    </w:r>
    <w:r w:rsidRPr="00AC4884">
      <w:t xml:space="preserve"> </w:t>
    </w:r>
    <w:r w:rsidRPr="00AC4884">
      <w:rPr>
        <w:b/>
        <w:i w:val="0"/>
        <w:sz w:val="24"/>
        <w:szCs w:val="24"/>
      </w:rPr>
      <w:t>MVC Architektur &amp; Templates</w:t>
    </w:r>
    <w:r>
      <w:rPr>
        <w:b/>
        <w:i w:val="0"/>
        <w:sz w:val="24"/>
        <w:szCs w:val="24"/>
      </w:rPr>
      <w:t xml:space="preserve"> </w:t>
    </w:r>
    <w:r w:rsidR="007502CF">
      <w:rPr>
        <w:b/>
        <w:i w:val="0"/>
        <w:sz w:val="24"/>
        <w:szCs w:val="24"/>
      </w:rPr>
      <w:t xml:space="preserve"> - </w:t>
    </w:r>
    <w:r w:rsidR="007502CF" w:rsidRPr="002E2802">
      <w:rPr>
        <w:b/>
        <w:i w:val="0"/>
        <w:sz w:val="24"/>
        <w:szCs w:val="24"/>
      </w:rPr>
      <w:t xml:space="preserve"> </w:t>
    </w:r>
    <w:r w:rsidR="007502CF">
      <w:rPr>
        <w:b/>
        <w:i w:val="0"/>
        <w:sz w:val="24"/>
        <w:szCs w:val="24"/>
      </w:rPr>
      <w:t>CKG Entwicklung</w:t>
    </w:r>
    <w:r w:rsidR="007502C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0775"/>
    <w:multiLevelType w:val="hybridMultilevel"/>
    <w:tmpl w:val="5BD20B1E"/>
    <w:lvl w:ilvl="0" w:tplc="C1A43D42">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
    <w:nsid w:val="0C5C46C1"/>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0E3F3188"/>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5">
    <w:nsid w:val="16FD2C5F"/>
    <w:multiLevelType w:val="hybridMultilevel"/>
    <w:tmpl w:val="2C507CF4"/>
    <w:lvl w:ilvl="0" w:tplc="01FC9EBC">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6">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1DB97D5D"/>
    <w:multiLevelType w:val="hybridMultilevel"/>
    <w:tmpl w:val="4BC41B84"/>
    <w:lvl w:ilvl="0" w:tplc="F7C00BAC">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8">
    <w:nsid w:val="302A6DFD"/>
    <w:multiLevelType w:val="hybridMultilevel"/>
    <w:tmpl w:val="48BA9556"/>
    <w:lvl w:ilvl="0" w:tplc="780E13C6">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9">
    <w:nsid w:val="30CF251B"/>
    <w:multiLevelType w:val="multilevel"/>
    <w:tmpl w:val="E5128622"/>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10">
    <w:nsid w:val="3BDE71C0"/>
    <w:multiLevelType w:val="hybridMultilevel"/>
    <w:tmpl w:val="43C070EE"/>
    <w:lvl w:ilvl="0" w:tplc="35429D7C">
      <w:start w:val="50"/>
      <w:numFmt w:val="bullet"/>
      <w:lvlText w:val="-"/>
      <w:lvlJc w:val="left"/>
      <w:pPr>
        <w:ind w:left="720" w:hanging="360"/>
      </w:pPr>
      <w:rPr>
        <w:rFonts w:ascii="Calibri" w:eastAsia="Calibri" w:hAnsi="Calibri"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1">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4">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1"/>
  </w:num>
  <w:num w:numId="2">
    <w:abstractNumId w:val="15"/>
  </w:num>
  <w:num w:numId="3">
    <w:abstractNumId w:val="16"/>
  </w:num>
  <w:num w:numId="4">
    <w:abstractNumId w:val="6"/>
  </w:num>
  <w:num w:numId="5">
    <w:abstractNumId w:val="9"/>
  </w:num>
  <w:num w:numId="6">
    <w:abstractNumId w:val="1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4"/>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
  </w:num>
  <w:num w:numId="16">
    <w:abstractNumId w:val="1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10242"/>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3D48"/>
    <w:rsid w:val="00003FF5"/>
    <w:rsid w:val="00006662"/>
    <w:rsid w:val="000069D1"/>
    <w:rsid w:val="00010F88"/>
    <w:rsid w:val="00012A0C"/>
    <w:rsid w:val="00012C95"/>
    <w:rsid w:val="00014922"/>
    <w:rsid w:val="00021E98"/>
    <w:rsid w:val="00026E19"/>
    <w:rsid w:val="0003148B"/>
    <w:rsid w:val="00033407"/>
    <w:rsid w:val="0003591A"/>
    <w:rsid w:val="000410E2"/>
    <w:rsid w:val="000417B4"/>
    <w:rsid w:val="00042C8A"/>
    <w:rsid w:val="000450B7"/>
    <w:rsid w:val="00045795"/>
    <w:rsid w:val="000459F6"/>
    <w:rsid w:val="00053DAC"/>
    <w:rsid w:val="00061D75"/>
    <w:rsid w:val="00062DE2"/>
    <w:rsid w:val="00063E75"/>
    <w:rsid w:val="00070602"/>
    <w:rsid w:val="0007107F"/>
    <w:rsid w:val="0007234C"/>
    <w:rsid w:val="00073DB0"/>
    <w:rsid w:val="0008005D"/>
    <w:rsid w:val="00081151"/>
    <w:rsid w:val="00081905"/>
    <w:rsid w:val="000824B3"/>
    <w:rsid w:val="00084DED"/>
    <w:rsid w:val="00086F77"/>
    <w:rsid w:val="000870C9"/>
    <w:rsid w:val="000910BF"/>
    <w:rsid w:val="00091F07"/>
    <w:rsid w:val="00092CDC"/>
    <w:rsid w:val="0009587C"/>
    <w:rsid w:val="00095934"/>
    <w:rsid w:val="00096496"/>
    <w:rsid w:val="000A2662"/>
    <w:rsid w:val="000A3360"/>
    <w:rsid w:val="000A7F3E"/>
    <w:rsid w:val="000B17D0"/>
    <w:rsid w:val="000B1E86"/>
    <w:rsid w:val="000B3A19"/>
    <w:rsid w:val="000B4043"/>
    <w:rsid w:val="000C052C"/>
    <w:rsid w:val="000C3C26"/>
    <w:rsid w:val="000C655A"/>
    <w:rsid w:val="000D17F2"/>
    <w:rsid w:val="000D46FF"/>
    <w:rsid w:val="000D73B0"/>
    <w:rsid w:val="000E279D"/>
    <w:rsid w:val="000E4F91"/>
    <w:rsid w:val="000E70E2"/>
    <w:rsid w:val="000F02D5"/>
    <w:rsid w:val="000F083B"/>
    <w:rsid w:val="000F0E49"/>
    <w:rsid w:val="001039F5"/>
    <w:rsid w:val="00103E14"/>
    <w:rsid w:val="00104624"/>
    <w:rsid w:val="00106886"/>
    <w:rsid w:val="00107019"/>
    <w:rsid w:val="0010718B"/>
    <w:rsid w:val="001123AC"/>
    <w:rsid w:val="001123B4"/>
    <w:rsid w:val="00112549"/>
    <w:rsid w:val="00112E41"/>
    <w:rsid w:val="001145DF"/>
    <w:rsid w:val="001222A8"/>
    <w:rsid w:val="0012328A"/>
    <w:rsid w:val="00126DB8"/>
    <w:rsid w:val="001301AD"/>
    <w:rsid w:val="0013479E"/>
    <w:rsid w:val="001404BC"/>
    <w:rsid w:val="00143EE9"/>
    <w:rsid w:val="00153D95"/>
    <w:rsid w:val="001566F0"/>
    <w:rsid w:val="0015685E"/>
    <w:rsid w:val="00157706"/>
    <w:rsid w:val="00160522"/>
    <w:rsid w:val="001622CD"/>
    <w:rsid w:val="001642DF"/>
    <w:rsid w:val="00166209"/>
    <w:rsid w:val="00166CF6"/>
    <w:rsid w:val="0017088F"/>
    <w:rsid w:val="00173AA8"/>
    <w:rsid w:val="0017553B"/>
    <w:rsid w:val="00175565"/>
    <w:rsid w:val="00177BE2"/>
    <w:rsid w:val="00184F81"/>
    <w:rsid w:val="00187EC6"/>
    <w:rsid w:val="00190C95"/>
    <w:rsid w:val="00194A8E"/>
    <w:rsid w:val="00194C96"/>
    <w:rsid w:val="001954EA"/>
    <w:rsid w:val="00197C37"/>
    <w:rsid w:val="001A1DE3"/>
    <w:rsid w:val="001A5DC0"/>
    <w:rsid w:val="001A622A"/>
    <w:rsid w:val="001A7B3F"/>
    <w:rsid w:val="001B0106"/>
    <w:rsid w:val="001B10FF"/>
    <w:rsid w:val="001B1698"/>
    <w:rsid w:val="001B19CC"/>
    <w:rsid w:val="001B23CC"/>
    <w:rsid w:val="001B2400"/>
    <w:rsid w:val="001B2BFF"/>
    <w:rsid w:val="001B3B27"/>
    <w:rsid w:val="001B6955"/>
    <w:rsid w:val="001B7E5B"/>
    <w:rsid w:val="001C1EDA"/>
    <w:rsid w:val="001C36A0"/>
    <w:rsid w:val="001C3E10"/>
    <w:rsid w:val="001C423C"/>
    <w:rsid w:val="001C489E"/>
    <w:rsid w:val="001C59A6"/>
    <w:rsid w:val="001C673E"/>
    <w:rsid w:val="001D2622"/>
    <w:rsid w:val="001D2B6A"/>
    <w:rsid w:val="001D3A3B"/>
    <w:rsid w:val="001D4B8B"/>
    <w:rsid w:val="001D7F9A"/>
    <w:rsid w:val="001E0AF4"/>
    <w:rsid w:val="001E1DB0"/>
    <w:rsid w:val="001E5436"/>
    <w:rsid w:val="001E6894"/>
    <w:rsid w:val="001F2791"/>
    <w:rsid w:val="001F3C77"/>
    <w:rsid w:val="001F4066"/>
    <w:rsid w:val="001F6783"/>
    <w:rsid w:val="00202683"/>
    <w:rsid w:val="00202D74"/>
    <w:rsid w:val="00206DC1"/>
    <w:rsid w:val="002076F8"/>
    <w:rsid w:val="002101CC"/>
    <w:rsid w:val="00211122"/>
    <w:rsid w:val="0021195B"/>
    <w:rsid w:val="00212BB4"/>
    <w:rsid w:val="002132C6"/>
    <w:rsid w:val="0021398A"/>
    <w:rsid w:val="00217C44"/>
    <w:rsid w:val="00223A7B"/>
    <w:rsid w:val="00224B66"/>
    <w:rsid w:val="00226E3C"/>
    <w:rsid w:val="0023110D"/>
    <w:rsid w:val="002329D4"/>
    <w:rsid w:val="00235FFC"/>
    <w:rsid w:val="002404BE"/>
    <w:rsid w:val="002425D3"/>
    <w:rsid w:val="00242638"/>
    <w:rsid w:val="00242873"/>
    <w:rsid w:val="002430B3"/>
    <w:rsid w:val="00245405"/>
    <w:rsid w:val="00245BA6"/>
    <w:rsid w:val="00252570"/>
    <w:rsid w:val="00257304"/>
    <w:rsid w:val="0025767B"/>
    <w:rsid w:val="00257A13"/>
    <w:rsid w:val="00257A3C"/>
    <w:rsid w:val="002673CA"/>
    <w:rsid w:val="002727E3"/>
    <w:rsid w:val="00272F25"/>
    <w:rsid w:val="00272F4A"/>
    <w:rsid w:val="002732D0"/>
    <w:rsid w:val="0027388B"/>
    <w:rsid w:val="002739B6"/>
    <w:rsid w:val="00275103"/>
    <w:rsid w:val="00285473"/>
    <w:rsid w:val="00285768"/>
    <w:rsid w:val="00285EE0"/>
    <w:rsid w:val="00286137"/>
    <w:rsid w:val="002903E7"/>
    <w:rsid w:val="00291815"/>
    <w:rsid w:val="0029243C"/>
    <w:rsid w:val="00295856"/>
    <w:rsid w:val="00296AB5"/>
    <w:rsid w:val="00297A85"/>
    <w:rsid w:val="002A1B45"/>
    <w:rsid w:val="002A25A2"/>
    <w:rsid w:val="002A57C3"/>
    <w:rsid w:val="002A6FC8"/>
    <w:rsid w:val="002B072F"/>
    <w:rsid w:val="002B0780"/>
    <w:rsid w:val="002B5B57"/>
    <w:rsid w:val="002B5F99"/>
    <w:rsid w:val="002B7671"/>
    <w:rsid w:val="002C2069"/>
    <w:rsid w:val="002C37DD"/>
    <w:rsid w:val="002C708B"/>
    <w:rsid w:val="002D3295"/>
    <w:rsid w:val="002D4684"/>
    <w:rsid w:val="002D71C8"/>
    <w:rsid w:val="002E2802"/>
    <w:rsid w:val="002E28BA"/>
    <w:rsid w:val="002E6E8F"/>
    <w:rsid w:val="002F0537"/>
    <w:rsid w:val="002F20B9"/>
    <w:rsid w:val="002F754F"/>
    <w:rsid w:val="002F7F12"/>
    <w:rsid w:val="00301A60"/>
    <w:rsid w:val="00305529"/>
    <w:rsid w:val="00310D9E"/>
    <w:rsid w:val="00316F79"/>
    <w:rsid w:val="00320390"/>
    <w:rsid w:val="003210BD"/>
    <w:rsid w:val="0032159C"/>
    <w:rsid w:val="003234C7"/>
    <w:rsid w:val="00330EFC"/>
    <w:rsid w:val="00335E22"/>
    <w:rsid w:val="003425F9"/>
    <w:rsid w:val="003469FC"/>
    <w:rsid w:val="00353467"/>
    <w:rsid w:val="0035639A"/>
    <w:rsid w:val="00362074"/>
    <w:rsid w:val="0036335C"/>
    <w:rsid w:val="0036371E"/>
    <w:rsid w:val="00365B83"/>
    <w:rsid w:val="00367797"/>
    <w:rsid w:val="00367D84"/>
    <w:rsid w:val="00367F2E"/>
    <w:rsid w:val="003718F4"/>
    <w:rsid w:val="0037633D"/>
    <w:rsid w:val="003779FE"/>
    <w:rsid w:val="003800D1"/>
    <w:rsid w:val="003827BC"/>
    <w:rsid w:val="00382839"/>
    <w:rsid w:val="003847D9"/>
    <w:rsid w:val="00384FE2"/>
    <w:rsid w:val="00392206"/>
    <w:rsid w:val="00392572"/>
    <w:rsid w:val="003938A9"/>
    <w:rsid w:val="00396AF7"/>
    <w:rsid w:val="00397570"/>
    <w:rsid w:val="003A4772"/>
    <w:rsid w:val="003A7B5A"/>
    <w:rsid w:val="003B2C43"/>
    <w:rsid w:val="003B39AA"/>
    <w:rsid w:val="003B6F53"/>
    <w:rsid w:val="003B7B37"/>
    <w:rsid w:val="003C745E"/>
    <w:rsid w:val="003C7D66"/>
    <w:rsid w:val="003D1F6C"/>
    <w:rsid w:val="003E0837"/>
    <w:rsid w:val="003E362C"/>
    <w:rsid w:val="003E5C31"/>
    <w:rsid w:val="003F111C"/>
    <w:rsid w:val="003F1AD7"/>
    <w:rsid w:val="003F29FC"/>
    <w:rsid w:val="003F35B5"/>
    <w:rsid w:val="003F53E3"/>
    <w:rsid w:val="00403525"/>
    <w:rsid w:val="004066AB"/>
    <w:rsid w:val="00407D52"/>
    <w:rsid w:val="00416B1D"/>
    <w:rsid w:val="004177D9"/>
    <w:rsid w:val="0042382F"/>
    <w:rsid w:val="0042724E"/>
    <w:rsid w:val="00432DCC"/>
    <w:rsid w:val="004330FD"/>
    <w:rsid w:val="00436491"/>
    <w:rsid w:val="00436F21"/>
    <w:rsid w:val="00437D37"/>
    <w:rsid w:val="00440F78"/>
    <w:rsid w:val="00441163"/>
    <w:rsid w:val="00442648"/>
    <w:rsid w:val="004444D0"/>
    <w:rsid w:val="00445253"/>
    <w:rsid w:val="00445286"/>
    <w:rsid w:val="00451184"/>
    <w:rsid w:val="00451699"/>
    <w:rsid w:val="00451F1E"/>
    <w:rsid w:val="00452FBE"/>
    <w:rsid w:val="004534AA"/>
    <w:rsid w:val="00453CB6"/>
    <w:rsid w:val="00455B23"/>
    <w:rsid w:val="00456D53"/>
    <w:rsid w:val="00462306"/>
    <w:rsid w:val="00463E32"/>
    <w:rsid w:val="00464E68"/>
    <w:rsid w:val="00467227"/>
    <w:rsid w:val="00470ACF"/>
    <w:rsid w:val="00473782"/>
    <w:rsid w:val="004804B9"/>
    <w:rsid w:val="0048090B"/>
    <w:rsid w:val="00480BDD"/>
    <w:rsid w:val="00481655"/>
    <w:rsid w:val="00482BB4"/>
    <w:rsid w:val="004901E2"/>
    <w:rsid w:val="00491B36"/>
    <w:rsid w:val="00494094"/>
    <w:rsid w:val="00494211"/>
    <w:rsid w:val="004972E2"/>
    <w:rsid w:val="004A4D44"/>
    <w:rsid w:val="004B04C8"/>
    <w:rsid w:val="004B21E3"/>
    <w:rsid w:val="004B68BB"/>
    <w:rsid w:val="004B7477"/>
    <w:rsid w:val="004C030E"/>
    <w:rsid w:val="004C057D"/>
    <w:rsid w:val="004C31F0"/>
    <w:rsid w:val="004C4132"/>
    <w:rsid w:val="004C5E24"/>
    <w:rsid w:val="004D0162"/>
    <w:rsid w:val="004D4344"/>
    <w:rsid w:val="004D59B2"/>
    <w:rsid w:val="004D6DF3"/>
    <w:rsid w:val="004D7859"/>
    <w:rsid w:val="004E2497"/>
    <w:rsid w:val="004E54A1"/>
    <w:rsid w:val="004F4797"/>
    <w:rsid w:val="004F5D1E"/>
    <w:rsid w:val="004F6078"/>
    <w:rsid w:val="004F68A5"/>
    <w:rsid w:val="004F77B5"/>
    <w:rsid w:val="00500349"/>
    <w:rsid w:val="00502A53"/>
    <w:rsid w:val="00505BAC"/>
    <w:rsid w:val="00506129"/>
    <w:rsid w:val="00510769"/>
    <w:rsid w:val="00514673"/>
    <w:rsid w:val="00517A16"/>
    <w:rsid w:val="00520EE1"/>
    <w:rsid w:val="00521AAA"/>
    <w:rsid w:val="00524C85"/>
    <w:rsid w:val="00533388"/>
    <w:rsid w:val="005367B7"/>
    <w:rsid w:val="00536D4C"/>
    <w:rsid w:val="005378D4"/>
    <w:rsid w:val="00541421"/>
    <w:rsid w:val="00544208"/>
    <w:rsid w:val="00544A72"/>
    <w:rsid w:val="005458C2"/>
    <w:rsid w:val="00545C78"/>
    <w:rsid w:val="00551909"/>
    <w:rsid w:val="0055273C"/>
    <w:rsid w:val="00555BA2"/>
    <w:rsid w:val="005601EE"/>
    <w:rsid w:val="0056238A"/>
    <w:rsid w:val="00562E7B"/>
    <w:rsid w:val="00562F7C"/>
    <w:rsid w:val="005638C6"/>
    <w:rsid w:val="00566646"/>
    <w:rsid w:val="00572044"/>
    <w:rsid w:val="00572467"/>
    <w:rsid w:val="00572D75"/>
    <w:rsid w:val="00572F51"/>
    <w:rsid w:val="005808A9"/>
    <w:rsid w:val="00584D0E"/>
    <w:rsid w:val="00591F75"/>
    <w:rsid w:val="005A240E"/>
    <w:rsid w:val="005A2D18"/>
    <w:rsid w:val="005A39A7"/>
    <w:rsid w:val="005A5291"/>
    <w:rsid w:val="005A5A7F"/>
    <w:rsid w:val="005A5E77"/>
    <w:rsid w:val="005A6482"/>
    <w:rsid w:val="005B0503"/>
    <w:rsid w:val="005B0BDC"/>
    <w:rsid w:val="005B1BAE"/>
    <w:rsid w:val="005C1C65"/>
    <w:rsid w:val="005C2249"/>
    <w:rsid w:val="005C2777"/>
    <w:rsid w:val="005C3B48"/>
    <w:rsid w:val="005C3FBD"/>
    <w:rsid w:val="005C6792"/>
    <w:rsid w:val="005C793E"/>
    <w:rsid w:val="005C7A6B"/>
    <w:rsid w:val="005D306C"/>
    <w:rsid w:val="005D35EA"/>
    <w:rsid w:val="005D5456"/>
    <w:rsid w:val="005D5FA7"/>
    <w:rsid w:val="005E2F28"/>
    <w:rsid w:val="005E301B"/>
    <w:rsid w:val="005E32F1"/>
    <w:rsid w:val="005E5D47"/>
    <w:rsid w:val="005E684B"/>
    <w:rsid w:val="005E702B"/>
    <w:rsid w:val="005F0213"/>
    <w:rsid w:val="005F367D"/>
    <w:rsid w:val="005F52D1"/>
    <w:rsid w:val="005F6B10"/>
    <w:rsid w:val="00605BA0"/>
    <w:rsid w:val="00612D69"/>
    <w:rsid w:val="00615A93"/>
    <w:rsid w:val="006161B8"/>
    <w:rsid w:val="00621868"/>
    <w:rsid w:val="00623860"/>
    <w:rsid w:val="006241C5"/>
    <w:rsid w:val="00626CC1"/>
    <w:rsid w:val="00626DDD"/>
    <w:rsid w:val="00627D20"/>
    <w:rsid w:val="00630DD7"/>
    <w:rsid w:val="00633C7B"/>
    <w:rsid w:val="0063656A"/>
    <w:rsid w:val="006402A1"/>
    <w:rsid w:val="00640903"/>
    <w:rsid w:val="0064220C"/>
    <w:rsid w:val="00642578"/>
    <w:rsid w:val="006448D5"/>
    <w:rsid w:val="00646619"/>
    <w:rsid w:val="0065115A"/>
    <w:rsid w:val="00651236"/>
    <w:rsid w:val="00652A73"/>
    <w:rsid w:val="00653932"/>
    <w:rsid w:val="006542C5"/>
    <w:rsid w:val="00654647"/>
    <w:rsid w:val="00655C9C"/>
    <w:rsid w:val="006561C7"/>
    <w:rsid w:val="00657926"/>
    <w:rsid w:val="00661A4B"/>
    <w:rsid w:val="00664BBB"/>
    <w:rsid w:val="006664F7"/>
    <w:rsid w:val="0067034C"/>
    <w:rsid w:val="0067062B"/>
    <w:rsid w:val="00672D83"/>
    <w:rsid w:val="0067573D"/>
    <w:rsid w:val="00677715"/>
    <w:rsid w:val="00683E9A"/>
    <w:rsid w:val="0068405E"/>
    <w:rsid w:val="0068483B"/>
    <w:rsid w:val="00687576"/>
    <w:rsid w:val="00687B4D"/>
    <w:rsid w:val="00690D76"/>
    <w:rsid w:val="00691C5E"/>
    <w:rsid w:val="00691E8B"/>
    <w:rsid w:val="00692A57"/>
    <w:rsid w:val="006944BC"/>
    <w:rsid w:val="006A32D3"/>
    <w:rsid w:val="006A3CAE"/>
    <w:rsid w:val="006A75F3"/>
    <w:rsid w:val="006B01A2"/>
    <w:rsid w:val="006B0660"/>
    <w:rsid w:val="006B0C79"/>
    <w:rsid w:val="006B21AB"/>
    <w:rsid w:val="006B3095"/>
    <w:rsid w:val="006B3D49"/>
    <w:rsid w:val="006B3DF4"/>
    <w:rsid w:val="006B4375"/>
    <w:rsid w:val="006B501D"/>
    <w:rsid w:val="006B644E"/>
    <w:rsid w:val="006C0618"/>
    <w:rsid w:val="006C233C"/>
    <w:rsid w:val="006C2347"/>
    <w:rsid w:val="006C4F4F"/>
    <w:rsid w:val="006C5FA2"/>
    <w:rsid w:val="006C6DDB"/>
    <w:rsid w:val="006D0C03"/>
    <w:rsid w:val="006D2CA9"/>
    <w:rsid w:val="006D30E0"/>
    <w:rsid w:val="006D5BFD"/>
    <w:rsid w:val="006D7A58"/>
    <w:rsid w:val="006E0703"/>
    <w:rsid w:val="006E2753"/>
    <w:rsid w:val="006E4959"/>
    <w:rsid w:val="006E7B77"/>
    <w:rsid w:val="006E7E6B"/>
    <w:rsid w:val="006F321C"/>
    <w:rsid w:val="006F7800"/>
    <w:rsid w:val="007007FD"/>
    <w:rsid w:val="007021F9"/>
    <w:rsid w:val="007057EF"/>
    <w:rsid w:val="00711338"/>
    <w:rsid w:val="00717244"/>
    <w:rsid w:val="0072097A"/>
    <w:rsid w:val="007214E7"/>
    <w:rsid w:val="007215A7"/>
    <w:rsid w:val="0072208A"/>
    <w:rsid w:val="0072457B"/>
    <w:rsid w:val="00725155"/>
    <w:rsid w:val="0072593D"/>
    <w:rsid w:val="00731CDA"/>
    <w:rsid w:val="00732310"/>
    <w:rsid w:val="00732BEF"/>
    <w:rsid w:val="00733A18"/>
    <w:rsid w:val="00737B84"/>
    <w:rsid w:val="007438B1"/>
    <w:rsid w:val="00746F5C"/>
    <w:rsid w:val="00747457"/>
    <w:rsid w:val="007502CF"/>
    <w:rsid w:val="00750A88"/>
    <w:rsid w:val="007515E5"/>
    <w:rsid w:val="00751AB9"/>
    <w:rsid w:val="0075519A"/>
    <w:rsid w:val="0075724E"/>
    <w:rsid w:val="00762170"/>
    <w:rsid w:val="007638A8"/>
    <w:rsid w:val="00764808"/>
    <w:rsid w:val="00770A3B"/>
    <w:rsid w:val="0077211F"/>
    <w:rsid w:val="00773F7D"/>
    <w:rsid w:val="00775809"/>
    <w:rsid w:val="0077772E"/>
    <w:rsid w:val="0078081C"/>
    <w:rsid w:val="0078151A"/>
    <w:rsid w:val="0078656E"/>
    <w:rsid w:val="0078721F"/>
    <w:rsid w:val="007908E5"/>
    <w:rsid w:val="007948AD"/>
    <w:rsid w:val="00796123"/>
    <w:rsid w:val="007A4087"/>
    <w:rsid w:val="007A53D6"/>
    <w:rsid w:val="007B2D88"/>
    <w:rsid w:val="007B4367"/>
    <w:rsid w:val="007B715A"/>
    <w:rsid w:val="007C260A"/>
    <w:rsid w:val="007C279F"/>
    <w:rsid w:val="007C37FF"/>
    <w:rsid w:val="007C732F"/>
    <w:rsid w:val="007D1F91"/>
    <w:rsid w:val="007D2C87"/>
    <w:rsid w:val="007D3F53"/>
    <w:rsid w:val="007D4CE3"/>
    <w:rsid w:val="007D50B2"/>
    <w:rsid w:val="007E0096"/>
    <w:rsid w:val="007E11F6"/>
    <w:rsid w:val="007E32DF"/>
    <w:rsid w:val="007E38D8"/>
    <w:rsid w:val="007E3BD1"/>
    <w:rsid w:val="007E49F1"/>
    <w:rsid w:val="007E4B97"/>
    <w:rsid w:val="007F139C"/>
    <w:rsid w:val="007F13BA"/>
    <w:rsid w:val="007F3F05"/>
    <w:rsid w:val="007F6DE2"/>
    <w:rsid w:val="008026C4"/>
    <w:rsid w:val="00803A32"/>
    <w:rsid w:val="00804848"/>
    <w:rsid w:val="00806535"/>
    <w:rsid w:val="00806AAA"/>
    <w:rsid w:val="008129F7"/>
    <w:rsid w:val="00813472"/>
    <w:rsid w:val="00815081"/>
    <w:rsid w:val="00817A30"/>
    <w:rsid w:val="00821583"/>
    <w:rsid w:val="00823A35"/>
    <w:rsid w:val="008265D3"/>
    <w:rsid w:val="00827D8F"/>
    <w:rsid w:val="00830092"/>
    <w:rsid w:val="00831E3E"/>
    <w:rsid w:val="008348A3"/>
    <w:rsid w:val="00841ABB"/>
    <w:rsid w:val="00842F68"/>
    <w:rsid w:val="00845682"/>
    <w:rsid w:val="00847362"/>
    <w:rsid w:val="00847CE8"/>
    <w:rsid w:val="0085104D"/>
    <w:rsid w:val="00854B38"/>
    <w:rsid w:val="00854DAE"/>
    <w:rsid w:val="0085759F"/>
    <w:rsid w:val="008577C7"/>
    <w:rsid w:val="00857D95"/>
    <w:rsid w:val="008620B2"/>
    <w:rsid w:val="008622D9"/>
    <w:rsid w:val="00864808"/>
    <w:rsid w:val="00865F83"/>
    <w:rsid w:val="0086633B"/>
    <w:rsid w:val="00866F2D"/>
    <w:rsid w:val="00867B85"/>
    <w:rsid w:val="00875618"/>
    <w:rsid w:val="00876341"/>
    <w:rsid w:val="00876806"/>
    <w:rsid w:val="0087713B"/>
    <w:rsid w:val="00885826"/>
    <w:rsid w:val="00887FBE"/>
    <w:rsid w:val="008912FA"/>
    <w:rsid w:val="00896B5F"/>
    <w:rsid w:val="008A0C6E"/>
    <w:rsid w:val="008A641F"/>
    <w:rsid w:val="008A6AD7"/>
    <w:rsid w:val="008B1DA3"/>
    <w:rsid w:val="008B434C"/>
    <w:rsid w:val="008B4B2D"/>
    <w:rsid w:val="008B5118"/>
    <w:rsid w:val="008B51BE"/>
    <w:rsid w:val="008B7A2E"/>
    <w:rsid w:val="008C0A2D"/>
    <w:rsid w:val="008C1B0D"/>
    <w:rsid w:val="008C5663"/>
    <w:rsid w:val="008D0437"/>
    <w:rsid w:val="008D3725"/>
    <w:rsid w:val="008D4B10"/>
    <w:rsid w:val="008E45C4"/>
    <w:rsid w:val="008E5B2C"/>
    <w:rsid w:val="008E78AD"/>
    <w:rsid w:val="008F02A8"/>
    <w:rsid w:val="008F3CC7"/>
    <w:rsid w:val="008F4BB8"/>
    <w:rsid w:val="008F70C4"/>
    <w:rsid w:val="0090238F"/>
    <w:rsid w:val="00902777"/>
    <w:rsid w:val="00906CC1"/>
    <w:rsid w:val="00910FD7"/>
    <w:rsid w:val="0091261C"/>
    <w:rsid w:val="0091284E"/>
    <w:rsid w:val="00913493"/>
    <w:rsid w:val="00917DA5"/>
    <w:rsid w:val="0092318E"/>
    <w:rsid w:val="00924413"/>
    <w:rsid w:val="00930CD2"/>
    <w:rsid w:val="00933BEB"/>
    <w:rsid w:val="00933D44"/>
    <w:rsid w:val="00934940"/>
    <w:rsid w:val="00934D6B"/>
    <w:rsid w:val="00935F83"/>
    <w:rsid w:val="00941EDC"/>
    <w:rsid w:val="009422F5"/>
    <w:rsid w:val="00945C95"/>
    <w:rsid w:val="00946024"/>
    <w:rsid w:val="00946903"/>
    <w:rsid w:val="0095063C"/>
    <w:rsid w:val="00950CE3"/>
    <w:rsid w:val="00950FAC"/>
    <w:rsid w:val="00952C34"/>
    <w:rsid w:val="00952D41"/>
    <w:rsid w:val="00954318"/>
    <w:rsid w:val="0095490D"/>
    <w:rsid w:val="009576DF"/>
    <w:rsid w:val="00957AAD"/>
    <w:rsid w:val="00961C21"/>
    <w:rsid w:val="00963B80"/>
    <w:rsid w:val="00964CE2"/>
    <w:rsid w:val="00966AAE"/>
    <w:rsid w:val="00967C7C"/>
    <w:rsid w:val="00975A55"/>
    <w:rsid w:val="00976174"/>
    <w:rsid w:val="00976B69"/>
    <w:rsid w:val="0098238A"/>
    <w:rsid w:val="009840AD"/>
    <w:rsid w:val="00985EC7"/>
    <w:rsid w:val="00985F89"/>
    <w:rsid w:val="0099244B"/>
    <w:rsid w:val="0099339C"/>
    <w:rsid w:val="00993AA5"/>
    <w:rsid w:val="00995B87"/>
    <w:rsid w:val="00997C3A"/>
    <w:rsid w:val="009A0788"/>
    <w:rsid w:val="009A0B7A"/>
    <w:rsid w:val="009A115D"/>
    <w:rsid w:val="009A15EF"/>
    <w:rsid w:val="009A1E27"/>
    <w:rsid w:val="009A3432"/>
    <w:rsid w:val="009A3C28"/>
    <w:rsid w:val="009A6D52"/>
    <w:rsid w:val="009B2EA7"/>
    <w:rsid w:val="009B43DB"/>
    <w:rsid w:val="009B57E6"/>
    <w:rsid w:val="009C2507"/>
    <w:rsid w:val="009C44CA"/>
    <w:rsid w:val="009C4DF2"/>
    <w:rsid w:val="009C58E9"/>
    <w:rsid w:val="009C5BC2"/>
    <w:rsid w:val="009C770E"/>
    <w:rsid w:val="009C7B1A"/>
    <w:rsid w:val="009D15CB"/>
    <w:rsid w:val="009D48FC"/>
    <w:rsid w:val="009E1F54"/>
    <w:rsid w:val="009F01C9"/>
    <w:rsid w:val="009F068F"/>
    <w:rsid w:val="00A025A8"/>
    <w:rsid w:val="00A03103"/>
    <w:rsid w:val="00A03D1F"/>
    <w:rsid w:val="00A0493F"/>
    <w:rsid w:val="00A06093"/>
    <w:rsid w:val="00A076AB"/>
    <w:rsid w:val="00A10B38"/>
    <w:rsid w:val="00A11FEF"/>
    <w:rsid w:val="00A12FAC"/>
    <w:rsid w:val="00A13A91"/>
    <w:rsid w:val="00A147F5"/>
    <w:rsid w:val="00A160FA"/>
    <w:rsid w:val="00A16304"/>
    <w:rsid w:val="00A17F6B"/>
    <w:rsid w:val="00A22F3F"/>
    <w:rsid w:val="00A245AF"/>
    <w:rsid w:val="00A266AE"/>
    <w:rsid w:val="00A2680C"/>
    <w:rsid w:val="00A27446"/>
    <w:rsid w:val="00A33840"/>
    <w:rsid w:val="00A34CEF"/>
    <w:rsid w:val="00A36C43"/>
    <w:rsid w:val="00A400DC"/>
    <w:rsid w:val="00A51D4B"/>
    <w:rsid w:val="00A51E17"/>
    <w:rsid w:val="00A532BF"/>
    <w:rsid w:val="00A53AFA"/>
    <w:rsid w:val="00A56E4C"/>
    <w:rsid w:val="00A63291"/>
    <w:rsid w:val="00A64C52"/>
    <w:rsid w:val="00A65952"/>
    <w:rsid w:val="00A700F1"/>
    <w:rsid w:val="00A7118C"/>
    <w:rsid w:val="00A7256E"/>
    <w:rsid w:val="00A81470"/>
    <w:rsid w:val="00A85C92"/>
    <w:rsid w:val="00A93936"/>
    <w:rsid w:val="00A95039"/>
    <w:rsid w:val="00A968C5"/>
    <w:rsid w:val="00AA1093"/>
    <w:rsid w:val="00AA1AD1"/>
    <w:rsid w:val="00AB27ED"/>
    <w:rsid w:val="00AB46FD"/>
    <w:rsid w:val="00AB47FD"/>
    <w:rsid w:val="00AB5A2F"/>
    <w:rsid w:val="00AB5F80"/>
    <w:rsid w:val="00AB7436"/>
    <w:rsid w:val="00AC4457"/>
    <w:rsid w:val="00AC4884"/>
    <w:rsid w:val="00AC51E4"/>
    <w:rsid w:val="00AC5507"/>
    <w:rsid w:val="00AC7842"/>
    <w:rsid w:val="00AD3F5B"/>
    <w:rsid w:val="00AD6104"/>
    <w:rsid w:val="00AE1CDE"/>
    <w:rsid w:val="00AE42F1"/>
    <w:rsid w:val="00AF0C14"/>
    <w:rsid w:val="00AF26C4"/>
    <w:rsid w:val="00AF75D7"/>
    <w:rsid w:val="00AF7C64"/>
    <w:rsid w:val="00B01F42"/>
    <w:rsid w:val="00B03E75"/>
    <w:rsid w:val="00B042CC"/>
    <w:rsid w:val="00B059DA"/>
    <w:rsid w:val="00B07690"/>
    <w:rsid w:val="00B1077B"/>
    <w:rsid w:val="00B15893"/>
    <w:rsid w:val="00B219F2"/>
    <w:rsid w:val="00B2763A"/>
    <w:rsid w:val="00B316AC"/>
    <w:rsid w:val="00B326DF"/>
    <w:rsid w:val="00B32ABD"/>
    <w:rsid w:val="00B33B16"/>
    <w:rsid w:val="00B3551E"/>
    <w:rsid w:val="00B36679"/>
    <w:rsid w:val="00B40DBA"/>
    <w:rsid w:val="00B44C96"/>
    <w:rsid w:val="00B44F71"/>
    <w:rsid w:val="00B47EB0"/>
    <w:rsid w:val="00B51F11"/>
    <w:rsid w:val="00B5492D"/>
    <w:rsid w:val="00B60C35"/>
    <w:rsid w:val="00B627AD"/>
    <w:rsid w:val="00B670F6"/>
    <w:rsid w:val="00B716C2"/>
    <w:rsid w:val="00B74589"/>
    <w:rsid w:val="00B74D21"/>
    <w:rsid w:val="00B75087"/>
    <w:rsid w:val="00B76F30"/>
    <w:rsid w:val="00B825E4"/>
    <w:rsid w:val="00B83909"/>
    <w:rsid w:val="00B916B0"/>
    <w:rsid w:val="00B9565F"/>
    <w:rsid w:val="00BA2ED8"/>
    <w:rsid w:val="00BA372F"/>
    <w:rsid w:val="00BA38BF"/>
    <w:rsid w:val="00BA48BD"/>
    <w:rsid w:val="00BB0AB7"/>
    <w:rsid w:val="00BB11CE"/>
    <w:rsid w:val="00BB1810"/>
    <w:rsid w:val="00BB5821"/>
    <w:rsid w:val="00BB5902"/>
    <w:rsid w:val="00BB6015"/>
    <w:rsid w:val="00BC0DD7"/>
    <w:rsid w:val="00BC2975"/>
    <w:rsid w:val="00BC480E"/>
    <w:rsid w:val="00BC518E"/>
    <w:rsid w:val="00BC5363"/>
    <w:rsid w:val="00BC673E"/>
    <w:rsid w:val="00BD09A3"/>
    <w:rsid w:val="00BD2FD7"/>
    <w:rsid w:val="00BD3FEB"/>
    <w:rsid w:val="00BD4461"/>
    <w:rsid w:val="00BD5301"/>
    <w:rsid w:val="00BD7DE3"/>
    <w:rsid w:val="00BE105D"/>
    <w:rsid w:val="00BE1E12"/>
    <w:rsid w:val="00BE393D"/>
    <w:rsid w:val="00BE3CFB"/>
    <w:rsid w:val="00BE4C08"/>
    <w:rsid w:val="00BE5640"/>
    <w:rsid w:val="00BE7D9A"/>
    <w:rsid w:val="00BF236F"/>
    <w:rsid w:val="00BF3AC2"/>
    <w:rsid w:val="00BF4F0A"/>
    <w:rsid w:val="00BF5E8D"/>
    <w:rsid w:val="00BF6002"/>
    <w:rsid w:val="00C02D96"/>
    <w:rsid w:val="00C03CA8"/>
    <w:rsid w:val="00C05875"/>
    <w:rsid w:val="00C153EF"/>
    <w:rsid w:val="00C169C0"/>
    <w:rsid w:val="00C2023E"/>
    <w:rsid w:val="00C21614"/>
    <w:rsid w:val="00C216B7"/>
    <w:rsid w:val="00C218D9"/>
    <w:rsid w:val="00C302F2"/>
    <w:rsid w:val="00C3054D"/>
    <w:rsid w:val="00C30589"/>
    <w:rsid w:val="00C311A6"/>
    <w:rsid w:val="00C31438"/>
    <w:rsid w:val="00C33825"/>
    <w:rsid w:val="00C343CD"/>
    <w:rsid w:val="00C358F8"/>
    <w:rsid w:val="00C36AFD"/>
    <w:rsid w:val="00C37E64"/>
    <w:rsid w:val="00C4608B"/>
    <w:rsid w:val="00C464DC"/>
    <w:rsid w:val="00C47063"/>
    <w:rsid w:val="00C5010C"/>
    <w:rsid w:val="00C519C6"/>
    <w:rsid w:val="00C55FA6"/>
    <w:rsid w:val="00C56085"/>
    <w:rsid w:val="00C61FA3"/>
    <w:rsid w:val="00C66B1A"/>
    <w:rsid w:val="00C67EFF"/>
    <w:rsid w:val="00C70566"/>
    <w:rsid w:val="00C714A6"/>
    <w:rsid w:val="00C75829"/>
    <w:rsid w:val="00C76EA6"/>
    <w:rsid w:val="00C7747A"/>
    <w:rsid w:val="00C82E99"/>
    <w:rsid w:val="00C85287"/>
    <w:rsid w:val="00C921A2"/>
    <w:rsid w:val="00C92687"/>
    <w:rsid w:val="00C92B7D"/>
    <w:rsid w:val="00C939E5"/>
    <w:rsid w:val="00C93C63"/>
    <w:rsid w:val="00CA0416"/>
    <w:rsid w:val="00CA287D"/>
    <w:rsid w:val="00CA2B7B"/>
    <w:rsid w:val="00CA319A"/>
    <w:rsid w:val="00CA635D"/>
    <w:rsid w:val="00CB0500"/>
    <w:rsid w:val="00CB188E"/>
    <w:rsid w:val="00CB2542"/>
    <w:rsid w:val="00CB4281"/>
    <w:rsid w:val="00CC03C5"/>
    <w:rsid w:val="00CC089C"/>
    <w:rsid w:val="00CC2EB7"/>
    <w:rsid w:val="00CC3495"/>
    <w:rsid w:val="00CC3E36"/>
    <w:rsid w:val="00CD5546"/>
    <w:rsid w:val="00CE14D6"/>
    <w:rsid w:val="00CE23D8"/>
    <w:rsid w:val="00CE5992"/>
    <w:rsid w:val="00CF271A"/>
    <w:rsid w:val="00CF2C77"/>
    <w:rsid w:val="00CF5BE0"/>
    <w:rsid w:val="00CF7AB1"/>
    <w:rsid w:val="00D0263D"/>
    <w:rsid w:val="00D07058"/>
    <w:rsid w:val="00D128CC"/>
    <w:rsid w:val="00D140C1"/>
    <w:rsid w:val="00D150E3"/>
    <w:rsid w:val="00D170C9"/>
    <w:rsid w:val="00D2126E"/>
    <w:rsid w:val="00D23957"/>
    <w:rsid w:val="00D241A4"/>
    <w:rsid w:val="00D26027"/>
    <w:rsid w:val="00D26314"/>
    <w:rsid w:val="00D274AC"/>
    <w:rsid w:val="00D335BF"/>
    <w:rsid w:val="00D33DAA"/>
    <w:rsid w:val="00D36603"/>
    <w:rsid w:val="00D36D7A"/>
    <w:rsid w:val="00D36FC5"/>
    <w:rsid w:val="00D3742F"/>
    <w:rsid w:val="00D413F3"/>
    <w:rsid w:val="00D4558D"/>
    <w:rsid w:val="00D46BF3"/>
    <w:rsid w:val="00D4706D"/>
    <w:rsid w:val="00D51C43"/>
    <w:rsid w:val="00D5201D"/>
    <w:rsid w:val="00D52A67"/>
    <w:rsid w:val="00D55093"/>
    <w:rsid w:val="00D57728"/>
    <w:rsid w:val="00D60753"/>
    <w:rsid w:val="00D611AB"/>
    <w:rsid w:val="00D648D2"/>
    <w:rsid w:val="00D64C25"/>
    <w:rsid w:val="00D65316"/>
    <w:rsid w:val="00D665CD"/>
    <w:rsid w:val="00D71B12"/>
    <w:rsid w:val="00D733C6"/>
    <w:rsid w:val="00D754A6"/>
    <w:rsid w:val="00D8448B"/>
    <w:rsid w:val="00D84BA5"/>
    <w:rsid w:val="00D85180"/>
    <w:rsid w:val="00D871DA"/>
    <w:rsid w:val="00D8797A"/>
    <w:rsid w:val="00D9209F"/>
    <w:rsid w:val="00D921B1"/>
    <w:rsid w:val="00D92C4B"/>
    <w:rsid w:val="00D94B18"/>
    <w:rsid w:val="00D94B55"/>
    <w:rsid w:val="00D96AA9"/>
    <w:rsid w:val="00D96DA7"/>
    <w:rsid w:val="00DA4BF9"/>
    <w:rsid w:val="00DA5702"/>
    <w:rsid w:val="00DA6E89"/>
    <w:rsid w:val="00DB3C25"/>
    <w:rsid w:val="00DB6847"/>
    <w:rsid w:val="00DB7143"/>
    <w:rsid w:val="00DB71CF"/>
    <w:rsid w:val="00DB73B0"/>
    <w:rsid w:val="00DD38B9"/>
    <w:rsid w:val="00DE01BE"/>
    <w:rsid w:val="00DE0F99"/>
    <w:rsid w:val="00DE2F56"/>
    <w:rsid w:val="00DE38BC"/>
    <w:rsid w:val="00DE3942"/>
    <w:rsid w:val="00DF02B7"/>
    <w:rsid w:val="00DF10BF"/>
    <w:rsid w:val="00DF5B85"/>
    <w:rsid w:val="00E018E6"/>
    <w:rsid w:val="00E0192D"/>
    <w:rsid w:val="00E03E6E"/>
    <w:rsid w:val="00E057C8"/>
    <w:rsid w:val="00E05A24"/>
    <w:rsid w:val="00E11DD8"/>
    <w:rsid w:val="00E13EB0"/>
    <w:rsid w:val="00E1654B"/>
    <w:rsid w:val="00E20030"/>
    <w:rsid w:val="00E2158F"/>
    <w:rsid w:val="00E21918"/>
    <w:rsid w:val="00E24A32"/>
    <w:rsid w:val="00E24F77"/>
    <w:rsid w:val="00E251A4"/>
    <w:rsid w:val="00E34E25"/>
    <w:rsid w:val="00E353EF"/>
    <w:rsid w:val="00E3700A"/>
    <w:rsid w:val="00E42730"/>
    <w:rsid w:val="00E4601F"/>
    <w:rsid w:val="00E47D19"/>
    <w:rsid w:val="00E51218"/>
    <w:rsid w:val="00E514C4"/>
    <w:rsid w:val="00E56316"/>
    <w:rsid w:val="00E56BE8"/>
    <w:rsid w:val="00E56D5D"/>
    <w:rsid w:val="00E625F4"/>
    <w:rsid w:val="00E64241"/>
    <w:rsid w:val="00E6463D"/>
    <w:rsid w:val="00E66401"/>
    <w:rsid w:val="00E669F1"/>
    <w:rsid w:val="00E712CB"/>
    <w:rsid w:val="00E71EF7"/>
    <w:rsid w:val="00E7353D"/>
    <w:rsid w:val="00E746D3"/>
    <w:rsid w:val="00E76527"/>
    <w:rsid w:val="00E76CC1"/>
    <w:rsid w:val="00E819E4"/>
    <w:rsid w:val="00E9064C"/>
    <w:rsid w:val="00E9410B"/>
    <w:rsid w:val="00E952D7"/>
    <w:rsid w:val="00EA205E"/>
    <w:rsid w:val="00EA563B"/>
    <w:rsid w:val="00EB0018"/>
    <w:rsid w:val="00EB0F64"/>
    <w:rsid w:val="00EB26DF"/>
    <w:rsid w:val="00EB2DF0"/>
    <w:rsid w:val="00EB3F19"/>
    <w:rsid w:val="00EB5091"/>
    <w:rsid w:val="00EB75BC"/>
    <w:rsid w:val="00EB7CB4"/>
    <w:rsid w:val="00EC0167"/>
    <w:rsid w:val="00EC1EB8"/>
    <w:rsid w:val="00EC2BC2"/>
    <w:rsid w:val="00EC3508"/>
    <w:rsid w:val="00EC4488"/>
    <w:rsid w:val="00EC63E6"/>
    <w:rsid w:val="00EC7FFE"/>
    <w:rsid w:val="00ED0929"/>
    <w:rsid w:val="00ED4298"/>
    <w:rsid w:val="00EE10EA"/>
    <w:rsid w:val="00EE1AC2"/>
    <w:rsid w:val="00EE22BA"/>
    <w:rsid w:val="00EE3367"/>
    <w:rsid w:val="00EE33AD"/>
    <w:rsid w:val="00EE7738"/>
    <w:rsid w:val="00EF0DAB"/>
    <w:rsid w:val="00EF12B7"/>
    <w:rsid w:val="00EF1BC1"/>
    <w:rsid w:val="00EF2B49"/>
    <w:rsid w:val="00EF37F2"/>
    <w:rsid w:val="00EF48AD"/>
    <w:rsid w:val="00F103A3"/>
    <w:rsid w:val="00F11AD6"/>
    <w:rsid w:val="00F12C73"/>
    <w:rsid w:val="00F14321"/>
    <w:rsid w:val="00F14874"/>
    <w:rsid w:val="00F16ED9"/>
    <w:rsid w:val="00F20B11"/>
    <w:rsid w:val="00F20E6A"/>
    <w:rsid w:val="00F271F9"/>
    <w:rsid w:val="00F31038"/>
    <w:rsid w:val="00F31D19"/>
    <w:rsid w:val="00F374AD"/>
    <w:rsid w:val="00F42AE4"/>
    <w:rsid w:val="00F42C8C"/>
    <w:rsid w:val="00F43ADE"/>
    <w:rsid w:val="00F452EB"/>
    <w:rsid w:val="00F509E8"/>
    <w:rsid w:val="00F53259"/>
    <w:rsid w:val="00F60971"/>
    <w:rsid w:val="00F67EB6"/>
    <w:rsid w:val="00F705EC"/>
    <w:rsid w:val="00F706A7"/>
    <w:rsid w:val="00F707EC"/>
    <w:rsid w:val="00F72727"/>
    <w:rsid w:val="00F7425F"/>
    <w:rsid w:val="00F76227"/>
    <w:rsid w:val="00F7671E"/>
    <w:rsid w:val="00F76BDF"/>
    <w:rsid w:val="00F83693"/>
    <w:rsid w:val="00F93832"/>
    <w:rsid w:val="00F95821"/>
    <w:rsid w:val="00FA33AC"/>
    <w:rsid w:val="00FA370A"/>
    <w:rsid w:val="00FB0CA1"/>
    <w:rsid w:val="00FB2A5C"/>
    <w:rsid w:val="00FB2BF9"/>
    <w:rsid w:val="00FB2F97"/>
    <w:rsid w:val="00FB4379"/>
    <w:rsid w:val="00FB4F2A"/>
    <w:rsid w:val="00FB547F"/>
    <w:rsid w:val="00FB768D"/>
    <w:rsid w:val="00FC043C"/>
    <w:rsid w:val="00FC0DF0"/>
    <w:rsid w:val="00FC14D1"/>
    <w:rsid w:val="00FE3DE6"/>
    <w:rsid w:val="00FE4422"/>
    <w:rsid w:val="00FE4C94"/>
    <w:rsid w:val="00FE5F10"/>
    <w:rsid w:val="00FE618C"/>
    <w:rsid w:val="00FF176E"/>
    <w:rsid w:val="00FF27EE"/>
    <w:rsid w:val="00FF3C2A"/>
    <w:rsid w:val="00FF5A79"/>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7706"/>
    <w:pPr>
      <w:spacing w:after="20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E7353D"/>
    <w:pPr>
      <w:keepNext/>
      <w:numPr>
        <w:ilvl w:val="2"/>
        <w:numId w:val="5"/>
      </w:numPr>
      <w:spacing w:before="240" w:after="60"/>
      <w:ind w:left="709" w:hanging="567"/>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E7353D"/>
    <w:rPr>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042C8A"/>
    <w:pPr>
      <w:spacing w:before="120" w:after="120"/>
      <w:ind w:left="0"/>
    </w:pPr>
    <w:rPr>
      <w:rFonts w:asciiTheme="minorHAnsi" w:hAnsiTheme="minorHAnsi"/>
      <w:b/>
      <w:bCs/>
      <w:caps/>
      <w:sz w:val="20"/>
      <w:szCs w:val="20"/>
    </w:rPr>
  </w:style>
  <w:style w:type="paragraph" w:styleId="Verzeichnis2">
    <w:name w:val="toc 2"/>
    <w:basedOn w:val="Standard"/>
    <w:next w:val="Standard"/>
    <w:autoRedefine/>
    <w:uiPriority w:val="39"/>
    <w:unhideWhenUsed/>
    <w:qFormat/>
    <w:rsid w:val="00042C8A"/>
    <w:pPr>
      <w:spacing w:after="0"/>
      <w:ind w:left="220"/>
    </w:pPr>
    <w:rPr>
      <w:rFonts w:asciiTheme="minorHAnsi" w:hAnsiTheme="minorHAnsi"/>
      <w:smallCap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i/>
      <w:iCs/>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18"/>
      <w:szCs w:val="18"/>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18"/>
      <w:szCs w:val="18"/>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18"/>
      <w:szCs w:val="18"/>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18"/>
      <w:szCs w:val="18"/>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18"/>
      <w:szCs w:val="18"/>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18"/>
      <w:szCs w:val="18"/>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character" w:styleId="Fett">
    <w:name w:val="Strong"/>
    <w:basedOn w:val="Absatz-Standardschriftart"/>
    <w:uiPriority w:val="22"/>
    <w:qFormat/>
    <w:rsid w:val="00A968C5"/>
    <w:rPr>
      <w:b/>
      <w:bCs/>
    </w:rPr>
  </w:style>
  <w:style w:type="paragraph" w:customStyle="1" w:styleId="Code">
    <w:name w:val="Code"/>
    <w:basedOn w:val="Standard"/>
    <w:link w:val="CodeZchn"/>
    <w:qFormat/>
    <w:rsid w:val="00646619"/>
    <w:pPr>
      <w:autoSpaceDE w:val="0"/>
      <w:autoSpaceDN w:val="0"/>
      <w:adjustRightInd w:val="0"/>
      <w:spacing w:after="0" w:line="240" w:lineRule="auto"/>
      <w:ind w:left="0"/>
    </w:pPr>
    <w:rPr>
      <w:rFonts w:ascii="Consolas" w:hAnsi="Consolas" w:cs="Consolas"/>
      <w:noProof/>
      <w:sz w:val="16"/>
      <w:szCs w:val="16"/>
    </w:rPr>
  </w:style>
  <w:style w:type="character" w:customStyle="1" w:styleId="CodeZchn">
    <w:name w:val="Code Zchn"/>
    <w:basedOn w:val="Absatz-Standardschriftart"/>
    <w:link w:val="Code"/>
    <w:rsid w:val="00646619"/>
    <w:rPr>
      <w:rFonts w:ascii="Consolas" w:hAnsi="Consolas" w:cs="Consolas"/>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E7B9608-0B02-409C-8D3F-2471C0DC4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2007</Words>
  <Characters>12647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14625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JenzenM</dc:creator>
  <cp:lastModifiedBy>JenzenM</cp:lastModifiedBy>
  <cp:revision>368</cp:revision>
  <cp:lastPrinted>2016-08-29T14:04:00Z</cp:lastPrinted>
  <dcterms:created xsi:type="dcterms:W3CDTF">2015-09-14T07:22:00Z</dcterms:created>
  <dcterms:modified xsi:type="dcterms:W3CDTF">2016-10-31T08:50:00Z</dcterms:modified>
</cp:coreProperties>
</file>