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B6" w:rsidRDefault="005F0EB6" w:rsidP="005F0EB6">
      <w:pPr>
        <w:pStyle w:val="berschrift1"/>
      </w:pPr>
      <w:r>
        <w:t>Anwender für Dienst erstellen</w:t>
      </w:r>
    </w:p>
    <w:p w:rsidR="005F0EB6" w:rsidRDefault="005F0EB6" w:rsidP="005F0EB6">
      <w:r>
        <w:t xml:space="preserve">Erstelle einen User TeamCityOperator, Domänen User, lokaler Administrator. </w:t>
      </w:r>
      <w:proofErr w:type="spellStart"/>
      <w:r>
        <w:t>TeamCity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Agent Service muss unter diesem User laufen. Anmelden unter diesem User. [</w:t>
      </w:r>
      <w:hyperlink r:id="rId7" w:history="1">
        <w:r>
          <w:rPr>
            <w:rStyle w:val="Hyperlink"/>
          </w:rPr>
          <w:t>Link</w:t>
        </w:r>
      </w:hyperlink>
      <w:r>
        <w:t>]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"http://devnet.jetbrains.com/message/5269541?tstart=0" </w:instrText>
      </w:r>
      <w:r>
        <w:fldChar w:fldCharType="separate"/>
      </w:r>
      <w:r>
        <w:rPr>
          <w:rStyle w:val="Hyperlink"/>
        </w:rPr>
        <w:t>http://devnet.jetbrains.com/message/5269541?tstart=0</w:t>
      </w:r>
      <w:r>
        <w:fldChar w:fldCharType="end"/>
      </w:r>
      <w:r>
        <w:t xml:space="preserve">) beschreibt wie die Kultur Info des Users gesetzt werden müssen: alles ist </w:t>
      </w:r>
      <w:proofErr w:type="spellStart"/>
      <w:r>
        <w:t>english</w:t>
      </w:r>
      <w:proofErr w:type="spellEnd"/>
      <w:r>
        <w:t xml:space="preserve">! Danach den Dienst </w:t>
      </w:r>
      <w:proofErr w:type="spellStart"/>
      <w:r>
        <w:t>TeamCity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Agent Service neustarten.</w:t>
      </w:r>
    </w:p>
    <w:p w:rsidR="005F0EB6" w:rsidRDefault="005F0EB6" w:rsidP="005F0EB6">
      <w:pPr>
        <w:pStyle w:val="berschrift1"/>
      </w:pPr>
      <w:proofErr w:type="spellStart"/>
      <w:r>
        <w:t>TeamCity</w:t>
      </w:r>
      <w:proofErr w:type="spellEnd"/>
    </w:p>
    <w:p w:rsidR="005F0EB6" w:rsidRDefault="005F0EB6" w:rsidP="005F0EB6">
      <w:r>
        <w:t xml:space="preserve">[Anweisungen](http://www.troyhunt.com/2010/11/you-deploying-it-wrong-teamcity_25.html) des Herrn </w:t>
      </w:r>
      <w:proofErr w:type="spellStart"/>
      <w:r>
        <w:t>Hunt</w:t>
      </w:r>
      <w:proofErr w:type="spellEnd"/>
      <w:r>
        <w:t xml:space="preserve"> befolgen.  </w:t>
      </w:r>
    </w:p>
    <w:p w:rsidR="005F0EB6" w:rsidRDefault="005F0EB6" w:rsidP="005F0EB6">
      <w:pPr>
        <w:pStyle w:val="berschrift1"/>
      </w:pPr>
      <w:r>
        <w:t>Anpassungen</w:t>
      </w:r>
    </w:p>
    <w:p w:rsidR="005F0EB6" w:rsidRDefault="005F0EB6" w:rsidP="005F0EB6">
      <w:r>
        <w:t>Folgende Anpassungen an der Installation vornehmen: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- Destination Folder: C:\TeamCity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- Configuration Directory: C</w:t>
      </w:r>
      <w:proofErr w:type="gramStart"/>
      <w:r>
        <w:rPr>
          <w:lang w:val="en-US"/>
        </w:rPr>
        <w:t>:TeamCity</w:t>
      </w:r>
      <w:proofErr w:type="gramEnd"/>
      <w:r>
        <w:rPr>
          <w:lang w:val="en-US"/>
        </w:rPr>
        <w:t>\.</w:t>
      </w:r>
      <w:proofErr w:type="spellStart"/>
      <w:r>
        <w:rPr>
          <w:lang w:val="en-US"/>
        </w:rPr>
        <w:t>BuildServer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Server Port: 8008</w:t>
      </w:r>
    </w:p>
    <w:p w:rsidR="005F0EB6" w:rsidRPr="005F0EB6" w:rsidRDefault="005F0EB6" w:rsidP="005F0EB6">
      <w:pPr>
        <w:rPr>
          <w:lang w:val="en-US"/>
        </w:rPr>
      </w:pPr>
      <w:r w:rsidRPr="005F0EB6">
        <w:rPr>
          <w:lang w:val="en-US"/>
        </w:rPr>
        <w:t xml:space="preserve">Die "Agent Properties" </w:t>
      </w:r>
      <w:proofErr w:type="spellStart"/>
      <w:r w:rsidRPr="005F0EB6">
        <w:rPr>
          <w:lang w:val="en-US"/>
        </w:rPr>
        <w:t>werden</w:t>
      </w:r>
      <w:proofErr w:type="spellEnd"/>
      <w:r w:rsidRPr="005F0EB6">
        <w:rPr>
          <w:lang w:val="en-US"/>
        </w:rPr>
        <w:t xml:space="preserve"> in C:\Teamcity\buildagent\conf\buildAgent.properties </w:t>
      </w:r>
      <w:proofErr w:type="spellStart"/>
      <w:r w:rsidRPr="005F0EB6">
        <w:rPr>
          <w:lang w:val="en-US"/>
        </w:rPr>
        <w:t>gespeichert</w:t>
      </w:r>
      <w:proofErr w:type="spellEnd"/>
      <w:r w:rsidRPr="005F0EB6">
        <w:rPr>
          <w:lang w:val="en-US"/>
        </w:rPr>
        <w:t>.</w:t>
      </w:r>
    </w:p>
    <w:p w:rsidR="005F0EB6" w:rsidRPr="005F0EB6" w:rsidRDefault="005F0EB6" w:rsidP="005F0EB6">
      <w:pPr>
        <w:rPr>
          <w:lang w:val="en-US"/>
        </w:rPr>
      </w:pPr>
      <w:proofErr w:type="spellStart"/>
      <w:proofErr w:type="gramStart"/>
      <w:r w:rsidRPr="005F0EB6">
        <w:rPr>
          <w:lang w:val="en-US"/>
        </w:rPr>
        <w:t>Als</w:t>
      </w:r>
      <w:proofErr w:type="spellEnd"/>
      <w:r w:rsidRPr="005F0EB6">
        <w:rPr>
          <w:lang w:val="en-US"/>
        </w:rPr>
        <w:t xml:space="preserve"> Service Account </w:t>
      </w:r>
      <w:proofErr w:type="spellStart"/>
      <w:r w:rsidRPr="005F0EB6">
        <w:rPr>
          <w:lang w:val="en-US"/>
        </w:rPr>
        <w:t>dem</w:t>
      </w:r>
      <w:proofErr w:type="spellEnd"/>
      <w:r w:rsidRPr="005F0EB6">
        <w:rPr>
          <w:lang w:val="en-US"/>
        </w:rPr>
        <w:t xml:space="preserve"> </w:t>
      </w:r>
      <w:proofErr w:type="spellStart"/>
      <w:r w:rsidRPr="005F0EB6">
        <w:rPr>
          <w:lang w:val="en-US"/>
        </w:rPr>
        <w:t>TeamCityOperator</w:t>
      </w:r>
      <w:proofErr w:type="spellEnd"/>
      <w:r w:rsidRPr="005F0EB6">
        <w:rPr>
          <w:lang w:val="en-US"/>
        </w:rPr>
        <w:t xml:space="preserve"> </w:t>
      </w:r>
      <w:proofErr w:type="spellStart"/>
      <w:r w:rsidRPr="005F0EB6">
        <w:rPr>
          <w:lang w:val="en-US"/>
        </w:rPr>
        <w:t>wählen</w:t>
      </w:r>
      <w:proofErr w:type="spellEnd"/>
      <w:r w:rsidRPr="005F0EB6">
        <w:rPr>
          <w:lang w:val="en-US"/>
        </w:rPr>
        <w:t>.</w:t>
      </w:r>
      <w:proofErr w:type="gramEnd"/>
    </w:p>
    <w:p w:rsidR="005F0EB6" w:rsidRDefault="005F0EB6" w:rsidP="005F0EB6">
      <w:r>
        <w:t>Sollte ein Backup vorhanden sein, diesen wiederherstellen.</w:t>
      </w:r>
    </w:p>
    <w:p w:rsidR="005F0EB6" w:rsidRDefault="005F0EB6" w:rsidP="005F0EB6">
      <w:r>
        <w:t xml:space="preserve">Den Pfad zu Java </w:t>
      </w:r>
      <w:proofErr w:type="spellStart"/>
      <w:r>
        <w:t>jre</w:t>
      </w:r>
      <w:proofErr w:type="spellEnd"/>
      <w:r>
        <w:t xml:space="preserve"> in </w:t>
      </w:r>
      <w:proofErr w:type="spellStart"/>
      <w:r>
        <w:t>TeamCity</w:t>
      </w:r>
      <w:proofErr w:type="spellEnd"/>
      <w:r>
        <w:t xml:space="preserve"> als Teil des PATH definieren.  Um die Umgebungsvariablen zu definieren: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- Control Panel </w:t>
      </w:r>
      <w:proofErr w:type="spellStart"/>
      <w:r>
        <w:rPr>
          <w:lang w:val="en-US"/>
        </w:rPr>
        <w:t>starten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- System and Security </w:t>
      </w:r>
      <w:proofErr w:type="spellStart"/>
      <w:r>
        <w:rPr>
          <w:lang w:val="en-US"/>
        </w:rPr>
        <w:t>wählen</w:t>
      </w:r>
      <w:proofErr w:type="spellEnd"/>
    </w:p>
    <w:p w:rsidR="005F0EB6" w:rsidRDefault="005F0EB6" w:rsidP="005F0EB6">
      <w:r>
        <w:t>- System wählen</w:t>
      </w:r>
    </w:p>
    <w:p w:rsidR="005F0EB6" w:rsidRDefault="005F0EB6" w:rsidP="005F0EB6">
      <w:r>
        <w:t>- Links oben "</w:t>
      </w:r>
      <w:proofErr w:type="spellStart"/>
      <w:r>
        <w:t>Advanced</w:t>
      </w:r>
      <w:proofErr w:type="spellEnd"/>
      <w:r>
        <w:t xml:space="preserve"> System Settings" wählen</w:t>
      </w:r>
    </w:p>
    <w:p w:rsidR="005F0EB6" w:rsidRDefault="005F0EB6" w:rsidP="005F0EB6">
      <w:r>
        <w:t>- Reiter "</w:t>
      </w:r>
      <w:proofErr w:type="spellStart"/>
      <w:r>
        <w:t>Advanced</w:t>
      </w:r>
      <w:proofErr w:type="spellEnd"/>
      <w:r>
        <w:t>" wählen</w:t>
      </w:r>
    </w:p>
    <w:p w:rsidR="005F0EB6" w:rsidRDefault="005F0EB6" w:rsidP="005F0EB6">
      <w:r>
        <w:t>- Unten Button "Environment Variables" klicken</w:t>
      </w:r>
    </w:p>
    <w:p w:rsidR="005F0EB6" w:rsidRDefault="005F0EB6" w:rsidP="005F0EB6">
      <w:r>
        <w:t>- Im Bereich "System Variables" nach Variable Path suchen</w:t>
      </w:r>
    </w:p>
    <w:p w:rsidR="005F0EB6" w:rsidRDefault="005F0EB6" w:rsidP="005F0EB6">
      <w:r>
        <w:t xml:space="preserve">- Variable Path um den "C:\TeamCity\jre\bin" Directory erweitern.  So kann immer </w:t>
      </w:r>
      <w:proofErr w:type="gramStart"/>
      <w:r>
        <w:t>eine</w:t>
      </w:r>
      <w:proofErr w:type="gramEnd"/>
      <w:r>
        <w:t xml:space="preserve"> Java Version gefunden werden.</w:t>
      </w:r>
    </w:p>
    <w:p w:rsidR="005F0EB6" w:rsidRDefault="005F0EB6" w:rsidP="005F0EB6">
      <w:pPr>
        <w:pStyle w:val="berschrift3"/>
      </w:pPr>
      <w:r>
        <w:t xml:space="preserve">Nach der Installation von </w:t>
      </w:r>
      <w:proofErr w:type="spellStart"/>
      <w:r>
        <w:t>TeamCity</w:t>
      </w:r>
      <w:proofErr w:type="spellEnd"/>
      <w:r>
        <w:t xml:space="preserve"> und vor der Beginn der </w:t>
      </w:r>
      <w:proofErr w:type="spellStart"/>
      <w:r>
        <w:t>Einrichtgung</w:t>
      </w:r>
      <w:proofErr w:type="spellEnd"/>
    </w:p>
    <w:p w:rsidR="005F0EB6" w:rsidRDefault="005F0EB6" w:rsidP="005F0EB6">
      <w:r>
        <w:t>Domänen User SRV_AUTOACT in die Gruppe der Administratoren aufnehmen.</w:t>
      </w:r>
    </w:p>
    <w:p w:rsidR="005F0EB6" w:rsidRDefault="005F0EB6" w:rsidP="005F0EB6">
      <w:r>
        <w:lastRenderedPageBreak/>
        <w:t xml:space="preserve">In der oberen </w:t>
      </w:r>
      <w:proofErr w:type="spellStart"/>
      <w:r>
        <w:t>Menuleiste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kontrollieren: falls „1“ steht dann ist ein Agent bereits eingebunden und kann verwendet werden.  Falls nicht bitte die Anleitung in </w:t>
      </w:r>
      <w:hyperlink r:id="rId8" w:history="1">
        <w:r>
          <w:rPr>
            <w:rStyle w:val="Hyperlink"/>
          </w:rPr>
          <w:t>http://devnet.jetbrains.com/thread/311239</w:t>
        </w:r>
      </w:hyperlink>
      <w:r>
        <w:t xml:space="preserve"> befolgen.  </w:t>
      </w:r>
    </w:p>
    <w:p w:rsidR="005F0EB6" w:rsidRDefault="005F0EB6" w:rsidP="005F0EB6"/>
    <w:p w:rsidR="005F0EB6" w:rsidRDefault="005F0EB6" w:rsidP="005F0EB6">
      <w:pPr>
        <w:rPr>
          <w:color w:val="FF0000"/>
        </w:rPr>
      </w:pPr>
      <w:r>
        <w:rPr>
          <w:color w:val="FF0000"/>
        </w:rPr>
        <w:t>ACHTUNG Vor der Installation Team Explorer deinstallieren</w:t>
      </w:r>
    </w:p>
    <w:p w:rsidR="005F0EB6" w:rsidRDefault="005F0EB6" w:rsidP="005F0EB6">
      <w:pPr>
        <w:pStyle w:val="berschrift2"/>
      </w:pPr>
      <w:r>
        <w:t xml:space="preserve">Einrichtung Projekt </w:t>
      </w:r>
      <w:proofErr w:type="spellStart"/>
      <w:r>
        <w:t>AutoAct</w:t>
      </w:r>
      <w:proofErr w:type="spellEnd"/>
    </w:p>
    <w:p w:rsidR="005F0EB6" w:rsidRDefault="005F0EB6" w:rsidP="005F0EB6">
      <w:proofErr w:type="gramStart"/>
      <w:r>
        <w:t>Neuen Projekt</w:t>
      </w:r>
      <w:proofErr w:type="gramEnd"/>
      <w:r>
        <w:t xml:space="preserve"> anlegen.</w:t>
      </w:r>
    </w:p>
    <w:p w:rsidR="005F0EB6" w:rsidRDefault="005F0EB6" w:rsidP="005F0EB6">
      <w:r>
        <w:t>Tab VCS Roots wählen, „Create VCS Root“ klicken.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Type of VCS: Team Foundation Server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 VCS root name und ID: vms047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URL: </w:t>
      </w:r>
      <w:hyperlink r:id="rId9" w:history="1">
        <w:r>
          <w:rPr>
            <w:rStyle w:val="Hyperlink"/>
            <w:lang w:val="en-US"/>
          </w:rPr>
          <w:t>http://vms047:8080/tfs/defaultcollection/</w:t>
        </w:r>
      </w:hyperlink>
    </w:p>
    <w:p w:rsidR="005F0EB6" w:rsidRDefault="005F0EB6" w:rsidP="005F0EB6">
      <w:pPr>
        <w:rPr>
          <w:lang w:val="en-US"/>
        </w:rPr>
      </w:pPr>
      <w:r>
        <w:rPr>
          <w:lang w:val="en-US"/>
        </w:rPr>
        <w:t>Root: $/Migration/Work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Agent checkout: Enforce Overwrite All Files = True</w:t>
      </w:r>
    </w:p>
    <w:p w:rsidR="005F0EB6" w:rsidRDefault="005F0EB6" w:rsidP="005F0EB6">
      <w:pPr>
        <w:rPr>
          <w:rFonts w:ascii="Arial" w:hAnsi="Arial" w:cs="Arial"/>
          <w:color w:val="151515"/>
          <w:sz w:val="20"/>
          <w:szCs w:val="20"/>
          <w:lang w:val="en-US"/>
        </w:rPr>
      </w:pPr>
      <w:r>
        <w:rPr>
          <w:lang w:val="en-US"/>
        </w:rPr>
        <w:t xml:space="preserve">Checking interval: </w:t>
      </w:r>
      <w:r>
        <w:rPr>
          <w:rFonts w:ascii="Arial" w:hAnsi="Arial" w:cs="Arial"/>
          <w:color w:val="151515"/>
          <w:sz w:val="20"/>
          <w:szCs w:val="20"/>
          <w:lang w:val="en-US"/>
        </w:rPr>
        <w:t>use global server setting (60 seconds)</w:t>
      </w:r>
    </w:p>
    <w:p w:rsidR="005F0EB6" w:rsidRDefault="005F0EB6" w:rsidP="005F0EB6">
      <w:pPr>
        <w:rPr>
          <w:rFonts w:ascii="Arial" w:hAnsi="Arial" w:cs="Arial"/>
          <w:color w:val="151515"/>
          <w:sz w:val="20"/>
          <w:szCs w:val="20"/>
        </w:rPr>
      </w:pPr>
      <w:r>
        <w:rPr>
          <w:rFonts w:ascii="Arial" w:hAnsi="Arial" w:cs="Arial"/>
          <w:color w:val="151515"/>
          <w:sz w:val="20"/>
          <w:szCs w:val="20"/>
        </w:rPr>
        <w:t xml:space="preserve">WICHTIG: “Test </w:t>
      </w:r>
      <w:proofErr w:type="spellStart"/>
      <w:r>
        <w:rPr>
          <w:rFonts w:ascii="Arial" w:hAnsi="Arial" w:cs="Arial"/>
          <w:color w:val="151515"/>
          <w:sz w:val="20"/>
          <w:szCs w:val="20"/>
        </w:rPr>
        <w:t>connection</w:t>
      </w:r>
      <w:proofErr w:type="spellEnd"/>
      <w:r>
        <w:rPr>
          <w:rFonts w:ascii="Arial" w:hAnsi="Arial" w:cs="Arial"/>
          <w:color w:val="151515"/>
          <w:sz w:val="20"/>
          <w:szCs w:val="20"/>
        </w:rPr>
        <w:t>” klicken und speichern.</w:t>
      </w:r>
    </w:p>
    <w:p w:rsidR="005F0EB6" w:rsidRDefault="005F0EB6" w:rsidP="005F0EB6">
      <w:pPr>
        <w:pStyle w:val="berschrift1"/>
        <w:rPr>
          <w:color w:val="4F81BD" w:themeColor="accent1"/>
          <w:sz w:val="26"/>
          <w:szCs w:val="26"/>
        </w:rPr>
      </w:pPr>
      <w:r>
        <w:t xml:space="preserve">Einrichtung der </w:t>
      </w:r>
      <w:proofErr w:type="spellStart"/>
      <w:r>
        <w:t>Build</w:t>
      </w:r>
      <w:proofErr w:type="spellEnd"/>
      <w:r>
        <w:t xml:space="preserve"> Konfiguration </w:t>
      </w:r>
    </w:p>
    <w:p w:rsidR="005F0EB6" w:rsidRDefault="005F0EB6" w:rsidP="005F0EB6">
      <w:r>
        <w:t xml:space="preserve">Im Tab Projekt\General „Create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“ wählen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Name: Build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Description: Build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AutoAct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Build Number Format: 1.0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build.counter%.{build.vcs.number.1}</w:t>
      </w:r>
    </w:p>
    <w:p w:rsidR="005F0EB6" w:rsidRDefault="005F0EB6" w:rsidP="005F0EB6">
      <w:r>
        <w:t>Erklärung: die %</w:t>
      </w:r>
      <w:proofErr w:type="spellStart"/>
      <w:r>
        <w:t>build.counter</w:t>
      </w:r>
      <w:proofErr w:type="spellEnd"/>
      <w:r>
        <w:t xml:space="preserve">% ist Platzhalter für die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wie diese von </w:t>
      </w:r>
      <w:proofErr w:type="spellStart"/>
      <w:r>
        <w:t>TeamCity</w:t>
      </w:r>
      <w:proofErr w:type="spellEnd"/>
      <w:r>
        <w:t xml:space="preserve"> definiert wird.</w:t>
      </w:r>
    </w:p>
    <w:p w:rsidR="005F0EB6" w:rsidRDefault="005F0EB6" w:rsidP="005F0EB6">
      <w:r>
        <w:t xml:space="preserve">{build.vcs.number.1} ist </w:t>
      </w:r>
      <w:proofErr w:type="spellStart"/>
      <w:r>
        <w:t>TeamCity</w:t>
      </w:r>
      <w:proofErr w:type="spellEnd"/>
      <w:r>
        <w:t xml:space="preserve"> Platzhalter für die VCS interne Revisionsnummer, abhängig vom Type des CVS.</w:t>
      </w:r>
    </w:p>
    <w:p w:rsidR="005F0EB6" w:rsidRDefault="005F0EB6" w:rsidP="005F0EB6">
      <w:r>
        <w:t>Button VCS Settings wählen</w:t>
      </w:r>
    </w:p>
    <w:p w:rsidR="005F0EB6" w:rsidRDefault="005F0EB6" w:rsidP="005F0EB6">
      <w:pPr>
        <w:pStyle w:val="berschrift2"/>
      </w:pPr>
      <w:r>
        <w:t>Einrichtung des VCS Roots</w:t>
      </w:r>
    </w:p>
    <w:p w:rsidR="005F0EB6" w:rsidRDefault="005F0EB6" w:rsidP="005F0EB6">
      <w:proofErr w:type="spellStart"/>
      <w:r>
        <w:t>Attach</w:t>
      </w:r>
      <w:proofErr w:type="spellEnd"/>
      <w:r>
        <w:t xml:space="preserve"> </w:t>
      </w:r>
      <w:proofErr w:type="spellStart"/>
      <w:r>
        <w:t>Exisiting</w:t>
      </w:r>
      <w:proofErr w:type="spellEnd"/>
      <w:r>
        <w:t xml:space="preserve"> VCS Root, dort den VCS Root das im Schritt „Einrichtung Projekt </w:t>
      </w:r>
      <w:proofErr w:type="spellStart"/>
      <w:r>
        <w:t>WorkAutoAct</w:t>
      </w:r>
      <w:proofErr w:type="spellEnd"/>
      <w:r>
        <w:t xml:space="preserve">“ erstellt wurde.  VCS Root erscheint oben, dort „Edit </w:t>
      </w:r>
      <w:proofErr w:type="spellStart"/>
      <w:r>
        <w:t>Checkout</w:t>
      </w:r>
      <w:proofErr w:type="spellEnd"/>
      <w:r>
        <w:t xml:space="preserve"> Rules“ klicken und folgendes eintragen:</w:t>
      </w:r>
    </w:p>
    <w:p w:rsidR="005F0EB6" w:rsidRDefault="005F0EB6" w:rsidP="005F0EB6">
      <w:r>
        <w:t>+:.=&gt;/</w:t>
      </w:r>
    </w:p>
    <w:p w:rsidR="005F0EB6" w:rsidRDefault="005F0EB6" w:rsidP="005F0EB6">
      <w:r>
        <w:t xml:space="preserve">Erklärung: </w:t>
      </w:r>
      <w:hyperlink r:id="rId10" w:history="1">
        <w:r>
          <w:rPr>
            <w:rStyle w:val="Hyperlink"/>
          </w:rPr>
          <w:t>http://confluence.jetbrains.com/display/TCD8/VCS+Checkout+Rules</w:t>
        </w:r>
      </w:hyperlink>
    </w:p>
    <w:p w:rsidR="005F0EB6" w:rsidRDefault="005F0EB6" w:rsidP="005F0EB6">
      <w:pPr>
        <w:rPr>
          <w:lang w:val="en-US"/>
        </w:rPr>
      </w:pPr>
      <w:r>
        <w:rPr>
          <w:lang w:val="en-US"/>
        </w:rPr>
        <w:lastRenderedPageBreak/>
        <w:t>+: Include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. Root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=&gt; Checkout in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/ Work </w:t>
      </w:r>
      <w:proofErr w:type="spellStart"/>
      <w:r>
        <w:rPr>
          <w:lang w:val="en-US"/>
        </w:rPr>
        <w:t>Verzeichnis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TeamCity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„Add Build Step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klicken</w:t>
      </w:r>
      <w:proofErr w:type="spellEnd"/>
      <w:proofErr w:type="gramEnd"/>
    </w:p>
    <w:p w:rsidR="005F0EB6" w:rsidRDefault="005F0EB6" w:rsidP="005F0EB6">
      <w:pPr>
        <w:pStyle w:val="berschrift2"/>
        <w:rPr>
          <w:lang w:val="en-US"/>
        </w:rPr>
      </w:pPr>
      <w:r>
        <w:rPr>
          <w:lang w:val="en-US"/>
        </w:rPr>
        <w:t>New Build Step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Runner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Visual Studio (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Step Name:  Build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Solution File Path: </w:t>
      </w:r>
      <w:proofErr w:type="spellStart"/>
      <w:r>
        <w:rPr>
          <w:lang w:val="en-US"/>
        </w:rPr>
        <w:t>SapORM</w:t>
      </w:r>
      <w:proofErr w:type="spellEnd"/>
      <w:r>
        <w:rPr>
          <w:lang w:val="en-US"/>
        </w:rPr>
        <w:t>\SapORM.sln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Visual Studio: Microsoft Visual Studio 2010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Targets: Rebuild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Configuration: Debug</w:t>
      </w:r>
    </w:p>
    <w:p w:rsidR="005F0EB6" w:rsidRDefault="005F0EB6" w:rsidP="005F0EB6">
      <w:pPr>
        <w:rPr>
          <w:lang w:val="en-US"/>
        </w:rPr>
      </w:pPr>
      <w:proofErr w:type="spellStart"/>
      <w:proofErr w:type="gramStart"/>
      <w:r>
        <w:rPr>
          <w:lang w:val="en-US"/>
        </w:rPr>
        <w:t>Speichern</w:t>
      </w:r>
      <w:proofErr w:type="spellEnd"/>
      <w:r>
        <w:rPr>
          <w:lang w:val="en-US"/>
        </w:rPr>
        <w:t>.</w:t>
      </w:r>
      <w:proofErr w:type="gramEnd"/>
    </w:p>
    <w:p w:rsidR="005F0EB6" w:rsidRDefault="005F0EB6" w:rsidP="005F0EB6">
      <w:pPr>
        <w:rPr>
          <w:lang w:val="en-US"/>
        </w:rPr>
      </w:pPr>
    </w:p>
    <w:p w:rsidR="005F0EB6" w:rsidRDefault="005F0EB6" w:rsidP="005F0EB6">
      <w:pPr>
        <w:pStyle w:val="berschrift2"/>
        <w:rPr>
          <w:lang w:val="en-US"/>
        </w:rPr>
      </w:pPr>
      <w:r>
        <w:rPr>
          <w:lang w:val="en-US"/>
        </w:rPr>
        <w:t>New Build Step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Runner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Visual Studio (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Step Name:  Build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Solution File Path: </w:t>
      </w:r>
      <w:proofErr w:type="spellStart"/>
      <w:r>
        <w:rPr>
          <w:lang w:val="en-US"/>
        </w:rPr>
        <w:t>AutoAct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AutoAct</w:t>
      </w:r>
      <w:proofErr w:type="spellEnd"/>
      <w:r>
        <w:rPr>
          <w:lang w:val="en-US"/>
        </w:rPr>
        <w:t>\AutoAct.sln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Visual Studio: Microsoft Visual Studio 2010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Targets: Rebuild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>Configuration: Debug</w:t>
      </w:r>
    </w:p>
    <w:p w:rsidR="005F0EB6" w:rsidRDefault="005F0EB6" w:rsidP="005F0EB6">
      <w:pPr>
        <w:rPr>
          <w:lang w:val="en-US"/>
        </w:rPr>
      </w:pPr>
      <w:proofErr w:type="spellStart"/>
      <w:proofErr w:type="gramStart"/>
      <w:r>
        <w:rPr>
          <w:lang w:val="en-US"/>
        </w:rPr>
        <w:t>Speichern</w:t>
      </w:r>
      <w:proofErr w:type="spellEnd"/>
      <w:r>
        <w:rPr>
          <w:lang w:val="en-US"/>
        </w:rPr>
        <w:t>.</w:t>
      </w:r>
      <w:proofErr w:type="gramEnd"/>
    </w:p>
    <w:p w:rsidR="005F0EB6" w:rsidRDefault="005F0EB6" w:rsidP="005F0EB6">
      <w:pPr>
        <w:pStyle w:val="berschrift3"/>
      </w:pPr>
      <w:proofErr w:type="spellStart"/>
      <w:r>
        <w:t>Build</w:t>
      </w:r>
      <w:proofErr w:type="spellEnd"/>
      <w:r>
        <w:t xml:space="preserve"> Trigger</w:t>
      </w:r>
    </w:p>
    <w:p w:rsidR="005F0EB6" w:rsidRDefault="005F0EB6" w:rsidP="005F0EB6">
      <w:r>
        <w:t xml:space="preserve">In der </w:t>
      </w:r>
      <w:proofErr w:type="spellStart"/>
      <w:r>
        <w:t>Menuleiste</w:t>
      </w:r>
      <w:proofErr w:type="spellEnd"/>
      <w:r>
        <w:t xml:space="preserve"> auf der rechten Seite bitte </w:t>
      </w:r>
      <w:proofErr w:type="spellStart"/>
      <w:r>
        <w:t>Build</w:t>
      </w:r>
      <w:proofErr w:type="spellEnd"/>
      <w:r>
        <w:t xml:space="preserve"> Trigger wählen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Add New Trigger </w:t>
      </w:r>
      <w:proofErr w:type="spellStart"/>
      <w:r>
        <w:rPr>
          <w:lang w:val="en-US"/>
        </w:rPr>
        <w:t>klicken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VCS Trigger </w:t>
      </w:r>
      <w:proofErr w:type="spellStart"/>
      <w:r>
        <w:rPr>
          <w:lang w:val="en-US"/>
        </w:rPr>
        <w:t>wählen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Trigger a Build on each Check in = true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Include </w:t>
      </w:r>
      <w:proofErr w:type="gramStart"/>
      <w:r>
        <w:rPr>
          <w:lang w:val="en-US"/>
        </w:rPr>
        <w:t>Several</w:t>
      </w:r>
      <w:proofErr w:type="gramEnd"/>
      <w:r>
        <w:rPr>
          <w:lang w:val="en-US"/>
        </w:rPr>
        <w:t xml:space="preserve"> check-ins in a build if from the same </w:t>
      </w:r>
      <w:proofErr w:type="spellStart"/>
      <w:r>
        <w:rPr>
          <w:lang w:val="en-US"/>
        </w:rPr>
        <w:t>commiter</w:t>
      </w:r>
      <w:proofErr w:type="spellEnd"/>
      <w:r>
        <w:rPr>
          <w:lang w:val="en-US"/>
        </w:rPr>
        <w:t xml:space="preserve"> = true</w:t>
      </w:r>
    </w:p>
    <w:p w:rsidR="005F0EB6" w:rsidRDefault="005F0EB6" w:rsidP="005F0EB6">
      <w:pPr>
        <w:rPr>
          <w:lang w:val="en-US"/>
        </w:rPr>
      </w:pPr>
      <w:r>
        <w:rPr>
          <w:lang w:val="en-US"/>
        </w:rPr>
        <w:lastRenderedPageBreak/>
        <w:t>Quite Period Use Default Value</w:t>
      </w:r>
    </w:p>
    <w:p w:rsidR="005F0EB6" w:rsidRDefault="005F0EB6" w:rsidP="005F0EB6">
      <w:pPr>
        <w:rPr>
          <w:lang w:val="en-US"/>
        </w:rPr>
      </w:pPr>
      <w:proofErr w:type="spellStart"/>
      <w:r>
        <w:rPr>
          <w:lang w:val="en-US"/>
        </w:rPr>
        <w:t>Speichern</w:t>
      </w:r>
      <w:proofErr w:type="spellEnd"/>
    </w:p>
    <w:p w:rsidR="005F0EB6" w:rsidRDefault="005F0EB6" w:rsidP="005F0EB6">
      <w:pPr>
        <w:pStyle w:val="berschrift1"/>
        <w:rPr>
          <w:lang w:val="en-US"/>
        </w:rPr>
      </w:pPr>
      <w:r>
        <w:rPr>
          <w:lang w:val="en-US"/>
        </w:rPr>
        <w:t xml:space="preserve">Build Configuration </w:t>
      </w:r>
      <w:proofErr w:type="spellStart"/>
      <w:r>
        <w:rPr>
          <w:lang w:val="en-US"/>
        </w:rPr>
        <w:t>DeployDebug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DeployDebug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AutoAct_DeployDebug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Build number format: 1.0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build.counter%.{build.vcs.number.1}</w:t>
      </w:r>
    </w:p>
    <w:p w:rsidR="005F0EB6" w:rsidRDefault="005F0EB6" w:rsidP="005F0EB6">
      <w:r>
        <w:t>VCS Einstellungen wie oben beschrieben.</w:t>
      </w:r>
    </w:p>
    <w:p w:rsidR="005F0EB6" w:rsidRDefault="005F0EB6" w:rsidP="005F0EB6">
      <w:r>
        <w:t>Definiere drei Schritte: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r>
        <w:t xml:space="preserve">SAPORM </w:t>
      </w:r>
      <w:proofErr w:type="spellStart"/>
      <w:r>
        <w:t>build</w:t>
      </w:r>
      <w:proofErr w:type="spellEnd"/>
      <w:r>
        <w:t xml:space="preserve">: ist eine Kopie des ersten Schrittes aus der Konfiguration </w:t>
      </w:r>
      <w:proofErr w:type="spellStart"/>
      <w:r>
        <w:t>AutoAct</w:t>
      </w:r>
      <w:proofErr w:type="spellEnd"/>
      <w:r>
        <w:t>\</w:t>
      </w:r>
      <w:proofErr w:type="spellStart"/>
      <w:r>
        <w:t>Build</w:t>
      </w:r>
      <w:proofErr w:type="spellEnd"/>
      <w:r>
        <w:t>.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proofErr w:type="spellStart"/>
      <w:r>
        <w:t>Build</w:t>
      </w:r>
      <w:proofErr w:type="spellEnd"/>
      <w:r>
        <w:t xml:space="preserve">: ist eine Kopie des Schrittes </w:t>
      </w:r>
      <w:proofErr w:type="spellStart"/>
      <w:r>
        <w:t>Build</w:t>
      </w:r>
      <w:proofErr w:type="spellEnd"/>
      <w:r>
        <w:t xml:space="preserve"> aus der Konfiguration </w:t>
      </w:r>
      <w:proofErr w:type="spellStart"/>
      <w:r>
        <w:t>AutoAct</w:t>
      </w:r>
      <w:proofErr w:type="spellEnd"/>
      <w:r>
        <w:t>\</w:t>
      </w:r>
      <w:proofErr w:type="spellStart"/>
      <w:r>
        <w:t>Build</w:t>
      </w:r>
      <w:proofErr w:type="spellEnd"/>
      <w:r>
        <w:t xml:space="preserve">.  Dies ist notwendig da wir sowohl einen </w:t>
      </w:r>
      <w:proofErr w:type="spellStart"/>
      <w:r>
        <w:t>Debug</w:t>
      </w:r>
      <w:proofErr w:type="spellEnd"/>
      <w:r>
        <w:t xml:space="preserve"> als auch einen Release </w:t>
      </w:r>
      <w:proofErr w:type="spellStart"/>
      <w:r>
        <w:t>Build</w:t>
      </w:r>
      <w:proofErr w:type="spellEnd"/>
      <w:r>
        <w:t xml:space="preserve"> haben.  ACHTUNG: </w:t>
      </w:r>
      <w:proofErr w:type="spellStart"/>
      <w:r>
        <w:t>Configuration</w:t>
      </w:r>
      <w:proofErr w:type="spellEnd"/>
      <w:r>
        <w:t xml:space="preserve"> ist </w:t>
      </w:r>
      <w:proofErr w:type="spellStart"/>
      <w:r>
        <w:t>Debug</w:t>
      </w:r>
      <w:proofErr w:type="spellEnd"/>
    </w:p>
    <w:p w:rsidR="005F0EB6" w:rsidRDefault="005F0EB6" w:rsidP="005F0EB6">
      <w:pPr>
        <w:pStyle w:val="Listenabsatz"/>
        <w:numPr>
          <w:ilvl w:val="0"/>
          <w:numId w:val="7"/>
        </w:numPr>
      </w:pPr>
      <w:proofErr w:type="spellStart"/>
      <w:r>
        <w:t>Deploy</w:t>
      </w:r>
      <w:proofErr w:type="spellEnd"/>
      <w:r>
        <w:t xml:space="preserve">: kopiert den Inhalt des </w:t>
      </w:r>
      <w:proofErr w:type="spellStart"/>
      <w:r>
        <w:t>Verzeichnises</w:t>
      </w:r>
      <w:proofErr w:type="spellEnd"/>
      <w:r>
        <w:t xml:space="preserve"> bin\</w:t>
      </w:r>
      <w:proofErr w:type="spellStart"/>
      <w:r>
        <w:t>Debug</w:t>
      </w:r>
      <w:proofErr w:type="spellEnd"/>
      <w:r>
        <w:t xml:space="preserve"> in C:\Programme\autoAct\Debug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r>
        <w:t xml:space="preserve">Eine </w:t>
      </w:r>
      <w:proofErr w:type="spellStart"/>
      <w:r>
        <w:t>Dependency</w:t>
      </w:r>
      <w:proofErr w:type="spellEnd"/>
      <w:r>
        <w:t xml:space="preserve"> erstellen:</w:t>
      </w:r>
    </w:p>
    <w:p w:rsidR="005F0EB6" w:rsidRDefault="005F0EB6" w:rsidP="005F0EB6">
      <w:pPr>
        <w:pStyle w:val="Listenabsatz"/>
        <w:numPr>
          <w:ilvl w:val="1"/>
          <w:numId w:val="7"/>
        </w:numPr>
      </w:pPr>
      <w:proofErr w:type="spellStart"/>
      <w:r>
        <w:t>Depend</w:t>
      </w:r>
      <w:proofErr w:type="spellEnd"/>
      <w:r>
        <w:t xml:space="preserve"> on: </w:t>
      </w:r>
      <w:proofErr w:type="spellStart"/>
      <w:r>
        <w:t>AutoAct</w:t>
      </w:r>
      <w:proofErr w:type="spellEnd"/>
      <w:r>
        <w:t xml:space="preserve"> :: </w:t>
      </w:r>
      <w:proofErr w:type="spellStart"/>
      <w:r>
        <w:t>Build</w:t>
      </w:r>
      <w:proofErr w:type="spellEnd"/>
    </w:p>
    <w:p w:rsidR="005F0EB6" w:rsidRDefault="005F0EB6" w:rsidP="005F0EB6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Do not run new build if there is a suitable one = true</w:t>
      </w:r>
    </w:p>
    <w:p w:rsidR="005F0EB6" w:rsidRDefault="005F0EB6" w:rsidP="005F0EB6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Only use successful builds = true</w:t>
      </w:r>
    </w:p>
    <w:p w:rsidR="005F0EB6" w:rsidRDefault="005F0EB6" w:rsidP="005F0EB6">
      <w:pPr>
        <w:pStyle w:val="berschrift1"/>
        <w:rPr>
          <w:lang w:val="en-US"/>
        </w:rPr>
      </w:pPr>
      <w:r>
        <w:rPr>
          <w:lang w:val="en-US"/>
        </w:rPr>
        <w:t xml:space="preserve">Build Configuration </w:t>
      </w:r>
      <w:proofErr w:type="spellStart"/>
      <w:r>
        <w:rPr>
          <w:lang w:val="en-US"/>
        </w:rPr>
        <w:t>DeployRelease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DeployRelease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AutoAct_DeployRelease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Build number format: 1.0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build.counter%.{build.vcs.number.1}</w:t>
      </w:r>
    </w:p>
    <w:p w:rsidR="005F0EB6" w:rsidRDefault="005F0EB6" w:rsidP="005F0EB6">
      <w:r>
        <w:t>VCS Einstellungen wie oben beschrieben.</w:t>
      </w:r>
    </w:p>
    <w:p w:rsidR="005F0EB6" w:rsidRDefault="005F0EB6" w:rsidP="005F0EB6">
      <w:r>
        <w:t>Definiere drei Schritte:</w:t>
      </w:r>
    </w:p>
    <w:p w:rsidR="005F0EB6" w:rsidRDefault="005F0EB6" w:rsidP="005F0EB6">
      <w:pPr>
        <w:pStyle w:val="Listenabsatz"/>
        <w:numPr>
          <w:ilvl w:val="0"/>
          <w:numId w:val="7"/>
        </w:numPr>
      </w:pPr>
    </w:p>
    <w:p w:rsidR="005F0EB6" w:rsidRDefault="005F0EB6" w:rsidP="005F0EB6">
      <w:pPr>
        <w:pStyle w:val="Listenabsatz"/>
        <w:numPr>
          <w:ilvl w:val="0"/>
          <w:numId w:val="7"/>
        </w:numPr>
      </w:pPr>
      <w:r>
        <w:t xml:space="preserve">SAPORM </w:t>
      </w:r>
      <w:proofErr w:type="spellStart"/>
      <w:r>
        <w:t>build</w:t>
      </w:r>
      <w:proofErr w:type="spellEnd"/>
      <w:r>
        <w:t xml:space="preserve">: ist eine Kopie des ersten Schrittes aus der Konfiguration </w:t>
      </w:r>
      <w:proofErr w:type="spellStart"/>
      <w:r>
        <w:t>AutoAct</w:t>
      </w:r>
      <w:proofErr w:type="spellEnd"/>
      <w:r>
        <w:t>\</w:t>
      </w:r>
      <w:proofErr w:type="spellStart"/>
      <w:r>
        <w:t>Build</w:t>
      </w:r>
      <w:proofErr w:type="spellEnd"/>
      <w:r>
        <w:t>.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proofErr w:type="spellStart"/>
      <w:r>
        <w:t>Build</w:t>
      </w:r>
      <w:proofErr w:type="spellEnd"/>
      <w:r>
        <w:t xml:space="preserve">: ist eine Kopie des Schrittes </w:t>
      </w:r>
      <w:proofErr w:type="spellStart"/>
      <w:r>
        <w:t>Build</w:t>
      </w:r>
      <w:proofErr w:type="spellEnd"/>
      <w:r>
        <w:t xml:space="preserve"> aus der Konfiguration </w:t>
      </w:r>
      <w:proofErr w:type="spellStart"/>
      <w:r>
        <w:t>AutoAct</w:t>
      </w:r>
      <w:proofErr w:type="spellEnd"/>
      <w:r>
        <w:t>\</w:t>
      </w:r>
      <w:proofErr w:type="spellStart"/>
      <w:r>
        <w:t>Build</w:t>
      </w:r>
      <w:proofErr w:type="spellEnd"/>
      <w:r>
        <w:t xml:space="preserve">.  Dies ist notwendig da wir sowohl einen </w:t>
      </w:r>
      <w:proofErr w:type="spellStart"/>
      <w:r>
        <w:t>Debug</w:t>
      </w:r>
      <w:proofErr w:type="spellEnd"/>
      <w:r>
        <w:t xml:space="preserve"> als auch einen Release </w:t>
      </w:r>
      <w:proofErr w:type="spellStart"/>
      <w:r>
        <w:t>Build</w:t>
      </w:r>
      <w:proofErr w:type="spellEnd"/>
      <w:r>
        <w:t xml:space="preserve"> haben.  ACHTUNG: </w:t>
      </w:r>
      <w:proofErr w:type="spellStart"/>
      <w:r>
        <w:t>Configuration</w:t>
      </w:r>
      <w:proofErr w:type="spellEnd"/>
      <w:r>
        <w:t xml:space="preserve"> ist Release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proofErr w:type="spellStart"/>
      <w:r>
        <w:t>Deploy</w:t>
      </w:r>
      <w:proofErr w:type="spellEnd"/>
      <w:r>
        <w:t xml:space="preserve">: kopiert den Inhalt des </w:t>
      </w:r>
      <w:proofErr w:type="spellStart"/>
      <w:r>
        <w:t>Verzeichnises</w:t>
      </w:r>
      <w:proofErr w:type="spellEnd"/>
      <w:r>
        <w:t xml:space="preserve"> %</w:t>
      </w:r>
      <w:proofErr w:type="spellStart"/>
      <w:r>
        <w:t>system.teamcity.build.checkoutDir</w:t>
      </w:r>
      <w:proofErr w:type="spellEnd"/>
      <w:r>
        <w:t>%\</w:t>
      </w:r>
      <w:proofErr w:type="spellStart"/>
      <w:r>
        <w:t>AutoAct</w:t>
      </w:r>
      <w:proofErr w:type="spellEnd"/>
      <w:r>
        <w:t>\</w:t>
      </w:r>
      <w:proofErr w:type="spellStart"/>
      <w:r>
        <w:t>AutoAct</w:t>
      </w:r>
      <w:proofErr w:type="spellEnd"/>
      <w:r>
        <w:t>\bin\Release in C:\Programme\autoAct\Release</w:t>
      </w:r>
    </w:p>
    <w:p w:rsidR="005F0EB6" w:rsidRDefault="005F0EB6" w:rsidP="005F0EB6">
      <w:pPr>
        <w:pStyle w:val="Listenabsatz"/>
        <w:numPr>
          <w:ilvl w:val="0"/>
          <w:numId w:val="7"/>
        </w:numPr>
      </w:pPr>
      <w:r>
        <w:t xml:space="preserve">Eine </w:t>
      </w:r>
      <w:proofErr w:type="spellStart"/>
      <w:r>
        <w:t>Dependency</w:t>
      </w:r>
      <w:proofErr w:type="spellEnd"/>
      <w:r>
        <w:t xml:space="preserve"> erstellen:</w:t>
      </w:r>
    </w:p>
    <w:p w:rsidR="005F0EB6" w:rsidRDefault="005F0EB6" w:rsidP="005F0EB6">
      <w:pPr>
        <w:pStyle w:val="Listenabsatz"/>
        <w:numPr>
          <w:ilvl w:val="1"/>
          <w:numId w:val="7"/>
        </w:numPr>
      </w:pPr>
      <w:proofErr w:type="spellStart"/>
      <w:r>
        <w:t>Depend</w:t>
      </w:r>
      <w:proofErr w:type="spellEnd"/>
      <w:r>
        <w:t xml:space="preserve"> on: </w:t>
      </w:r>
      <w:proofErr w:type="spellStart"/>
      <w:r>
        <w:t>AutoAct</w:t>
      </w:r>
      <w:proofErr w:type="spellEnd"/>
      <w:r>
        <w:t xml:space="preserve"> :: </w:t>
      </w:r>
      <w:proofErr w:type="spellStart"/>
      <w:r>
        <w:t>Build</w:t>
      </w:r>
      <w:proofErr w:type="spellEnd"/>
    </w:p>
    <w:p w:rsidR="005F0EB6" w:rsidRDefault="005F0EB6" w:rsidP="005F0EB6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Do not run new build if there is a suitable one = true</w:t>
      </w:r>
    </w:p>
    <w:p w:rsidR="005F0EB6" w:rsidRDefault="005F0EB6" w:rsidP="005F0EB6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Only use successful builds = true</w:t>
      </w:r>
    </w:p>
    <w:p w:rsidR="005F0EB6" w:rsidRDefault="005F0EB6" w:rsidP="005F0EB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Build Configuration </w:t>
      </w:r>
      <w:proofErr w:type="spellStart"/>
      <w:r>
        <w:rPr>
          <w:lang w:val="en-US"/>
        </w:rPr>
        <w:t>ResetDebug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ResetDebug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AutoAct_ResetDebug</w:t>
      </w:r>
      <w:proofErr w:type="spellEnd"/>
    </w:p>
    <w:p w:rsidR="005F0EB6" w:rsidRDefault="005F0EB6" w:rsidP="005F0EB6">
      <w:pPr>
        <w:rPr>
          <w:lang w:val="en-US"/>
        </w:rPr>
      </w:pPr>
      <w:r>
        <w:rPr>
          <w:lang w:val="en-US"/>
        </w:rPr>
        <w:t>Build number format: 1.0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build.counter%.{build.vcs.number.1}</w:t>
      </w:r>
    </w:p>
    <w:p w:rsidR="005F0EB6" w:rsidRDefault="005F0EB6" w:rsidP="005F0EB6">
      <w:r>
        <w:t>VCS Einstellungen: Keine.  Konfiguration ist nicht vom CVS abhängig.</w:t>
      </w:r>
    </w:p>
    <w:p w:rsidR="005F0EB6" w:rsidRDefault="005F0EB6" w:rsidP="005F0EB6">
      <w:r>
        <w:t xml:space="preserve">Definiere einen Schritte: Aufruf der Exe aus dem </w:t>
      </w:r>
      <w:proofErr w:type="spellStart"/>
      <w:r>
        <w:t>Debug</w:t>
      </w:r>
      <w:proofErr w:type="spellEnd"/>
      <w:r>
        <w:t xml:space="preserve"> Verzeichnis mit dem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5F0EB6" w:rsidRDefault="005F0EB6" w:rsidP="005F0EB6">
      <w:r>
        <w:t xml:space="preserve">C:\Programme\AutoAct\Debug\AutoAct.exe </w:t>
      </w:r>
      <w:proofErr w:type="spellStart"/>
      <w:r>
        <w:t>reset</w:t>
      </w:r>
      <w:proofErr w:type="spellEnd"/>
    </w:p>
    <w:p w:rsidR="005F0EB6" w:rsidRDefault="005F0EB6" w:rsidP="005F0EB6"/>
    <w:p w:rsidR="005F0EB6" w:rsidRDefault="005F0EB6" w:rsidP="005F0EB6"/>
    <w:p w:rsidR="005F0EB6" w:rsidRDefault="005F0EB6" w:rsidP="005F0EB6">
      <w:pPr>
        <w:pStyle w:val="berschrift2"/>
      </w:pPr>
      <w:r>
        <w:t>Sicherung</w:t>
      </w:r>
    </w:p>
    <w:p w:rsidR="005F0EB6" w:rsidRDefault="005F0EB6" w:rsidP="005F0EB6">
      <w:pPr>
        <w:pStyle w:val="berschrift3"/>
      </w:pPr>
      <w:r>
        <w:t>Erstellung eines Sicherungsarchiv</w:t>
      </w:r>
    </w:p>
    <w:p w:rsidR="005F0EB6" w:rsidRDefault="005F0EB6" w:rsidP="005F0EB6">
      <w:r>
        <w:t>Benötigte Umgebungsvariablen erstellen.  Bitte als Systemvariablen erstellen</w:t>
      </w:r>
    </w:p>
    <w:p w:rsidR="005F0EB6" w:rsidRPr="005F0EB6" w:rsidRDefault="005F0EB6" w:rsidP="005F0EB6">
      <w:pPr>
        <w:rPr>
          <w:rFonts w:ascii="Verdana" w:hAnsi="Verdana"/>
          <w:color w:val="555555"/>
          <w:sz w:val="18"/>
          <w:szCs w:val="18"/>
          <w:shd w:val="clear" w:color="auto" w:fill="FEFEFE"/>
        </w:rPr>
      </w:pPr>
      <w:r w:rsidRPr="005F0EB6">
        <w:rPr>
          <w:rFonts w:ascii="Verdana" w:hAnsi="Verdana"/>
          <w:color w:val="555555"/>
          <w:sz w:val="18"/>
          <w:szCs w:val="18"/>
          <w:shd w:val="clear" w:color="auto" w:fill="FEFEFE"/>
        </w:rPr>
        <w:t xml:space="preserve">TEAMCITY_APP_DIR: </w:t>
      </w:r>
      <w:r w:rsidRPr="005F0EB6">
        <w:t xml:space="preserve">Default ist </w:t>
      </w:r>
      <w:r w:rsidRPr="005F0EB6">
        <w:rPr>
          <w:i/>
          <w:iCs/>
        </w:rPr>
        <w:t>C:\TeamCity\webapps\ROOT</w:t>
      </w:r>
    </w:p>
    <w:p w:rsidR="005F0EB6" w:rsidRDefault="005F0EB6" w:rsidP="005F0EB6">
      <w:r>
        <w:rPr>
          <w:rFonts w:ascii="Verdana" w:hAnsi="Verdana"/>
          <w:color w:val="555555"/>
          <w:sz w:val="18"/>
          <w:szCs w:val="18"/>
          <w:shd w:val="clear" w:color="auto" w:fill="FEFEFE"/>
        </w:rPr>
        <w:t xml:space="preserve">TEAMCITY_DATA_PATH: </w:t>
      </w:r>
      <w:r>
        <w:t xml:space="preserve">Wert bitte der </w:t>
      </w:r>
      <w:proofErr w:type="spellStart"/>
      <w:r>
        <w:t>site</w:t>
      </w:r>
      <w:proofErr w:type="spellEnd"/>
      <w:r>
        <w:t>/</w:t>
      </w:r>
      <w:proofErr w:type="spellStart"/>
      <w:r>
        <w:t>admin</w:t>
      </w:r>
      <w:proofErr w:type="spellEnd"/>
      <w:r>
        <w:t xml:space="preserve"> Seite entnehmen</w:t>
      </w:r>
    </w:p>
    <w:p w:rsidR="005F0EB6" w:rsidRDefault="005F0EB6" w:rsidP="005F0EB6">
      <w:r>
        <w:t xml:space="preserve">Ausführung von TeamCity-Backup.cmd </w:t>
      </w:r>
      <w:proofErr w:type="spellStart"/>
      <w:r>
        <w:t>profen</w:t>
      </w:r>
      <w:proofErr w:type="spellEnd"/>
      <w:r>
        <w:t>.</w:t>
      </w:r>
    </w:p>
    <w:p w:rsidR="005F0EB6" w:rsidRDefault="005F0EB6" w:rsidP="005F0EB6">
      <w:pPr>
        <w:pStyle w:val="berschrift3"/>
      </w:pPr>
      <w:r>
        <w:t>Sicherung des Sicherungsarchiv</w:t>
      </w:r>
    </w:p>
    <w:p w:rsidR="005F0EB6" w:rsidRDefault="005F0EB6" w:rsidP="005F0EB6">
      <w:r>
        <w:t xml:space="preserve">Mit Hilfe von </w:t>
      </w:r>
      <w:proofErr w:type="spellStart"/>
      <w:r>
        <w:t>Cobian</w:t>
      </w:r>
      <w:proofErr w:type="spellEnd"/>
      <w:r>
        <w:t xml:space="preserve"> soll eine Sicherung des </w:t>
      </w:r>
      <w:proofErr w:type="gramStart"/>
      <w:r>
        <w:t>Sicherungsarchiv</w:t>
      </w:r>
      <w:proofErr w:type="gramEnd"/>
      <w:r>
        <w:t xml:space="preserve"> erstellt werden.</w:t>
      </w:r>
    </w:p>
    <w:p w:rsidR="005F0EB6" w:rsidRDefault="005F0EB6" w:rsidP="005F0EB6">
      <w:pPr>
        <w:pStyle w:val="berschrift1"/>
      </w:pPr>
      <w:r>
        <w:t>Bekannte Probleme</w:t>
      </w:r>
    </w:p>
    <w:p w:rsidR="005F0EB6" w:rsidRDefault="005F0EB6" w:rsidP="005F0EB6">
      <w:r>
        <w:t xml:space="preserve">Hatte ein Problem mit dem </w:t>
      </w:r>
      <w:proofErr w:type="spellStart"/>
      <w:r>
        <w:t>Build</w:t>
      </w:r>
      <w:proofErr w:type="spellEnd"/>
      <w:r>
        <w:t xml:space="preserve"> Agent http://devnet.jetbrains.com/message/5316796?tstart=0</w:t>
      </w:r>
    </w:p>
    <w:p w:rsidR="005F0EB6" w:rsidRDefault="005F0EB6" w:rsidP="005F0EB6">
      <w:r>
        <w:t xml:space="preserve">Der </w:t>
      </w:r>
      <w:proofErr w:type="spellStart"/>
      <w:r>
        <w:t>build</w:t>
      </w:r>
      <w:proofErr w:type="spellEnd"/>
      <w:r>
        <w:t xml:space="preserve"> Agent könnte nicht verwendet werden da ihm dot.net 4.0 fehlte.  Was klar nicht stimmte.  Müsste die Verzeichnisse im </w:t>
      </w:r>
      <w:proofErr w:type="spellStart"/>
      <w:r>
        <w:t>BuildAgent</w:t>
      </w:r>
      <w:proofErr w:type="spellEnd"/>
      <w:r>
        <w:t xml:space="preserve"> Verzeichnis löschen und </w:t>
      </w:r>
      <w:proofErr w:type="spellStart"/>
      <w:r>
        <w:t>TeamCity</w:t>
      </w:r>
      <w:proofErr w:type="spellEnd"/>
      <w:r>
        <w:t xml:space="preserve"> hat diese neugeladen.  Danach ging es.</w:t>
      </w:r>
    </w:p>
    <w:p w:rsidR="005F0EB6" w:rsidRDefault="005F0EB6" w:rsidP="005F0EB6">
      <w:pPr>
        <w:pStyle w:val="berschrift1"/>
      </w:pPr>
      <w:r>
        <w:t>Verbindungen</w:t>
      </w:r>
    </w:p>
    <w:p w:rsidR="005F0EB6" w:rsidRDefault="005F0EB6" w:rsidP="005F0EB6">
      <w:r>
        <w:t>Sollte es notwendig sein Serveradressen zu verwenden (</w:t>
      </w:r>
      <w:proofErr w:type="spellStart"/>
      <w:r>
        <w:t>vs</w:t>
      </w:r>
      <w:proofErr w:type="spellEnd"/>
      <w:r>
        <w:t xml:space="preserve"> benannte Server), Mapping in der </w:t>
      </w:r>
      <w:proofErr w:type="spellStart"/>
      <w:r>
        <w:t>hosts</w:t>
      </w:r>
      <w:proofErr w:type="spellEnd"/>
      <w:r>
        <w:t xml:space="preserve"> Datei erstellen.</w:t>
      </w:r>
    </w:p>
    <w:p w:rsidR="005F0EB6" w:rsidRDefault="005F0EB6" w:rsidP="005F0EB6">
      <w:r>
        <w:t xml:space="preserve">WICHTUG: </w:t>
      </w:r>
      <w:proofErr w:type="spellStart"/>
      <w:r>
        <w:t>telnet</w:t>
      </w:r>
      <w:proofErr w:type="spellEnd"/>
      <w:r>
        <w:t xml:space="preserve"> Tests führen für alle notwendigen </w:t>
      </w:r>
      <w:proofErr w:type="spellStart"/>
      <w:r>
        <w:t>ports</w:t>
      </w:r>
      <w:proofErr w:type="spellEnd"/>
      <w:r>
        <w:t>/Adressen Kombinationen.</w:t>
      </w:r>
    </w:p>
    <w:p w:rsidR="005F0EB6" w:rsidRDefault="005F0EB6" w:rsidP="005F0EB6">
      <w:pPr>
        <w:pStyle w:val="berschrift3"/>
      </w:pPr>
      <w:r>
        <w:t>Benachrichtigungen</w:t>
      </w:r>
    </w:p>
    <w:p w:rsidR="005F0EB6" w:rsidRDefault="005F0EB6" w:rsidP="005F0EB6">
      <w:proofErr w:type="spellStart"/>
      <w:r>
        <w:t>TeamCity</w:t>
      </w:r>
      <w:proofErr w:type="spellEnd"/>
      <w:r>
        <w:t xml:space="preserve"> verwaltet die Benachrichtigungen per User und nicht als Server Einstellung.  Also ich kann mich als Anwender anmelden und dann für mich einen Abo auf Benachrichtigungen erstellen, per Email z.B. </w:t>
      </w:r>
    </w:p>
    <w:sectPr w:rsidR="005F0EB6" w:rsidSect="006F79A6">
      <w:headerReference w:type="default" r:id="rId11"/>
      <w:footerReference w:type="default" r:id="rId12"/>
      <w:pgSz w:w="11906" w:h="16838"/>
      <w:pgMar w:top="1440" w:right="1080" w:bottom="1440" w:left="1080" w:header="567" w:footer="708" w:gutter="0"/>
      <w:pgBorders w:offsetFrom="page">
        <w:bottom w:val="single" w:sz="4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63" w:rsidRDefault="00AD1563" w:rsidP="00732219">
      <w:pPr>
        <w:spacing w:after="0" w:line="240" w:lineRule="auto"/>
      </w:pPr>
      <w:r>
        <w:separator/>
      </w:r>
    </w:p>
  </w:endnote>
  <w:endnote w:type="continuationSeparator" w:id="0">
    <w:p w:rsidR="00AD1563" w:rsidRDefault="00AD1563" w:rsidP="0073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471594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113FA" w:rsidRDefault="009113FA">
            <w:pPr>
              <w:pStyle w:val="Fuzeile"/>
              <w:jc w:val="right"/>
            </w:pPr>
            <w:r>
              <w:t xml:space="preserve">Seite </w:t>
            </w:r>
            <w:r w:rsidR="0065568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655688">
              <w:rPr>
                <w:b/>
                <w:bCs/>
                <w:sz w:val="24"/>
                <w:szCs w:val="24"/>
              </w:rPr>
              <w:fldChar w:fldCharType="separate"/>
            </w:r>
            <w:r w:rsidR="005F0EB6">
              <w:rPr>
                <w:b/>
                <w:bCs/>
                <w:noProof/>
              </w:rPr>
              <w:t>5</w:t>
            </w:r>
            <w:r w:rsidR="0065568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65568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655688">
              <w:rPr>
                <w:b/>
                <w:bCs/>
                <w:sz w:val="24"/>
                <w:szCs w:val="24"/>
              </w:rPr>
              <w:fldChar w:fldCharType="separate"/>
            </w:r>
            <w:r w:rsidR="005F0EB6">
              <w:rPr>
                <w:b/>
                <w:bCs/>
                <w:noProof/>
              </w:rPr>
              <w:t>5</w:t>
            </w:r>
            <w:r w:rsidR="0065568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13FA" w:rsidRDefault="009113F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63" w:rsidRDefault="00AD1563" w:rsidP="00732219">
      <w:pPr>
        <w:spacing w:after="0" w:line="240" w:lineRule="auto"/>
      </w:pPr>
      <w:r>
        <w:separator/>
      </w:r>
    </w:p>
  </w:footnote>
  <w:footnote w:type="continuationSeparator" w:id="0">
    <w:p w:rsidR="00AD1563" w:rsidRDefault="00AD1563" w:rsidP="0073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3FA" w:rsidRDefault="009113FA" w:rsidP="00732219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1105486" cy="429059"/>
          <wp:effectExtent l="0" t="0" r="0" b="952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net - Kontrollwerk (RGB, 72dpi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183" cy="432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13FA" w:rsidRDefault="009113FA" w:rsidP="00732219">
    <w:pPr>
      <w:pStyle w:val="Kopfzeile"/>
      <w:pBdr>
        <w:bottom w:val="single" w:sz="4" w:space="1" w:color="7F7F7F" w:themeColor="text1" w:themeTint="8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C3FC0"/>
    <w:multiLevelType w:val="hybridMultilevel"/>
    <w:tmpl w:val="F982798E"/>
    <w:lvl w:ilvl="0" w:tplc="80CC7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7AB5"/>
    <w:multiLevelType w:val="hybridMultilevel"/>
    <w:tmpl w:val="3FAC02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C58BB"/>
    <w:multiLevelType w:val="hybridMultilevel"/>
    <w:tmpl w:val="7396BF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9958E9"/>
    <w:multiLevelType w:val="hybridMultilevel"/>
    <w:tmpl w:val="C43A8808"/>
    <w:lvl w:ilvl="0" w:tplc="B4909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375A5"/>
    <w:multiLevelType w:val="hybridMultilevel"/>
    <w:tmpl w:val="0F0244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D73BDF"/>
    <w:multiLevelType w:val="hybridMultilevel"/>
    <w:tmpl w:val="3DFEB2BC"/>
    <w:lvl w:ilvl="0" w:tplc="916A3B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80459E"/>
    <w:rsid w:val="000052D9"/>
    <w:rsid w:val="00015806"/>
    <w:rsid w:val="00026584"/>
    <w:rsid w:val="000276A9"/>
    <w:rsid w:val="0008341F"/>
    <w:rsid w:val="000D75BB"/>
    <w:rsid w:val="00107545"/>
    <w:rsid w:val="001A208B"/>
    <w:rsid w:val="001B00FD"/>
    <w:rsid w:val="001E47A8"/>
    <w:rsid w:val="001E5C1D"/>
    <w:rsid w:val="00223DE6"/>
    <w:rsid w:val="00224F51"/>
    <w:rsid w:val="00256788"/>
    <w:rsid w:val="00296FAC"/>
    <w:rsid w:val="002A62AC"/>
    <w:rsid w:val="002C05C4"/>
    <w:rsid w:val="002C2574"/>
    <w:rsid w:val="002C5995"/>
    <w:rsid w:val="00313311"/>
    <w:rsid w:val="00316CB6"/>
    <w:rsid w:val="003539BC"/>
    <w:rsid w:val="00376544"/>
    <w:rsid w:val="003D5FFC"/>
    <w:rsid w:val="003F437D"/>
    <w:rsid w:val="004B1517"/>
    <w:rsid w:val="004D0BF5"/>
    <w:rsid w:val="004E0348"/>
    <w:rsid w:val="0050374B"/>
    <w:rsid w:val="005202B1"/>
    <w:rsid w:val="00531FCC"/>
    <w:rsid w:val="005527B4"/>
    <w:rsid w:val="0057263D"/>
    <w:rsid w:val="00587AEE"/>
    <w:rsid w:val="005E7B35"/>
    <w:rsid w:val="005E7DCF"/>
    <w:rsid w:val="005F0EB6"/>
    <w:rsid w:val="00606475"/>
    <w:rsid w:val="006171C9"/>
    <w:rsid w:val="00621E25"/>
    <w:rsid w:val="00655688"/>
    <w:rsid w:val="00656362"/>
    <w:rsid w:val="006F79A6"/>
    <w:rsid w:val="00732219"/>
    <w:rsid w:val="00734DD4"/>
    <w:rsid w:val="00782DBA"/>
    <w:rsid w:val="007874D8"/>
    <w:rsid w:val="007A4C79"/>
    <w:rsid w:val="007B1674"/>
    <w:rsid w:val="0080459E"/>
    <w:rsid w:val="00806940"/>
    <w:rsid w:val="00835FB7"/>
    <w:rsid w:val="008411AC"/>
    <w:rsid w:val="00892467"/>
    <w:rsid w:val="008A340A"/>
    <w:rsid w:val="008A472B"/>
    <w:rsid w:val="008E7749"/>
    <w:rsid w:val="009113FA"/>
    <w:rsid w:val="00920F5D"/>
    <w:rsid w:val="00960FF1"/>
    <w:rsid w:val="009807C6"/>
    <w:rsid w:val="00985A06"/>
    <w:rsid w:val="00987B47"/>
    <w:rsid w:val="009E5481"/>
    <w:rsid w:val="00A0545B"/>
    <w:rsid w:val="00A17E97"/>
    <w:rsid w:val="00A2741D"/>
    <w:rsid w:val="00A30A35"/>
    <w:rsid w:val="00A92359"/>
    <w:rsid w:val="00AD1563"/>
    <w:rsid w:val="00B44372"/>
    <w:rsid w:val="00B45B70"/>
    <w:rsid w:val="00B65D1B"/>
    <w:rsid w:val="00B877F1"/>
    <w:rsid w:val="00B925F4"/>
    <w:rsid w:val="00BB0288"/>
    <w:rsid w:val="00BF6E2C"/>
    <w:rsid w:val="00C04490"/>
    <w:rsid w:val="00C13ADF"/>
    <w:rsid w:val="00C3744E"/>
    <w:rsid w:val="00C4605A"/>
    <w:rsid w:val="00C472EF"/>
    <w:rsid w:val="00C75C41"/>
    <w:rsid w:val="00CA4A81"/>
    <w:rsid w:val="00CC4175"/>
    <w:rsid w:val="00D064C3"/>
    <w:rsid w:val="00D431E1"/>
    <w:rsid w:val="00D60A59"/>
    <w:rsid w:val="00D65B43"/>
    <w:rsid w:val="00DB303E"/>
    <w:rsid w:val="00DC6841"/>
    <w:rsid w:val="00DE114E"/>
    <w:rsid w:val="00E204AC"/>
    <w:rsid w:val="00E53DF9"/>
    <w:rsid w:val="00E6249C"/>
    <w:rsid w:val="00E6735C"/>
    <w:rsid w:val="00EA63D7"/>
    <w:rsid w:val="00EA71C7"/>
    <w:rsid w:val="00F2080A"/>
    <w:rsid w:val="00F34536"/>
    <w:rsid w:val="00F41D09"/>
    <w:rsid w:val="00F42BB5"/>
    <w:rsid w:val="00F579D4"/>
    <w:rsid w:val="00F777E7"/>
    <w:rsid w:val="00FA565C"/>
    <w:rsid w:val="00FB3EC9"/>
    <w:rsid w:val="00FE5360"/>
    <w:rsid w:val="00FE7206"/>
    <w:rsid w:val="00FF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EB6"/>
  </w:style>
  <w:style w:type="paragraph" w:styleId="berschrift1">
    <w:name w:val="heading 1"/>
    <w:basedOn w:val="Standard"/>
    <w:next w:val="Standard"/>
    <w:link w:val="berschrift1Zchn"/>
    <w:uiPriority w:val="9"/>
    <w:qFormat/>
    <w:rsid w:val="00520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7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2219"/>
  </w:style>
  <w:style w:type="paragraph" w:styleId="Fuzeile">
    <w:name w:val="footer"/>
    <w:basedOn w:val="Standard"/>
    <w:link w:val="Fu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2219"/>
  </w:style>
  <w:style w:type="paragraph" w:styleId="Listenabsatz">
    <w:name w:val="List Paragraph"/>
    <w:basedOn w:val="Standard"/>
    <w:uiPriority w:val="34"/>
    <w:qFormat/>
    <w:rsid w:val="00F42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67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417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0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7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bsatz-Standardschriftart"/>
    <w:rsid w:val="00F579D4"/>
  </w:style>
  <w:style w:type="character" w:styleId="Hervorhebung">
    <w:name w:val="Emphasis"/>
    <w:basedOn w:val="Absatz-Standardschriftart"/>
    <w:uiPriority w:val="20"/>
    <w:qFormat/>
    <w:rsid w:val="00FE72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7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2219"/>
  </w:style>
  <w:style w:type="paragraph" w:styleId="Fuzeile">
    <w:name w:val="footer"/>
    <w:basedOn w:val="Standard"/>
    <w:link w:val="Fu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2219"/>
  </w:style>
  <w:style w:type="paragraph" w:styleId="Listenabsatz">
    <w:name w:val="List Paragraph"/>
    <w:basedOn w:val="Standard"/>
    <w:uiPriority w:val="34"/>
    <w:qFormat/>
    <w:rsid w:val="00F42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67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417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0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7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bsatz-Standardschriftart"/>
    <w:rsid w:val="00F5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net.jetbrains.com/thread/3112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net.jetbrains.com/message/5269541?tstart=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confluence.jetbrains.com/display/TCD8/VCS+Checkout+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ms047:8080/tfs/defaultcollect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6050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</dc:creator>
  <cp:lastModifiedBy>BrakeN</cp:lastModifiedBy>
  <cp:revision>31</cp:revision>
  <dcterms:created xsi:type="dcterms:W3CDTF">2013-09-10T12:20:00Z</dcterms:created>
  <dcterms:modified xsi:type="dcterms:W3CDTF">2013-09-17T15:01:00Z</dcterms:modified>
</cp:coreProperties>
</file>