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Кодже</w:t>
      </w:r>
      <w:r>
        <w:t xml:space="preserve"> </w:t>
      </w:r>
      <w:r>
        <w:t xml:space="preserve">Лемонго</w:t>
      </w:r>
      <w:r>
        <w:t xml:space="preserve"> </w:t>
      </w:r>
      <w:r>
        <w:t xml:space="preserve">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является 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разновидность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3" w:name="выполнение-работы"/>
    <w:p>
      <w:pPr>
        <w:pStyle w:val="Heading1"/>
      </w:pP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alph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alph.find(i)</w:t>
      </w:r>
      <w:r>
        <w:br/>
      </w:r>
      <w:r>
        <w:rPr>
          <w:rStyle w:val="VerbatimChar"/>
        </w:rPr>
        <w:t xml:space="preserve">        n_index = index +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 += alph[n_index]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dec_cesar(text, step):</w:t>
      </w:r>
      <w:r>
        <w:br/>
      </w:r>
      <w:r>
        <w:rPr>
          <w:rStyle w:val="VerbatimChar"/>
        </w:rPr>
        <w:t xml:space="preserve">    alph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alph.find(i)</w:t>
      </w:r>
      <w:r>
        <w:br/>
      </w:r>
      <w:r>
        <w:rPr>
          <w:rStyle w:val="VerbatimChar"/>
        </w:rPr>
        <w:t xml:space="preserve">        n_index = index -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 += alph[n_index]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alph = 'ABCDEFGHIJKLMNOPQRSTUVWXYZ'</w:t>
      </w:r>
      <w:r>
        <w:br/>
      </w:r>
      <w:r>
        <w:rPr>
          <w:rStyle w:val="VerbatimChar"/>
        </w:rPr>
        <w:t xml:space="preserve">    alph_r = [x for x in alph]</w:t>
      </w:r>
      <w:r>
        <w:br/>
      </w:r>
      <w:r>
        <w:rPr>
          <w:rStyle w:val="VerbatimChar"/>
        </w:rPr>
        <w:t xml:space="preserve">    alph_r.reverse()</w:t>
      </w:r>
      <w:r>
        <w:br/>
      </w:r>
      <w:r>
        <w:rPr>
          <w:rStyle w:val="VerbatimChar"/>
        </w:rPr>
        <w:t xml:space="preserve">    res =''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enumerate(alph):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 += alph_r[j]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dec_atbash(text):</w:t>
      </w:r>
      <w:r>
        <w:br/>
      </w:r>
      <w:r>
        <w:rPr>
          <w:rStyle w:val="VerbatimChar"/>
        </w:rPr>
        <w:t xml:space="preserve">    alph = 'ABCDEFGHIJKLMNOPQRSTUVWXYZ'</w:t>
      </w:r>
      <w:r>
        <w:br/>
      </w:r>
      <w:r>
        <w:rPr>
          <w:rStyle w:val="VerbatimChar"/>
        </w:rPr>
        <w:t xml:space="preserve">    alph_r = [x for x in alph]</w:t>
      </w:r>
      <w:r>
        <w:br/>
      </w:r>
      <w:r>
        <w:rPr>
          <w:rStyle w:val="VerbatimChar"/>
        </w:rPr>
        <w:t xml:space="preserve">    alph_r.reverse()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enumerate(alph_r):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 += alph[j]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2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866876"/>
            <wp:effectExtent b="0" l="0" r="0" t="0"/>
            <wp:docPr descr="шифр Цезаря" title="" id="27" name="Picture"/>
            <a:graphic>
              <a:graphicData uri="http://schemas.openxmlformats.org/drawingml/2006/picture">
                <pic:pic>
                  <pic:nvPicPr>
                    <pic:cNvPr descr="image/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</w:t>
      </w:r>
    </w:p>
    <w:p>
      <w:pPr>
        <w:pStyle w:val="CaptionedFigure"/>
      </w:pPr>
      <w:r>
        <w:drawing>
          <wp:inline>
            <wp:extent cx="3733800" cy="949059"/>
            <wp:effectExtent b="0" l="0" r="0" t="0"/>
            <wp:docPr descr="шифр Атбаш" title="" id="30" name="Picture"/>
            <a:graphic>
              <a:graphicData uri="http://schemas.openxmlformats.org/drawingml/2006/picture">
                <pic:pic>
                  <pic:nvPicPr>
                    <pic:cNvPr descr="image/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изучил алгоритмы шифрования Цезаря и Атбаш.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Шифр Атбаш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hyperlink" Id="rId35" Target="https://skillbox.ru/media/codeshifry-i-kody-top7-metodov-shifrovaniya/" TargetMode="External" /><Relationship Type="http://schemas.openxmlformats.org/officeDocument/2006/relationships/hyperlink" Id="rId36" Target="https://translated.turbopages.org/proxy_u/en-ru.ru.f95c166b-6751a4d5-7ac640f6-74722d776562/https/en.wikipedia.org/wiki/Atbas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skillbox.ru/media/codeshifry-i-kody-top7-metodov-shifrovaniya/" TargetMode="External" /><Relationship Type="http://schemas.openxmlformats.org/officeDocument/2006/relationships/hyperlink" Id="rId36" Target="https://translated.turbopages.org/proxy_u/en-ru.ru.f95c166b-6751a4d5-7ac640f6-74722d776562/https/en.wikipedia.org/wiki/Atba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Кодже Лемонго Арман</dc:creator>
  <dc:language>ru-RU</dc:language>
  <cp:keywords/>
  <dcterms:created xsi:type="dcterms:W3CDTF">2025-01-09T22:47:54Z</dcterms:created>
  <dcterms:modified xsi:type="dcterms:W3CDTF">2025-01-09T22:47:54Z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