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87525FD" w:rsidP="714E18F3" w:rsidRDefault="287525FD" w14:paraId="456D778F" w14:textId="57EB8837">
      <w:pPr>
        <w:pStyle w:val="Normal"/>
      </w:pPr>
      <w:r w:rsidR="287525FD">
        <w:rPr/>
        <w:t>Hey, Faisal.</w:t>
      </w:r>
    </w:p>
    <w:p w:rsidR="287525FD" w:rsidP="714E18F3" w:rsidRDefault="287525FD" w14:paraId="58276075" w14:textId="2358EBCD">
      <w:pPr>
        <w:pStyle w:val="Normal"/>
      </w:pPr>
      <w:r w:rsidR="4A12DE53">
        <w:rPr/>
        <w:t>Jae, Finn &amp; myself</w:t>
      </w:r>
      <w:r w:rsidR="715C807F">
        <w:rPr/>
        <w:t xml:space="preserve"> </w:t>
      </w:r>
      <w:r w:rsidR="715C807F">
        <w:rPr/>
        <w:t xml:space="preserve">need access to a few Azure services. This is in relation to the DB3 project that we’re working on, as we’ve currently hit a bit of a brick wall in progress </w:t>
      </w:r>
      <w:proofErr w:type="gramStart"/>
      <w:r w:rsidR="715C807F">
        <w:rPr/>
        <w:t>in regards to</w:t>
      </w:r>
      <w:proofErr w:type="gramEnd"/>
      <w:r w:rsidR="715C807F">
        <w:rPr/>
        <w:t xml:space="preserve"> the limitations of what we can do. </w:t>
      </w:r>
    </w:p>
    <w:p w:rsidR="431C7640" w:rsidP="6D54536D" w:rsidRDefault="431C7640" w14:paraId="76BB4218" w14:textId="739A82C5">
      <w:pPr>
        <w:pStyle w:val="Normal"/>
      </w:pPr>
      <w:r w:rsidR="431C7640">
        <w:rPr/>
        <w:t>As you know, we’re currently designing a system for getting Databases</w:t>
      </w:r>
      <w:r w:rsidR="7FBFA552">
        <w:rPr/>
        <w:t xml:space="preserve"> Three</w:t>
      </w:r>
      <w:r w:rsidR="431C7640">
        <w:rPr/>
        <w:t xml:space="preserve"> &amp; Two onto Azure services. A major consideration during </w:t>
      </w:r>
      <w:r w:rsidR="42B2A10C">
        <w:rPr/>
        <w:t xml:space="preserve">this is making sure there’s access to MySQL and SQL servers both remotely and locally. Currently, for both Databases </w:t>
      </w:r>
      <w:r w:rsidR="34FCA32F">
        <w:rPr/>
        <w:t>Three</w:t>
      </w:r>
      <w:r w:rsidR="42B2A10C">
        <w:rPr/>
        <w:t xml:space="preserve"> </w:t>
      </w:r>
      <w:r w:rsidR="42B2A10C">
        <w:rPr/>
        <w:t>and Two a comb</w:t>
      </w:r>
      <w:r w:rsidR="4A4F3289">
        <w:rPr/>
        <w:t>ination of Linux servers and SQL Server Management Studio, running a SQL server via a Docker con</w:t>
      </w:r>
      <w:r w:rsidR="63699B61">
        <w:rPr/>
        <w:t xml:space="preserve">tainer, which can then be accessed via port forwarding and tunnelling </w:t>
      </w:r>
      <w:proofErr w:type="gramStart"/>
      <w:r w:rsidR="63699B61">
        <w:rPr/>
        <w:t>off of</w:t>
      </w:r>
      <w:proofErr w:type="gramEnd"/>
      <w:r w:rsidR="63699B61">
        <w:rPr/>
        <w:t xml:space="preserve"> campus. </w:t>
      </w:r>
    </w:p>
    <w:p w:rsidR="4D59A91C" w:rsidP="6D54536D" w:rsidRDefault="4D59A91C" w14:paraId="0EF27032" w14:textId="39317609">
      <w:pPr>
        <w:pStyle w:val="Normal"/>
      </w:pPr>
      <w:r w:rsidR="4D59A91C">
        <w:rPr/>
        <w:t xml:space="preserve">The suggestion has been made to look into a serverless architecture, which requires us to have access to Azure Functions.  </w:t>
      </w:r>
      <w:r w:rsidR="429D8341">
        <w:rPr/>
        <w:t>We’ve already d</w:t>
      </w:r>
      <w:r w:rsidR="429D8341">
        <w:rPr/>
        <w:t>one</w:t>
      </w:r>
      <w:r w:rsidR="429D8341">
        <w:rPr/>
        <w:t xml:space="preserve"> a ‘lift and shift’, where the current structure for Databases </w:t>
      </w:r>
      <w:r w:rsidR="1D85ADFF">
        <w:rPr/>
        <w:t>Three</w:t>
      </w:r>
      <w:r w:rsidR="429D8341">
        <w:rPr/>
        <w:t xml:space="preserve"> </w:t>
      </w:r>
      <w:r w:rsidR="429D8341">
        <w:rPr/>
        <w:t>&amp; Two is replicated on a standal</w:t>
      </w:r>
      <w:r w:rsidR="429D8341">
        <w:rPr/>
        <w:t>one</w:t>
      </w:r>
      <w:r w:rsidR="429D8341">
        <w:rPr/>
        <w:t xml:space="preserve"> virtual machine. </w:t>
      </w:r>
    </w:p>
    <w:p w:rsidR="69237A5A" w:rsidP="6D54536D" w:rsidRDefault="69237A5A" w14:paraId="2A950345" w14:textId="6B909697">
      <w:pPr>
        <w:pStyle w:val="Normal"/>
      </w:pPr>
      <w:r w:rsidR="69237A5A">
        <w:rPr/>
        <w:t>Our client, Rob, has requested that we have alternatives to our current solution</w:t>
      </w:r>
      <w:r w:rsidR="47AF3607">
        <w:rPr/>
        <w:t>.</w:t>
      </w:r>
    </w:p>
    <w:p w:rsidR="5F1F4198" w:rsidP="6D54536D" w:rsidRDefault="5F1F4198" w14:paraId="12FD4075" w14:textId="2B885054">
      <w:pPr>
        <w:pStyle w:val="Normal"/>
      </w:pPr>
      <w:r w:rsidR="5F1F4198">
        <w:rPr/>
        <w:t xml:space="preserve">Finally, both Databases classes will require their own SQL server, as this is what students will be connecting to in order to access their databases required for all class work. </w:t>
      </w:r>
      <w:r w:rsidR="77C9E91D">
        <w:rPr/>
        <w:t>Normally, this would be done with Docker SQL, however, our client requested an alternative. Since t</w:t>
      </w:r>
      <w:r w:rsidR="5F1F4198">
        <w:rPr/>
        <w:t xml:space="preserve">his is required to </w:t>
      </w:r>
      <w:r w:rsidR="014AC90D">
        <w:rPr/>
        <w:t xml:space="preserve">largely </w:t>
      </w:r>
      <w:r w:rsidR="5F1F4198">
        <w:rPr/>
        <w:t>be a</w:t>
      </w:r>
      <w:r w:rsidR="4B2C106F">
        <w:rPr/>
        <w:t>n</w:t>
      </w:r>
      <w:r w:rsidR="5F1F4198">
        <w:rPr/>
        <w:t xml:space="preserve"> Azure focused solution, we do need access to the </w:t>
      </w:r>
      <w:r w:rsidR="68ACCB22">
        <w:rPr/>
        <w:t>Azure SQL functions in order to go about this efficiently.</w:t>
      </w:r>
    </w:p>
    <w:p w:rsidR="38ADA9DA" w:rsidP="54B4C056" w:rsidRDefault="38ADA9DA" w14:paraId="2EB9095D" w14:textId="131D262C">
      <w:pPr>
        <w:pStyle w:val="Normal"/>
      </w:pPr>
      <w:r w:rsidR="38ADA9DA">
        <w:rPr/>
        <w:t>Both Azure Functions &amp; SQL Database server are essentially free of cost.</w:t>
      </w:r>
      <w:r w:rsidR="16CA82B0">
        <w:rPr/>
        <w:t xml:space="preserve"> Please see the screenshots attatched.</w:t>
      </w:r>
    </w:p>
    <w:p w:rsidR="38ADA9DA" w:rsidP="54B4C056" w:rsidRDefault="38ADA9DA" w14:paraId="3F45EAE8" w14:textId="1F27A513">
      <w:pPr>
        <w:pStyle w:val="Normal"/>
      </w:pPr>
      <w:r w:rsidR="38ADA9DA">
        <w:rPr/>
        <w:t>Kind regards,</w:t>
      </w:r>
    </w:p>
    <w:p w:rsidR="38ADA9DA" w:rsidP="54B4C056" w:rsidRDefault="38ADA9DA" w14:paraId="6EB81529" w14:textId="5CDD88DF">
      <w:pPr>
        <w:pStyle w:val="Normal"/>
      </w:pPr>
      <w:r w:rsidR="38ADA9DA">
        <w:rPr/>
        <w:t>Ops team</w:t>
      </w:r>
    </w:p>
    <w:p w:rsidR="53F83D84" w:rsidP="53F83D84" w:rsidRDefault="53F83D84" w14:paraId="6C2D94E5" w14:textId="6AA8F046">
      <w:pPr>
        <w:pStyle w:val="Normal"/>
      </w:pPr>
    </w:p>
    <w:p w:rsidR="53F83D84" w:rsidP="53F83D84" w:rsidRDefault="53F83D84" w14:paraId="7C503619" w14:textId="31871C37">
      <w:pPr>
        <w:pStyle w:val="Normal"/>
      </w:pPr>
    </w:p>
    <w:p w:rsidR="68247DFF" w:rsidP="53F83D84" w:rsidRDefault="68247DFF" w14:paraId="2A1A9ED8" w14:textId="785C7B6D">
      <w:pPr>
        <w:pStyle w:val="Normal"/>
        <w:rPr>
          <w:b w:val="1"/>
          <w:bCs w:val="1"/>
        </w:rPr>
      </w:pPr>
      <w:r w:rsidRPr="53F83D84" w:rsidR="68247DFF">
        <w:rPr>
          <w:b w:val="1"/>
          <w:bCs w:val="1"/>
        </w:rPr>
        <w:t xml:space="preserve">Azure Functions </w:t>
      </w:r>
    </w:p>
    <w:p w:rsidR="68247DFF" w:rsidP="350E9711" w:rsidRDefault="68247DFF" w14:paraId="1F7B7218" w14:textId="22A916DF">
      <w:pPr>
        <w:pStyle w:val="Normal"/>
      </w:pPr>
      <w:r w:rsidR="68247DFF">
        <w:rPr/>
        <w:t>First 400,000GB of execution and 1,000,000 executions are free.</w:t>
      </w:r>
    </w:p>
    <w:p w:rsidR="350E9711" w:rsidP="350E9711" w:rsidRDefault="350E9711" w14:paraId="50CFBA7F" w14:textId="5660F26C">
      <w:pPr>
        <w:pStyle w:val="Normal"/>
      </w:pPr>
      <w:r w:rsidR="3889B151">
        <w:drawing>
          <wp:inline wp14:editId="5B0C49A5" wp14:anchorId="554D1905">
            <wp:extent cx="4572000" cy="1905000"/>
            <wp:effectExtent l="0" t="0" r="0" b="0"/>
            <wp:docPr id="524421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5c7381ebf40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47DFF" w:rsidP="53F83D84" w:rsidRDefault="68247DFF" w14:paraId="6A3D588F" w14:textId="70E9EA30">
      <w:pPr>
        <w:pStyle w:val="Normal"/>
        <w:rPr>
          <w:b w:val="1"/>
          <w:bCs w:val="1"/>
        </w:rPr>
      </w:pPr>
      <w:r w:rsidRPr="53F83D84" w:rsidR="68247DFF">
        <w:rPr>
          <w:b w:val="1"/>
          <w:bCs w:val="1"/>
        </w:rPr>
        <w:t>Azure SQL Database Server</w:t>
      </w:r>
    </w:p>
    <w:p w:rsidR="68247DFF" w:rsidP="350E9711" w:rsidRDefault="68247DFF" w14:paraId="1E5DC5A8" w14:textId="38364F9A">
      <w:pPr>
        <w:pStyle w:val="Normal"/>
      </w:pPr>
      <w:r w:rsidR="68247DFF">
        <w:rPr/>
        <w:t>Has no additional costs.</w:t>
      </w:r>
    </w:p>
    <w:p w:rsidR="6D54536D" w:rsidP="6D54536D" w:rsidRDefault="6D54536D" w14:paraId="0591B15C" w14:textId="06B06B7E">
      <w:pPr>
        <w:pStyle w:val="Normal"/>
      </w:pPr>
      <w:r w:rsidR="33E65FE4">
        <w:rPr/>
        <w:t/>
      </w:r>
      <w:r w:rsidR="15C62891">
        <w:drawing>
          <wp:inline wp14:editId="610AD5E5" wp14:anchorId="325287EA">
            <wp:extent cx="4572000" cy="2438400"/>
            <wp:effectExtent l="0" t="0" r="0" b="0"/>
            <wp:docPr id="357875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c63ccc898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4536D" w:rsidP="33E65FE4" w:rsidRDefault="6D54536D" w14:paraId="2F9923F1" w14:textId="77EAD48E">
      <w:pPr>
        <w:pStyle w:val="Normal"/>
      </w:pPr>
    </w:p>
    <w:p w:rsidR="6D54536D" w:rsidP="6D54536D" w:rsidRDefault="6D54536D" w14:paraId="5A51F4BA" w14:textId="1D494C9D">
      <w:pPr>
        <w:pStyle w:val="Normal"/>
      </w:pPr>
    </w:p>
    <w:sectPr w:rsidR="00D964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67"/>
    <w:rsid w:val="00096114"/>
    <w:rsid w:val="00D1340E"/>
    <w:rsid w:val="00D82067"/>
    <w:rsid w:val="014AC90D"/>
    <w:rsid w:val="0202A4BB"/>
    <w:rsid w:val="03FA5D3A"/>
    <w:rsid w:val="05115FB5"/>
    <w:rsid w:val="0990D91B"/>
    <w:rsid w:val="0D409B61"/>
    <w:rsid w:val="0D615ADD"/>
    <w:rsid w:val="0DD214E4"/>
    <w:rsid w:val="0EA0E101"/>
    <w:rsid w:val="11CFE01F"/>
    <w:rsid w:val="13AC5BE2"/>
    <w:rsid w:val="1570F959"/>
    <w:rsid w:val="15C62891"/>
    <w:rsid w:val="16CA82B0"/>
    <w:rsid w:val="17B8CB59"/>
    <w:rsid w:val="1C0103A7"/>
    <w:rsid w:val="1D85ADFF"/>
    <w:rsid w:val="206771C9"/>
    <w:rsid w:val="240238A4"/>
    <w:rsid w:val="24881A40"/>
    <w:rsid w:val="2673C78D"/>
    <w:rsid w:val="283354F9"/>
    <w:rsid w:val="287525FD"/>
    <w:rsid w:val="2BE1E989"/>
    <w:rsid w:val="2E520C20"/>
    <w:rsid w:val="33E65FE4"/>
    <w:rsid w:val="34FCA32F"/>
    <w:rsid w:val="350E9711"/>
    <w:rsid w:val="35427BBC"/>
    <w:rsid w:val="3889B151"/>
    <w:rsid w:val="38ADA9DA"/>
    <w:rsid w:val="39907F9A"/>
    <w:rsid w:val="3CD9E63B"/>
    <w:rsid w:val="3EDC4989"/>
    <w:rsid w:val="403AB9C3"/>
    <w:rsid w:val="429D8341"/>
    <w:rsid w:val="42B2A10C"/>
    <w:rsid w:val="431C7640"/>
    <w:rsid w:val="46918830"/>
    <w:rsid w:val="47AF3607"/>
    <w:rsid w:val="49ADCA38"/>
    <w:rsid w:val="4A12DE53"/>
    <w:rsid w:val="4A4F3289"/>
    <w:rsid w:val="4B2C106F"/>
    <w:rsid w:val="4B74D910"/>
    <w:rsid w:val="4D59A91C"/>
    <w:rsid w:val="4ED01BD2"/>
    <w:rsid w:val="53C07E90"/>
    <w:rsid w:val="53F83D84"/>
    <w:rsid w:val="54B4C056"/>
    <w:rsid w:val="5F1F4198"/>
    <w:rsid w:val="5F70C420"/>
    <w:rsid w:val="62D2AE1C"/>
    <w:rsid w:val="63699B61"/>
    <w:rsid w:val="64295D7B"/>
    <w:rsid w:val="6639055B"/>
    <w:rsid w:val="68247DFF"/>
    <w:rsid w:val="68ACCB22"/>
    <w:rsid w:val="69237A5A"/>
    <w:rsid w:val="6A40B97B"/>
    <w:rsid w:val="6D54536D"/>
    <w:rsid w:val="6F480BD1"/>
    <w:rsid w:val="714E18F3"/>
    <w:rsid w:val="715C807F"/>
    <w:rsid w:val="72A0F574"/>
    <w:rsid w:val="73EBDD8F"/>
    <w:rsid w:val="75FA7838"/>
    <w:rsid w:val="77C9E91D"/>
    <w:rsid w:val="78B817EB"/>
    <w:rsid w:val="7ACC35B1"/>
    <w:rsid w:val="7D177FB9"/>
    <w:rsid w:val="7FBFA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BF63"/>
  <w15:chartTrackingRefBased/>
  <w15:docId w15:val="{D8CE952F-09AD-4AF1-B9AB-4937786E15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6c63ccc89848f5" /><Relationship Type="http://schemas.openxmlformats.org/officeDocument/2006/relationships/image" Target="/media/image3.jpg" Id="Rab35c7381ebf40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Rebekah Shinderman (1000010588)</dc:creator>
  <keywords/>
  <dc:description/>
  <lastModifiedBy>Rebekah Shinderman (1000010588)</lastModifiedBy>
  <revision>12</revision>
  <dcterms:created xsi:type="dcterms:W3CDTF">2020-10-18T06:33:00.0000000Z</dcterms:created>
  <dcterms:modified xsi:type="dcterms:W3CDTF">2020-10-18T23:20:37.2189967Z</dcterms:modified>
</coreProperties>
</file>