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0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15" w:right="820" w:header="340" w:top="1795" w:footer="510" w:bottom="1440" w:gutter="0"/>
      <w:pgNumType w:fmt="decimal"/>
      <w:formProt w:val="false"/>
      <w:textDirection w:val="lrTb"/>
      <w:docGrid w:type="default" w:linePitch="29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nnotationsubject"/>
      <w:jc w:val="center"/>
      <w:rPr/>
    </w:pPr>
    <w:r>
      <w:rPr/>
    </w:r>
  </w:p>
  <w:p>
    <w:pPr>
      <w:pStyle w:val="Annotationsubject"/>
      <w:jc w:val="center"/>
      <w:rPr/>
    </w:pPr>
    <w:r>
      <w:rPr/>
      <w:t xml:space="preserve">Copyright © </w:t>
    </w:r>
    <w:r>
      <w:rPr/>
      <w:fldChar w:fldCharType="begin"/>
    </w:r>
    <w:r>
      <w:instrText> DATE \@"yyyy" </w:instrText>
    </w:r>
    <w:r>
      <w:fldChar w:fldCharType="separate"/>
    </w:r>
    <w:r>
      <w:t>2016</w:t>
    </w:r>
    <w:r>
      <w:fldChar w:fldCharType="end"/>
    </w:r>
    <w:r>
      <w:rPr/>
      <w:t xml:space="preserve"> ARM Limited. All rights reserved.</w:t>
    </w:r>
    <w:r>
      <w:rPr>
        <w:rStyle w:val="Annotationreference"/>
        <w:b w:val="false"/>
        <w:sz w:val="20"/>
        <w:szCs w:val="20"/>
      </w:rPr>
      <w:t xml:space="preserve"> The ARM logo is a registered trademark of ARM Ltd. </w:t>
      <w:br/>
      <w:t>All other trademarks are the property of their respective owners and are acknowledged</w:t>
    </w:r>
    <w:r>
      <w:rPr>
        <w:b w:val="false"/>
      </w:rPr>
      <w:t>.</w:t>
    </w:r>
  </w:p>
  <w:p>
    <w:pPr>
      <w:pStyle w:val="Annotationtext"/>
      <w:jc w:val="center"/>
      <w:rPr/>
    </w:pPr>
    <w:r>
      <w:rPr>
        <w:b/>
        <w:color w:val="C00000"/>
        <w:szCs w:val="20"/>
      </w:rPr>
      <w:t xml:space="preserve">CONFIDENTIAL </w:t>
    </w:r>
    <w:r>
      <w:rPr>
        <w:b/>
        <w:color w:val="C00000"/>
        <w:szCs w:val="20"/>
      </w:rPr>
      <w:t>RESTRICTED</w:t>
    </w:r>
    <w:r>
      <w:rPr>
        <w:color w:val="C00000"/>
        <w:szCs w:val="20"/>
      </w:rPr>
      <w:t xml:space="preserve"> – Auto-generated from </w:t>
    </w:r>
    <w:r>
      <w:rPr>
        <w:rStyle w:val="InternetLink"/>
        <w:szCs w:val="20"/>
      </w:rPr>
      <w:t>mbed TLS CI scripts</w:t>
    </w:r>
  </w:p>
  <w:p>
    <w:pPr>
      <w:pStyle w:val="Footer"/>
      <w:tabs>
        <w:tab w:val="center" w:pos="4513" w:leader="none"/>
        <w:tab w:val="center" w:pos="4678" w:leader="none"/>
        <w:tab w:val="left" w:pos="5387" w:leader="none"/>
        <w:tab w:val="right" w:pos="9026" w:leader="none"/>
      </w:tabs>
      <w:rPr/>
    </w:pP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sz w:val="20"/>
        <w:szCs w:val="20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4"/>
      <w:keepNext/>
      <w:keepLines/>
      <w:numPr>
        <w:ilvl w:val="0"/>
        <w:numId w:val="0"/>
      </w:numPr>
      <w:spacing w:before="200" w:after="0"/>
      <w:outlineLvl w:val="3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1C2BFD36">
              <wp:simplePos x="0" y="0"/>
              <wp:positionH relativeFrom="column">
                <wp:posOffset>-254635</wp:posOffset>
              </wp:positionH>
              <wp:positionV relativeFrom="paragraph">
                <wp:posOffset>688975</wp:posOffset>
              </wp:positionV>
              <wp:extent cx="6747510" cy="5080"/>
              <wp:effectExtent l="0" t="0" r="13970" b="25400"/>
              <wp:wrapNone/>
              <wp:docPr id="1" name="Straight Connector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6760" cy="1800"/>
                      </a:xfrm>
                      <a:prstGeom prst="line">
                        <a:avLst/>
                      </a:prstGeom>
                      <a:ln w="25560">
                        <a:solidFill>
                          <a:srgbClr val="128cab"/>
                        </a:solidFill>
                        <a:round/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0.1pt,54.25pt" to="511.1pt,54.35pt" ID="Straight Connector 15" stroked="t" style="position:absolute" wp14:anchorId="1C2BFD36">
              <v:stroke color="#128cab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-229870</wp:posOffset>
              </wp:positionH>
              <wp:positionV relativeFrom="paragraph">
                <wp:posOffset>85725</wp:posOffset>
              </wp:positionV>
              <wp:extent cx="3429635" cy="70739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70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spacing w:before="200" w:after="0"/>
                            <w:contextualSpacing/>
                            <w:rPr>
                              <w:sz w:val="64"/>
                              <w:szCs w:val="64"/>
                            </w:rPr>
                          </w:pPr>
                          <w:r>
                            <w:rPr>
                              <w:sz w:val="64"/>
                              <w:szCs w:val="64"/>
                            </w:rPr>
                            <w:t>mbed TLS</w:t>
                          </w:r>
                        </w:p>
                      </w:txbxContent>
                    </wps:txbx>
                    <wps:bodyPr lIns="54000" rIns="54000" tIns="54000" bIns="54000" anchor="b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-18.1pt;margin-top:6.75pt;width:269.95pt;height:55.6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spacing w:before="200" w:after="0"/>
                      <w:contextualSpacing/>
                      <w:rPr>
                        <w:sz w:val="64"/>
                        <w:szCs w:val="64"/>
                      </w:rPr>
                    </w:pPr>
                    <w:r>
                      <w:rPr>
                        <w:sz w:val="64"/>
                        <w:szCs w:val="64"/>
                      </w:rPr>
                      <w:t>mbed TLS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10160" distL="114300" distR="123190" simplePos="0" locked="0" layoutInCell="1" allowOverlap="1" relativeHeight="2">
          <wp:simplePos x="0" y="0"/>
          <wp:positionH relativeFrom="page">
            <wp:posOffset>4643755</wp:posOffset>
          </wp:positionH>
          <wp:positionV relativeFrom="paragraph">
            <wp:posOffset>180340</wp:posOffset>
          </wp:positionV>
          <wp:extent cx="2480310" cy="396240"/>
          <wp:effectExtent l="0" t="0" r="0" b="0"/>
          <wp:wrapNone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031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7854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1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19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128C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89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128CA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489"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128CAB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6b"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0C6176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38a"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0C617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138a"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0C617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138a"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0C617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138a"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C617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138a"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0C617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uiPriority w:val="35"/>
    <w:qFormat/>
    <w:rPr>
      <w:b/>
      <w:bCs/>
      <w:color w:val="4F81BD" w:themeColor="accent1"/>
      <w:sz w:val="18"/>
      <w:szCs w:val="18"/>
    </w:rPr>
  </w:style>
  <w:style w:type="character" w:styleId="VerbatimChar" w:customStyle="1">
    <w:name w:val="Verbatim Char"/>
    <w:basedOn w:val="CaptionChar"/>
    <w:link w:val="SourceCode"/>
    <w:qFormat/>
    <w:rsid w:val="008f65f7"/>
    <w:rPr>
      <w:color w:val="4F81BD" w:themeColor="accent1"/>
      <w:sz w:val="18"/>
      <w:szCs w:val="18"/>
      <w:shd w:fill="F8F7F9" w:val="clear"/>
    </w:rPr>
  </w:style>
  <w:style w:type="character" w:styleId="Footnotereference">
    <w:name w:val="footnote reference"/>
    <w:basedOn w:val="CaptionChar"/>
    <w:qFormat/>
    <w:rPr>
      <w:b/>
      <w:bCs/>
      <w:color w:val="4F81BD" w:themeColor="accent1"/>
      <w:sz w:val="18"/>
      <w:szCs w:val="18"/>
      <w:vertAlign w:val="superscript"/>
    </w:rPr>
  </w:style>
  <w:style w:type="character" w:styleId="InternetLink">
    <w:name w:val="Internet Link"/>
    <w:basedOn w:val="CaptionChar"/>
    <w:qFormat/>
    <w:rsid w:val="004c0b3c"/>
    <w:rPr>
      <w:b/>
      <w:bCs/>
      <w:color w:val="C00000"/>
      <w:sz w:val="20"/>
      <w:szCs w:val="18"/>
      <w:u w:val="single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007020"/>
      <w:sz w:val="22"/>
      <w:szCs w:val="18"/>
      <w:shd w:fill="F8F7F9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  <w:szCs w:val="18"/>
      <w:shd w:fill="F8F7F9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  <w:szCs w:val="18"/>
      <w:shd w:fill="F8F7F9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  <w:szCs w:val="18"/>
      <w:shd w:fill="F8F7F9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  <w:szCs w:val="18"/>
      <w:shd w:fill="F8F7F9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  <w:szCs w:val="18"/>
      <w:shd w:fill="F8F7F9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  <w:szCs w:val="18"/>
      <w:shd w:fill="F8F7F9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  <w:szCs w:val="18"/>
      <w:shd w:fill="F8F7F9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  <w:szCs w:val="18"/>
      <w:shd w:fill="F8F7F9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  <w:szCs w:val="18"/>
      <w:shd w:fill="F8F7F9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  <w:szCs w:val="18"/>
      <w:shd w:fill="F8F7F9" w:val="clear"/>
    </w:rPr>
  </w:style>
  <w:style w:type="character" w:styleId="ImportTok" w:customStyle="1">
    <w:name w:val="ImportTok"/>
    <w:basedOn w:val="VerbatimChar"/>
    <w:qFormat/>
    <w:rPr>
      <w:rFonts w:ascii="Consolas" w:hAnsi="Consolas"/>
      <w:color w:val="4F81BD" w:themeColor="accent1"/>
      <w:sz w:val="22"/>
      <w:szCs w:val="18"/>
      <w:shd w:fill="F8F7F9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  <w:szCs w:val="18"/>
      <w:shd w:fill="F8F7F9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  <w:szCs w:val="18"/>
      <w:shd w:fill="F8F7F9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60A0B0"/>
      <w:sz w:val="22"/>
      <w:szCs w:val="18"/>
      <w:shd w:fill="F8F7F9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60A0B0"/>
      <w:sz w:val="22"/>
      <w:szCs w:val="18"/>
      <w:shd w:fill="F8F7F9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  <w:szCs w:val="18"/>
      <w:shd w:fill="F8F7F9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  <w:szCs w:val="18"/>
      <w:shd w:fill="F8F7F9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  <w:szCs w:val="18"/>
      <w:shd w:fill="F8F7F9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007020"/>
      <w:sz w:val="22"/>
      <w:szCs w:val="18"/>
      <w:shd w:fill="F8F7F9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  <w:szCs w:val="18"/>
      <w:shd w:fill="F8F7F9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4F81BD" w:themeColor="accent1"/>
      <w:sz w:val="22"/>
      <w:szCs w:val="18"/>
      <w:shd w:fill="F8F7F9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color w:val="4F81BD" w:themeColor="accent1"/>
      <w:sz w:val="22"/>
      <w:szCs w:val="18"/>
      <w:shd w:fill="F8F7F9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  <w:szCs w:val="18"/>
      <w:shd w:fill="F8F7F9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  <w:szCs w:val="18"/>
      <w:shd w:fill="F8F7F9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color w:val="4F81BD" w:themeColor="accent1"/>
      <w:sz w:val="22"/>
      <w:szCs w:val="18"/>
      <w:shd w:fill="F8F7F9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60A0B0"/>
      <w:sz w:val="22"/>
      <w:szCs w:val="18"/>
      <w:shd w:fill="F8F7F9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60A0B0"/>
      <w:sz w:val="22"/>
      <w:szCs w:val="18"/>
      <w:shd w:fill="F8F7F9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FF0000"/>
      <w:sz w:val="22"/>
      <w:szCs w:val="18"/>
      <w:shd w:fill="F8F7F9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FF0000"/>
      <w:sz w:val="22"/>
      <w:szCs w:val="18"/>
      <w:shd w:fill="F8F7F9" w:val="clear"/>
    </w:rPr>
  </w:style>
  <w:style w:type="character" w:styleId="NormalTok" w:customStyle="1">
    <w:name w:val="NormalTok"/>
    <w:basedOn w:val="VerbatimChar"/>
    <w:qFormat/>
    <w:rPr>
      <w:rFonts w:ascii="Consolas" w:hAnsi="Consolas"/>
      <w:color w:val="4F81BD" w:themeColor="accent1"/>
      <w:sz w:val="22"/>
      <w:szCs w:val="18"/>
      <w:shd w:fill="F8F7F9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46719"/>
    <w:rPr>
      <w:rFonts w:ascii="Calibri" w:hAnsi="Calibri" w:eastAsia="" w:cs="" w:asciiTheme="majorHAnsi" w:cstheme="majorBidi" w:eastAsiaTheme="majorEastAsia" w:hAnsiTheme="majorHAnsi"/>
      <w:b/>
      <w:bCs/>
      <w:color w:val="128CAB"/>
      <w:sz w:val="64"/>
      <w:szCs w:val="28"/>
    </w:rPr>
  </w:style>
  <w:style w:type="character" w:styleId="BodyTextChar" w:customStyle="1">
    <w:name w:val="Body Text Char"/>
    <w:basedOn w:val="DefaultParagraphFont"/>
    <w:link w:val="BodyText"/>
    <w:qFormat/>
    <w:rsid w:val="00fc4c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d7489"/>
    <w:rPr>
      <w:rFonts w:ascii="Calibri" w:hAnsi="Calibri" w:eastAsia="" w:cs="" w:asciiTheme="majorHAnsi" w:cstheme="majorBidi" w:eastAsiaTheme="majorEastAsia" w:hAnsiTheme="majorHAnsi"/>
      <w:b/>
      <w:bCs/>
      <w:color w:val="128CAB"/>
      <w:sz w:val="4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d7489"/>
    <w:rPr>
      <w:rFonts w:ascii="Calibri" w:hAnsi="Calibri" w:eastAsia="" w:cs="" w:asciiTheme="majorHAnsi" w:cstheme="majorBidi" w:eastAsiaTheme="majorEastAsia" w:hAnsiTheme="majorHAnsi"/>
      <w:b/>
      <w:bCs/>
      <w:color w:val="128CAB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63d6b"/>
    <w:rPr>
      <w:rFonts w:ascii="Calibri" w:hAnsi="Calibri" w:eastAsia="" w:cs="" w:asciiTheme="majorHAnsi" w:cstheme="majorBidi" w:eastAsiaTheme="majorEastAsia" w:hAnsiTheme="majorHAnsi"/>
      <w:b/>
      <w:bCs/>
      <w:i/>
      <w:iCs/>
      <w:color w:val="0C6176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e138a"/>
    <w:rPr>
      <w:rFonts w:ascii="Calibri" w:hAnsi="Calibri" w:eastAsia="" w:cs="" w:asciiTheme="majorHAnsi" w:cstheme="majorBidi" w:eastAsiaTheme="majorEastAsia" w:hAnsiTheme="majorHAnsi"/>
      <w:color w:val="0C617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6e138a"/>
    <w:rPr>
      <w:rFonts w:ascii="Calibri" w:hAnsi="Calibri" w:eastAsia="" w:cs="" w:asciiTheme="majorHAnsi" w:cstheme="majorBidi" w:eastAsiaTheme="majorEastAsia" w:hAnsiTheme="majorHAnsi"/>
      <w:i/>
      <w:iCs/>
      <w:color w:val="0C6176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6e138a"/>
    <w:rPr>
      <w:rFonts w:ascii="Calibri" w:hAnsi="Calibri" w:eastAsia="" w:cs="" w:asciiTheme="majorHAnsi" w:cstheme="majorBidi" w:eastAsiaTheme="majorEastAsia" w:hAnsiTheme="majorHAnsi"/>
      <w:i/>
      <w:iCs/>
      <w:color w:val="0C6176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6e138a"/>
    <w:rPr>
      <w:rFonts w:ascii="Calibri" w:hAnsi="Calibri" w:eastAsia="" w:cs="" w:asciiTheme="majorHAnsi" w:cstheme="majorBidi" w:eastAsiaTheme="majorEastAsia" w:hAnsiTheme="majorHAnsi"/>
      <w:color w:val="0C617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6e138a"/>
    <w:rPr>
      <w:rFonts w:ascii="Calibri" w:hAnsi="Calibri" w:eastAsia="" w:cs="" w:asciiTheme="majorHAnsi" w:cstheme="majorBidi" w:eastAsiaTheme="majorEastAsia" w:hAnsiTheme="majorHAnsi"/>
      <w:i/>
      <w:iCs/>
      <w:color w:val="0C6176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c7854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c7854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7854"/>
    <w:rPr>
      <w:b/>
      <w:bCs/>
    </w:rPr>
  </w:style>
  <w:style w:type="character" w:styleId="Emphasis">
    <w:name w:val="Emphasis"/>
    <w:basedOn w:val="DefaultParagraphFont"/>
    <w:uiPriority w:val="20"/>
    <w:qFormat/>
    <w:rsid w:val="009c7854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9c7854"/>
    <w:rPr/>
  </w:style>
  <w:style w:type="character" w:styleId="QuoteChar" w:customStyle="1">
    <w:name w:val="Quote Char"/>
    <w:basedOn w:val="DefaultParagraphFont"/>
    <w:link w:val="Quote"/>
    <w:uiPriority w:val="29"/>
    <w:qFormat/>
    <w:rsid w:val="009c7854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c785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78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785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c785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78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7854"/>
    <w:rPr>
      <w:b/>
      <w:bCs/>
      <w:smallCaps/>
      <w:spacing w:val="5"/>
    </w:rPr>
  </w:style>
  <w:style w:type="character" w:styleId="HeaderChar" w:customStyle="1">
    <w:name w:val="Header Char"/>
    <w:basedOn w:val="DefaultParagraphFont"/>
    <w:link w:val="Header"/>
    <w:qFormat/>
    <w:rsid w:val="0080281f"/>
    <w:rPr/>
  </w:style>
  <w:style w:type="character" w:styleId="FooterChar" w:customStyle="1">
    <w:name w:val="Footer Char"/>
    <w:basedOn w:val="DefaultParagraphFont"/>
    <w:link w:val="Footer"/>
    <w:qFormat/>
    <w:rsid w:val="0080281f"/>
    <w:rPr/>
  </w:style>
  <w:style w:type="character" w:styleId="Pagenumber">
    <w:name w:val="page number"/>
    <w:basedOn w:val="DefaultParagraphFont"/>
    <w:qFormat/>
    <w:rsid w:val="0080281f"/>
    <w:rPr/>
  </w:style>
  <w:style w:type="character" w:styleId="PlaceholderText">
    <w:name w:val="Placeholder Text"/>
    <w:basedOn w:val="DefaultParagraphFont"/>
    <w:qFormat/>
    <w:rsid w:val="0080281f"/>
    <w:rPr>
      <w:color w:val="808080"/>
    </w:rPr>
  </w:style>
  <w:style w:type="character" w:styleId="Annotationreference">
    <w:name w:val="annotation reference"/>
    <w:basedOn w:val="DefaultParagraphFont"/>
    <w:unhideWhenUsed/>
    <w:qFormat/>
    <w:rsid w:val="004f492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qFormat/>
    <w:rsid w:val="007f38f5"/>
    <w:rPr>
      <w:sz w:val="20"/>
      <w:szCs w:val="24"/>
    </w:rPr>
  </w:style>
  <w:style w:type="character" w:styleId="CommentSubjectChar" w:customStyle="1">
    <w:name w:val="Comment Subject Char"/>
    <w:basedOn w:val="CommentTextChar"/>
    <w:link w:val="CommentSubject"/>
    <w:qFormat/>
    <w:rsid w:val="004f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1c1bad"/>
    <w:rPr>
      <w:b/>
      <w:color w:val="920002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4"/>
      <w:szCs w:val="28"/>
    </w:rPr>
  </w:style>
  <w:style w:type="paragraph" w:styleId="TextBody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TextBody"/>
    <w:pPr/>
    <w:rPr>
      <w:rFonts w:cs="FreeSans"/>
      <w:sz w:val="1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16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sz w:val="18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c7854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54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next w:val="Normal"/>
    <w:link w:val="CaptionChar"/>
    <w:uiPriority w:val="35"/>
    <w:unhideWhenUsed/>
    <w:qFormat/>
    <w:rsid w:val="009c7854"/>
    <w:pPr/>
    <w:rPr>
      <w:b/>
      <w:bCs/>
      <w:color w:val="4F81BD" w:themeColor="accent1"/>
      <w:sz w:val="18"/>
      <w:szCs w:val="18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c7854"/>
    <w:pPr/>
    <w:rPr/>
  </w:style>
  <w:style w:type="paragraph" w:styleId="SourceCode" w:customStyle="1">
    <w:name w:val="Source Code"/>
    <w:basedOn w:val="Normal"/>
    <w:link w:val="VerbatimChar"/>
    <w:qFormat/>
    <w:rsid w:val="008f65f7"/>
    <w:pPr>
      <w:shd w:val="clear" w:color="auto" w:fill="F8F7F9"/>
      <w:spacing w:before="120" w:after="120"/>
    </w:pPr>
    <w:rPr/>
  </w:style>
  <w:style w:type="paragraph" w:styleId="NoSpacing">
    <w:name w:val="No Spacing"/>
    <w:link w:val="NoSpacingChar"/>
    <w:uiPriority w:val="1"/>
    <w:qFormat/>
    <w:rsid w:val="009c7854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c7854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c785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5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PersonalName" w:customStyle="1">
    <w:name w:val="Personal Name"/>
    <w:basedOn w:val="Title"/>
    <w:qFormat/>
    <w:rsid w:val="00b16b16"/>
    <w:pPr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80281f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nhideWhenUsed/>
    <w:rsid w:val="0080281f"/>
    <w:pPr>
      <w:tabs>
        <w:tab w:val="center" w:pos="4513" w:leader="none"/>
        <w:tab w:val="right" w:pos="9026" w:leader="none"/>
      </w:tabs>
    </w:pPr>
    <w:rPr/>
  </w:style>
  <w:style w:type="paragraph" w:styleId="Annotationtext">
    <w:name w:val="annotation text"/>
    <w:basedOn w:val="Normal"/>
    <w:link w:val="CommentTextChar"/>
    <w:unhideWhenUsed/>
    <w:qFormat/>
    <w:rsid w:val="007f38f5"/>
    <w:pPr/>
    <w:rPr>
      <w:sz w:val="20"/>
      <w:szCs w:val="24"/>
    </w:rPr>
  </w:style>
  <w:style w:type="paragraph" w:styleId="Annotationsubject">
    <w:name w:val="annotation subject"/>
    <w:basedOn w:val="Annotationtext"/>
    <w:link w:val="CommentSubjectChar"/>
    <w:unhideWhenUsed/>
    <w:qFormat/>
    <w:rsid w:val="004f4927"/>
    <w:pPr/>
    <w:rPr>
      <w:b/>
      <w:bCs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E610D23CB0E246ABB5CC15CE690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E06BF-03DD-3347-BB2E-FC86EE78B1E3}"/>
      </w:docPartPr>
      <w:docPartBody>
        <w:p w:rsidR="00BD69F6" w:rsidRDefault="00676FB5" w:rsidP="00676FB5">
          <w:pPr>
            <w:pStyle w:val="B7E610D23CB0E246ABB5CC15CE690FD9"/>
          </w:pPr>
          <w:r w:rsidRPr="00C529E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B5"/>
    <w:rsid w:val="00066C29"/>
    <w:rsid w:val="00676FB5"/>
    <w:rsid w:val="00B55D18"/>
    <w:rsid w:val="00B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676FB5"/>
    <w:rPr>
      <w:color w:val="808080"/>
    </w:rPr>
  </w:style>
  <w:style w:type="paragraph" w:customStyle="1" w:styleId="5BC3F92E8F63524190C993A88F651927">
    <w:name w:val="5BC3F92E8F63524190C993A88F651927"/>
    <w:rsid w:val="00676FB5"/>
  </w:style>
  <w:style w:type="paragraph" w:customStyle="1" w:styleId="B7E610D23CB0E246ABB5CC15CE690FD9">
    <w:name w:val="B7E610D23CB0E246ABB5CC15CE690FD9"/>
    <w:rsid w:val="00676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9D1FF6-D682-CB46-9409-A48F93E1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1</Pages>
  <Words>45</Words>
  <Characters>230</Characters>
  <CharactersWithSpaces>275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2016-03-21T23:38:00Z</dcterms:created>
  <dc:creator>Milosch Meriac</dc:creator>
  <dc:description/>
  <dc:language>en-GB</dc:language>
  <cp:lastModifiedBy/>
  <dcterms:modified xsi:type="dcterms:W3CDTF">2016-07-20T16:31:41Z</dcterms:modified>
  <cp:revision>13</cp:revision>
  <dc:subject/>
  <dc:title>mbed RTOS uVisor mbed RTOS Integration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