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CSE-S-57-C</w:t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1350"/>
        <w:gridCol w:w="1338"/>
        <w:gridCol w:w="1454"/>
        <w:gridCol w:w="1350"/>
        <w:gridCol w:w="1440"/>
        <w:gridCol w:w="1440"/>
        <w:gridCol w:w="1440"/>
        <w:gridCol w:w="1440"/>
        <w:gridCol w:w="1350"/>
        <w:tblGridChange w:id="0">
          <w:tblGrid>
            <w:gridCol w:w="1258"/>
            <w:gridCol w:w="1350"/>
            <w:gridCol w:w="1338"/>
            <w:gridCol w:w="1454"/>
            <w:gridCol w:w="1350"/>
            <w:gridCol w:w="1440"/>
            <w:gridCol w:w="1440"/>
            <w:gridCol w:w="1440"/>
            <w:gridCol w:w="1440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421</w:t>
              <w:br w:type="textWrapping"/>
              <w:t xml:space="preserve">AI</w:t>
              <w:br w:type="textWrapping"/>
              <w:t xml:space="preserve">CT:AASR</w:t>
              <w:br w:type="textWrapping"/>
              <w:t xml:space="preserve">R:506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CSE 335</w:t>
              <w:br w:type="textWrapping"/>
              <w:t xml:space="preserve">DC</w:t>
              <w:br w:type="textWrapping"/>
              <w:t xml:space="preserve">CT:MSB</w:t>
              <w:br w:type="textWrapping"/>
              <w:t xml:space="preserve">R:505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233</w:t>
              <w:br w:type="textWrapping"/>
              <w:t xml:space="preserve">AP</w:t>
              <w:br w:type="textWrapping"/>
              <w:t xml:space="preserve">CT:ZA</w:t>
              <w:br w:type="textWrapping"/>
              <w:t xml:space="preserve">R:505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327</w:t>
              <w:br w:type="textWrapping"/>
              <w:t xml:space="preserve">NM</w:t>
              <w:br w:type="textWrapping"/>
              <w:t xml:space="preserve">CT:NP</w:t>
              <w:br w:type="textWrapping"/>
              <w:t xml:space="preserve">R:506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AI SESSIONAL</w:t>
              <w:br w:type="textWrapping"/>
              <w:t xml:space="preserve">CT: AASR , MCL-B (C2)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MATH 327</w:t>
              <w:br w:type="textWrapping"/>
              <w:t xml:space="preserve">NM</w:t>
              <w:br w:type="textWrapping"/>
              <w:t xml:space="preserve">CT:NP</w:t>
              <w:br w:type="textWrapping"/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CSE 335</w:t>
              <w:br w:type="textWrapping"/>
              <w:t xml:space="preserve">DC</w:t>
              <w:br w:type="textWrapping"/>
              <w:t xml:space="preserve">CT:MSB</w:t>
              <w:br w:type="textWrapping"/>
              <w:t xml:space="preserve">R:505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CSI 234 , AP SESSIONAL</w:t>
              <w:br w:type="textWrapping"/>
              <w:t xml:space="preserve">CT: ZA , MCL-A (C1)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234 , AP SESSIONAL</w:t>
              <w:br w:type="textWrapping"/>
              <w:t xml:space="preserve">CT: ZA , MCL-A (C2)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233</w:t>
              <w:br w:type="textWrapping"/>
              <w:t xml:space="preserve">AP</w:t>
              <w:br w:type="textWrapping"/>
              <w:t xml:space="preserve">CT:ZA</w:t>
              <w:br w:type="textWrapping"/>
              <w:t xml:space="preserve">R:501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421</w:t>
              <w:br w:type="textWrapping"/>
              <w:t xml:space="preserve">AI</w:t>
              <w:br w:type="textWrapping"/>
              <w:t xml:space="preserve">CT:AASR</w:t>
              <w:br w:type="textWrapping"/>
              <w:t xml:space="preserve">R:506</w:t>
            </w:r>
          </w:p>
        </w:tc>
        <w:tc>
          <w:tcPr>
            <w:gridSpan w:val="2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422 , AI SESSIONAL</w:t>
              <w:br w:type="textWrapping"/>
              <w:t xml:space="preserve">CT: AASR , MCL-A (C1)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  <w:tbl>
    <w:tblPr>
      <w:tblStyle w:val="Table2"/>
      <w:bidiVisual w:val="0"/>
      <w:tblW w:w="13860.0" w:type="dxa"/>
      <w:jc w:val="left"/>
      <w:tblInd w:w="30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10"/>
      <w:gridCol w:w="2565"/>
      <w:gridCol w:w="705"/>
      <w:gridCol w:w="2970"/>
      <w:gridCol w:w="600"/>
      <w:gridCol w:w="2640"/>
      <w:gridCol w:w="615"/>
      <w:gridCol w:w="2655"/>
      <w:tblGridChange w:id="0">
        <w:tblGrid>
          <w:gridCol w:w="1110"/>
          <w:gridCol w:w="2565"/>
          <w:gridCol w:w="705"/>
          <w:gridCol w:w="2970"/>
          <w:gridCol w:w="600"/>
          <w:gridCol w:w="2640"/>
          <w:gridCol w:w="615"/>
          <w:gridCol w:w="26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AASR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Ahmed Abdal Shafi Rasel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MSB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Mohammad Shaharia Bhuyan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NP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Nahida Parvin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ZA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Zonayed Ahmed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