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5641" w14:textId="33D2D6BD" w:rsidR="00203AE7" w:rsidRDefault="00AE346E" w:rsidP="00364DF3">
      <w:pPr>
        <w:pStyle w:val="Citadestacada"/>
        <w:ind w:left="1416" w:hanging="552"/>
      </w:pPr>
      <w:r>
        <w:t>IRT: MPLS</w:t>
      </w:r>
    </w:p>
    <w:p w14:paraId="3A84DD03" w14:textId="708976C8" w:rsidR="00AE346E" w:rsidRDefault="00AE346E" w:rsidP="00AE346E">
      <w:pPr>
        <w:pStyle w:val="Subttulo"/>
        <w:numPr>
          <w:ilvl w:val="0"/>
          <w:numId w:val="1"/>
        </w:numPr>
      </w:pPr>
      <w:r>
        <w:t>Aspectos previos</w:t>
      </w:r>
    </w:p>
    <w:p w14:paraId="649EB73D" w14:textId="49DEFEB3" w:rsidR="00AE346E" w:rsidRPr="00A86CB3" w:rsidRDefault="00AE346E" w:rsidP="00AE346E">
      <w:pPr>
        <w:rPr>
          <w:sz w:val="18"/>
          <w:szCs w:val="18"/>
        </w:rPr>
      </w:pPr>
      <w:r w:rsidRPr="00A86CB3">
        <w:rPr>
          <w:sz w:val="18"/>
          <w:szCs w:val="18"/>
        </w:rPr>
        <w:t>Tipos de señales más comunes:</w:t>
      </w:r>
    </w:p>
    <w:p w14:paraId="0ADDF8F0" w14:textId="0AA17F6A" w:rsidR="00AE346E" w:rsidRPr="00A86CB3" w:rsidRDefault="00AE346E" w:rsidP="00AE346E">
      <w:pPr>
        <w:pStyle w:val="Prrafodelista"/>
        <w:numPr>
          <w:ilvl w:val="0"/>
          <w:numId w:val="2"/>
        </w:numPr>
        <w:rPr>
          <w:sz w:val="18"/>
          <w:szCs w:val="18"/>
        </w:rPr>
      </w:pPr>
      <w:r w:rsidRPr="00A86CB3">
        <w:rPr>
          <w:sz w:val="18"/>
          <w:szCs w:val="18"/>
        </w:rPr>
        <w:t>De tiempo real (</w:t>
      </w:r>
      <w:proofErr w:type="spellStart"/>
      <w:r w:rsidRPr="00A86CB3">
        <w:rPr>
          <w:sz w:val="18"/>
          <w:szCs w:val="18"/>
        </w:rPr>
        <w:t>inelásticas</w:t>
      </w:r>
      <w:proofErr w:type="spellEnd"/>
      <w:r w:rsidRPr="00A86CB3">
        <w:rPr>
          <w:sz w:val="18"/>
          <w:szCs w:val="18"/>
        </w:rPr>
        <w:t>)</w:t>
      </w:r>
    </w:p>
    <w:p w14:paraId="70A1B1DD" w14:textId="09DADD13" w:rsidR="00AE346E" w:rsidRPr="00A86CB3" w:rsidRDefault="00AE346E" w:rsidP="00AE346E">
      <w:pPr>
        <w:pStyle w:val="Prrafodelista"/>
        <w:numPr>
          <w:ilvl w:val="1"/>
          <w:numId w:val="2"/>
        </w:numPr>
        <w:rPr>
          <w:sz w:val="18"/>
          <w:szCs w:val="18"/>
        </w:rPr>
      </w:pPr>
      <w:r w:rsidRPr="00A86CB3">
        <w:rPr>
          <w:sz w:val="18"/>
          <w:szCs w:val="18"/>
        </w:rPr>
        <w:t xml:space="preserve">Requiere red garantizada a nivel de paquete: Cotas para </w:t>
      </w:r>
      <w:proofErr w:type="spellStart"/>
      <w:r w:rsidRPr="00A86CB3">
        <w:rPr>
          <w:sz w:val="18"/>
          <w:szCs w:val="18"/>
        </w:rPr>
        <w:t>prob</w:t>
      </w:r>
      <w:proofErr w:type="spellEnd"/>
      <w:r w:rsidRPr="00A86CB3">
        <w:rPr>
          <w:sz w:val="18"/>
          <w:szCs w:val="18"/>
        </w:rPr>
        <w:t xml:space="preserve">. pérdida, retardo máximo y </w:t>
      </w:r>
      <w:proofErr w:type="spellStart"/>
      <w:r w:rsidRPr="00A86CB3">
        <w:rPr>
          <w:sz w:val="18"/>
          <w:szCs w:val="18"/>
        </w:rPr>
        <w:t>jitter</w:t>
      </w:r>
      <w:proofErr w:type="spellEnd"/>
      <w:r w:rsidRPr="00A86CB3">
        <w:rPr>
          <w:sz w:val="18"/>
          <w:szCs w:val="18"/>
        </w:rPr>
        <w:t xml:space="preserve"> (voz, video interactivo…)</w:t>
      </w:r>
    </w:p>
    <w:p w14:paraId="2C5FCF16" w14:textId="3BBD74D2" w:rsidR="00994AE5" w:rsidRPr="00A86CB3" w:rsidRDefault="00994AE5" w:rsidP="00AE346E">
      <w:pPr>
        <w:pStyle w:val="Prrafodelista"/>
        <w:numPr>
          <w:ilvl w:val="1"/>
          <w:numId w:val="2"/>
        </w:numPr>
        <w:rPr>
          <w:sz w:val="18"/>
          <w:szCs w:val="18"/>
        </w:rPr>
      </w:pPr>
      <w:r w:rsidRPr="00A86CB3">
        <w:rPr>
          <w:sz w:val="18"/>
          <w:szCs w:val="18"/>
        </w:rPr>
        <w:t>Representación analógica y digital</w:t>
      </w:r>
    </w:p>
    <w:p w14:paraId="6E3765A4" w14:textId="770A7D63" w:rsidR="00994AE5" w:rsidRPr="00A86CB3" w:rsidRDefault="00994AE5" w:rsidP="00AE346E">
      <w:pPr>
        <w:pStyle w:val="Prrafodelista"/>
        <w:numPr>
          <w:ilvl w:val="1"/>
          <w:numId w:val="2"/>
        </w:numPr>
        <w:rPr>
          <w:sz w:val="18"/>
          <w:szCs w:val="18"/>
        </w:rPr>
      </w:pPr>
      <w:r w:rsidRPr="00A86CB3">
        <w:rPr>
          <w:sz w:val="18"/>
          <w:szCs w:val="18"/>
        </w:rPr>
        <w:t>Continua en el tiempo</w:t>
      </w:r>
    </w:p>
    <w:p w14:paraId="064BAA5D" w14:textId="770A7D63" w:rsidR="00AE346E" w:rsidRPr="00A86CB3" w:rsidRDefault="00AE346E" w:rsidP="00AE346E">
      <w:pPr>
        <w:pStyle w:val="Prrafodelista"/>
        <w:numPr>
          <w:ilvl w:val="0"/>
          <w:numId w:val="2"/>
        </w:numPr>
        <w:rPr>
          <w:sz w:val="18"/>
          <w:szCs w:val="18"/>
        </w:rPr>
      </w:pPr>
      <w:r w:rsidRPr="00A86CB3">
        <w:rPr>
          <w:sz w:val="18"/>
          <w:szCs w:val="18"/>
        </w:rPr>
        <w:t>De datos (elásticas)</w:t>
      </w:r>
    </w:p>
    <w:p w14:paraId="79F77C0A" w14:textId="77304653" w:rsidR="00AE346E" w:rsidRPr="00A86CB3" w:rsidRDefault="00AE346E" w:rsidP="00AE346E">
      <w:pPr>
        <w:pStyle w:val="Prrafodelista"/>
        <w:numPr>
          <w:ilvl w:val="1"/>
          <w:numId w:val="2"/>
        </w:numPr>
        <w:rPr>
          <w:sz w:val="18"/>
          <w:szCs w:val="18"/>
        </w:rPr>
      </w:pPr>
      <w:r w:rsidRPr="00A86CB3">
        <w:rPr>
          <w:sz w:val="18"/>
          <w:szCs w:val="18"/>
        </w:rPr>
        <w:t xml:space="preserve">Desea red garantizada a nivel de paquete: Cotas SOLO para </w:t>
      </w:r>
      <w:proofErr w:type="spellStart"/>
      <w:r w:rsidRPr="00A86CB3">
        <w:rPr>
          <w:sz w:val="18"/>
          <w:szCs w:val="18"/>
        </w:rPr>
        <w:t>prob</w:t>
      </w:r>
      <w:proofErr w:type="spellEnd"/>
      <w:r w:rsidRPr="00A86CB3">
        <w:rPr>
          <w:sz w:val="18"/>
          <w:szCs w:val="18"/>
        </w:rPr>
        <w:t>. pérdida</w:t>
      </w:r>
    </w:p>
    <w:p w14:paraId="1206E540" w14:textId="68EFB36B" w:rsidR="00994AE5" w:rsidRPr="00A86CB3" w:rsidRDefault="00994AE5" w:rsidP="00AE346E">
      <w:pPr>
        <w:pStyle w:val="Prrafodelista"/>
        <w:numPr>
          <w:ilvl w:val="1"/>
          <w:numId w:val="2"/>
        </w:numPr>
        <w:rPr>
          <w:sz w:val="18"/>
          <w:szCs w:val="18"/>
        </w:rPr>
      </w:pPr>
      <w:r w:rsidRPr="00A86CB3">
        <w:rPr>
          <w:sz w:val="18"/>
          <w:szCs w:val="18"/>
        </w:rPr>
        <w:t>Texto e imágenes</w:t>
      </w:r>
    </w:p>
    <w:p w14:paraId="4EC2F0E7" w14:textId="7B05768F" w:rsidR="00994AE5" w:rsidRPr="00A86CB3" w:rsidRDefault="00994AE5" w:rsidP="00AE346E">
      <w:pPr>
        <w:pStyle w:val="Prrafodelista"/>
        <w:numPr>
          <w:ilvl w:val="1"/>
          <w:numId w:val="2"/>
        </w:numPr>
        <w:rPr>
          <w:sz w:val="18"/>
          <w:szCs w:val="18"/>
        </w:rPr>
      </w:pPr>
      <w:r w:rsidRPr="00A86CB3">
        <w:rPr>
          <w:sz w:val="18"/>
          <w:szCs w:val="18"/>
        </w:rPr>
        <w:t>Representación digital</w:t>
      </w:r>
    </w:p>
    <w:p w14:paraId="746157E6" w14:textId="169F04C5" w:rsidR="00AE346E" w:rsidRPr="00A86CB3" w:rsidRDefault="00AE346E" w:rsidP="00AE346E">
      <w:pPr>
        <w:pStyle w:val="Prrafodelista"/>
        <w:numPr>
          <w:ilvl w:val="0"/>
          <w:numId w:val="2"/>
        </w:numPr>
        <w:rPr>
          <w:sz w:val="18"/>
          <w:szCs w:val="18"/>
        </w:rPr>
      </w:pPr>
      <w:r w:rsidRPr="00A86CB3">
        <w:rPr>
          <w:sz w:val="18"/>
          <w:szCs w:val="18"/>
        </w:rPr>
        <w:t>Semi-elásticas</w:t>
      </w:r>
    </w:p>
    <w:p w14:paraId="6D86C877" w14:textId="1BA23839" w:rsidR="00AE346E" w:rsidRPr="00A86CB3" w:rsidRDefault="00AE346E" w:rsidP="00AE346E">
      <w:pPr>
        <w:pStyle w:val="Prrafodelista"/>
        <w:numPr>
          <w:ilvl w:val="1"/>
          <w:numId w:val="2"/>
        </w:numPr>
        <w:rPr>
          <w:sz w:val="18"/>
          <w:szCs w:val="18"/>
        </w:rPr>
      </w:pPr>
      <w:r w:rsidRPr="00A86CB3">
        <w:rPr>
          <w:sz w:val="18"/>
          <w:szCs w:val="18"/>
        </w:rPr>
        <w:t>Para Streaming</w:t>
      </w:r>
    </w:p>
    <w:p w14:paraId="3953A851" w14:textId="061AC8DC" w:rsidR="00994AE5" w:rsidRPr="00A86CB3" w:rsidRDefault="00994AE5" w:rsidP="00994AE5">
      <w:pPr>
        <w:rPr>
          <w:sz w:val="18"/>
          <w:szCs w:val="18"/>
        </w:rPr>
      </w:pPr>
      <w:r w:rsidRPr="00A86CB3">
        <w:rPr>
          <w:sz w:val="18"/>
          <w:szCs w:val="18"/>
        </w:rPr>
        <w:t xml:space="preserve">Las redes </w:t>
      </w:r>
      <w:proofErr w:type="spellStart"/>
      <w:r w:rsidRPr="00A86CB3">
        <w:rPr>
          <w:sz w:val="18"/>
          <w:szCs w:val="18"/>
        </w:rPr>
        <w:t>multiservicio</w:t>
      </w:r>
      <w:proofErr w:type="spellEnd"/>
      <w:r w:rsidRPr="00A86CB3">
        <w:rPr>
          <w:sz w:val="18"/>
          <w:szCs w:val="18"/>
        </w:rPr>
        <w:t xml:space="preserve"> está basada en conmutación de paquetes.</w:t>
      </w:r>
    </w:p>
    <w:p w14:paraId="4C985AAA" w14:textId="6AA2D2FF" w:rsidR="00994AE5" w:rsidRPr="00A86CB3" w:rsidRDefault="00994AE5" w:rsidP="00994AE5">
      <w:pPr>
        <w:rPr>
          <w:sz w:val="18"/>
          <w:szCs w:val="18"/>
        </w:rPr>
      </w:pPr>
      <w:r w:rsidRPr="00A86CB3">
        <w:rPr>
          <w:sz w:val="18"/>
          <w:szCs w:val="18"/>
        </w:rPr>
        <w:t>SP (Servicio Portador): abstracción para describir un servicio de transporte de información. Se define entre 2 o más</w:t>
      </w:r>
      <w:r w:rsidR="00ED7F63" w:rsidRPr="00A86CB3">
        <w:rPr>
          <w:sz w:val="18"/>
          <w:szCs w:val="18"/>
        </w:rPr>
        <w:t xml:space="preserve"> SAPs (Service </w:t>
      </w:r>
      <w:proofErr w:type="spellStart"/>
      <w:r w:rsidR="00ED7F63" w:rsidRPr="00A86CB3">
        <w:rPr>
          <w:sz w:val="18"/>
          <w:szCs w:val="18"/>
        </w:rPr>
        <w:t>Access</w:t>
      </w:r>
      <w:proofErr w:type="spellEnd"/>
      <w:r w:rsidR="00ED7F63" w:rsidRPr="00A86CB3">
        <w:rPr>
          <w:sz w:val="18"/>
          <w:szCs w:val="18"/>
        </w:rPr>
        <w:t xml:space="preserve"> Point) en los nodos extremos (Punto a Punto o Punto a </w:t>
      </w:r>
      <w:proofErr w:type="spellStart"/>
      <w:r w:rsidR="00ED7F63" w:rsidRPr="00A86CB3">
        <w:rPr>
          <w:sz w:val="18"/>
          <w:szCs w:val="18"/>
        </w:rPr>
        <w:t>Multipunto</w:t>
      </w:r>
      <w:proofErr w:type="spellEnd"/>
      <w:r w:rsidR="00ED7F63" w:rsidRPr="00A86CB3">
        <w:rPr>
          <w:sz w:val="18"/>
          <w:szCs w:val="18"/>
        </w:rPr>
        <w:t>)</w:t>
      </w:r>
    </w:p>
    <w:p w14:paraId="0584AF95" w14:textId="0D15DC4B" w:rsidR="00ED7F63" w:rsidRPr="00A86CB3" w:rsidRDefault="00ED7F63" w:rsidP="00994AE5">
      <w:pPr>
        <w:rPr>
          <w:b/>
          <w:bCs/>
          <w:sz w:val="18"/>
          <w:szCs w:val="18"/>
        </w:rPr>
      </w:pPr>
      <w:r w:rsidRPr="00A86CB3">
        <w:rPr>
          <w:b/>
          <w:bCs/>
          <w:sz w:val="18"/>
          <w:szCs w:val="18"/>
        </w:rPr>
        <w:t>SP – Conmutación de Circuitos</w:t>
      </w:r>
    </w:p>
    <w:p w14:paraId="72ADFB81" w14:textId="2F59F7D3" w:rsidR="00ED7F63" w:rsidRPr="00A86CB3" w:rsidRDefault="00ED7F63" w:rsidP="00ED7F63">
      <w:pPr>
        <w:pStyle w:val="Prrafodelista"/>
        <w:numPr>
          <w:ilvl w:val="0"/>
          <w:numId w:val="3"/>
        </w:numPr>
        <w:rPr>
          <w:sz w:val="18"/>
          <w:szCs w:val="18"/>
        </w:rPr>
      </w:pPr>
      <w:r w:rsidRPr="00A86CB3">
        <w:rPr>
          <w:sz w:val="18"/>
          <w:szCs w:val="18"/>
        </w:rPr>
        <w:t>Reservan recursos para el uso exclusivo de cada comunicación (Protocolo de señalización especifico)</w:t>
      </w:r>
    </w:p>
    <w:p w14:paraId="29852E2C" w14:textId="62E40705" w:rsidR="00ED7F63" w:rsidRPr="00A86CB3" w:rsidRDefault="00ED7F63" w:rsidP="00ED7F63">
      <w:pPr>
        <w:pStyle w:val="Prrafodelista"/>
        <w:numPr>
          <w:ilvl w:val="0"/>
          <w:numId w:val="3"/>
        </w:numPr>
        <w:rPr>
          <w:sz w:val="18"/>
          <w:szCs w:val="18"/>
        </w:rPr>
      </w:pPr>
      <w:r w:rsidRPr="00A86CB3">
        <w:rPr>
          <w:sz w:val="18"/>
          <w:szCs w:val="18"/>
        </w:rPr>
        <w:t>Circuito es el conjunto de recursos</w:t>
      </w:r>
    </w:p>
    <w:p w14:paraId="60EE4147" w14:textId="650B9A84" w:rsidR="00ED7F63" w:rsidRPr="00A86CB3" w:rsidRDefault="00ED7F63" w:rsidP="00ED7F63">
      <w:pPr>
        <w:pStyle w:val="Prrafodelista"/>
        <w:numPr>
          <w:ilvl w:val="0"/>
          <w:numId w:val="3"/>
        </w:numPr>
        <w:rPr>
          <w:sz w:val="18"/>
          <w:szCs w:val="18"/>
        </w:rPr>
      </w:pPr>
      <w:r w:rsidRPr="00A86CB3">
        <w:rPr>
          <w:sz w:val="18"/>
          <w:szCs w:val="18"/>
        </w:rPr>
        <w:t>Eficiente en señales continuas en el tiempo</w:t>
      </w:r>
    </w:p>
    <w:p w14:paraId="09339BD0" w14:textId="10F982D4" w:rsidR="00ED7F63" w:rsidRPr="00A86CB3" w:rsidRDefault="00ED7F63" w:rsidP="00ED7F63">
      <w:pPr>
        <w:pStyle w:val="Prrafodelista"/>
        <w:numPr>
          <w:ilvl w:val="0"/>
          <w:numId w:val="3"/>
        </w:numPr>
        <w:rPr>
          <w:sz w:val="18"/>
          <w:szCs w:val="18"/>
        </w:rPr>
      </w:pPr>
      <w:r w:rsidRPr="00A86CB3">
        <w:rPr>
          <w:sz w:val="18"/>
          <w:szCs w:val="18"/>
        </w:rPr>
        <w:t xml:space="preserve">Garantías para pérdidas, retardo y </w:t>
      </w:r>
      <w:proofErr w:type="spellStart"/>
      <w:r w:rsidRPr="00A86CB3">
        <w:rPr>
          <w:sz w:val="18"/>
          <w:szCs w:val="18"/>
        </w:rPr>
        <w:t>jitter</w:t>
      </w:r>
      <w:proofErr w:type="spellEnd"/>
    </w:p>
    <w:p w14:paraId="4F1CB6D6" w14:textId="5544D3D8" w:rsidR="00ED7F63" w:rsidRPr="00A86CB3" w:rsidRDefault="00ED7F63" w:rsidP="00ED7F63">
      <w:pPr>
        <w:pStyle w:val="Prrafodelista"/>
        <w:numPr>
          <w:ilvl w:val="0"/>
          <w:numId w:val="3"/>
        </w:numPr>
        <w:rPr>
          <w:sz w:val="18"/>
          <w:szCs w:val="18"/>
        </w:rPr>
      </w:pPr>
      <w:r w:rsidRPr="00A86CB3">
        <w:rPr>
          <w:sz w:val="18"/>
          <w:szCs w:val="18"/>
        </w:rPr>
        <w:t>Ineficiente para transporte de datos</w:t>
      </w:r>
    </w:p>
    <w:p w14:paraId="4C7FD7AA" w14:textId="1AB0E185" w:rsidR="00ED7F63" w:rsidRPr="00A86CB3" w:rsidRDefault="00ED7F63" w:rsidP="00ED7F63">
      <w:pPr>
        <w:rPr>
          <w:b/>
          <w:bCs/>
          <w:sz w:val="18"/>
          <w:szCs w:val="18"/>
        </w:rPr>
      </w:pPr>
      <w:r w:rsidRPr="00A86CB3">
        <w:rPr>
          <w:b/>
          <w:bCs/>
          <w:sz w:val="18"/>
          <w:szCs w:val="18"/>
        </w:rPr>
        <w:t>SP – Conmutación de Paquetes</w:t>
      </w:r>
    </w:p>
    <w:p w14:paraId="0EC86E9B" w14:textId="002F34A0" w:rsidR="00ED7F63" w:rsidRPr="00A86CB3" w:rsidRDefault="00ED7F63" w:rsidP="00ED7F63">
      <w:pPr>
        <w:pStyle w:val="Prrafodelista"/>
        <w:numPr>
          <w:ilvl w:val="0"/>
          <w:numId w:val="4"/>
        </w:numPr>
        <w:rPr>
          <w:sz w:val="18"/>
          <w:szCs w:val="18"/>
        </w:rPr>
      </w:pPr>
      <w:r w:rsidRPr="00A86CB3">
        <w:rPr>
          <w:sz w:val="18"/>
          <w:szCs w:val="18"/>
        </w:rPr>
        <w:t>Pueden requerir o no</w:t>
      </w:r>
      <w:r w:rsidR="00052158" w:rsidRPr="00A86CB3">
        <w:rPr>
          <w:sz w:val="18"/>
          <w:szCs w:val="18"/>
        </w:rPr>
        <w:t xml:space="preserve"> el establecimiento previo de la conexión</w:t>
      </w:r>
    </w:p>
    <w:p w14:paraId="2E028218" w14:textId="6EE28746" w:rsidR="00052158" w:rsidRPr="00A86CB3" w:rsidRDefault="00052158" w:rsidP="00ED7F63">
      <w:pPr>
        <w:pStyle w:val="Prrafodelista"/>
        <w:numPr>
          <w:ilvl w:val="0"/>
          <w:numId w:val="4"/>
        </w:numPr>
        <w:rPr>
          <w:sz w:val="18"/>
          <w:szCs w:val="18"/>
        </w:rPr>
      </w:pPr>
      <w:r w:rsidRPr="00A86CB3">
        <w:rPr>
          <w:sz w:val="18"/>
          <w:szCs w:val="18"/>
        </w:rPr>
        <w:t>Recursos compartidos</w:t>
      </w:r>
    </w:p>
    <w:p w14:paraId="036C8005" w14:textId="11FAB9B5" w:rsidR="00052158" w:rsidRPr="00A86CB3" w:rsidRDefault="00052158" w:rsidP="00ED7F63">
      <w:pPr>
        <w:pStyle w:val="Prrafodelista"/>
        <w:numPr>
          <w:ilvl w:val="0"/>
          <w:numId w:val="4"/>
        </w:numPr>
        <w:rPr>
          <w:sz w:val="18"/>
          <w:szCs w:val="18"/>
        </w:rPr>
      </w:pPr>
      <w:r w:rsidRPr="00A86CB3">
        <w:rPr>
          <w:sz w:val="18"/>
          <w:szCs w:val="18"/>
        </w:rPr>
        <w:t>Eficiente en señales discontinuas</w:t>
      </w:r>
    </w:p>
    <w:p w14:paraId="5AB3023C" w14:textId="17B83801" w:rsidR="00052158" w:rsidRPr="00A86CB3" w:rsidRDefault="00052158" w:rsidP="00ED7F63">
      <w:pPr>
        <w:pStyle w:val="Prrafodelista"/>
        <w:numPr>
          <w:ilvl w:val="0"/>
          <w:numId w:val="4"/>
        </w:numPr>
        <w:rPr>
          <w:sz w:val="18"/>
          <w:szCs w:val="18"/>
        </w:rPr>
      </w:pPr>
      <w:r w:rsidRPr="00A86CB3">
        <w:rPr>
          <w:sz w:val="18"/>
          <w:szCs w:val="18"/>
        </w:rPr>
        <w:t>Sin garantías</w:t>
      </w:r>
    </w:p>
    <w:p w14:paraId="2CAA48A7" w14:textId="1C195561" w:rsidR="00052158" w:rsidRPr="00A86CB3" w:rsidRDefault="00052158" w:rsidP="00ED7F63">
      <w:pPr>
        <w:pStyle w:val="Prrafodelista"/>
        <w:numPr>
          <w:ilvl w:val="0"/>
          <w:numId w:val="4"/>
        </w:numPr>
        <w:rPr>
          <w:sz w:val="18"/>
          <w:szCs w:val="18"/>
        </w:rPr>
      </w:pPr>
      <w:r w:rsidRPr="00A86CB3">
        <w:rPr>
          <w:sz w:val="18"/>
          <w:szCs w:val="18"/>
        </w:rPr>
        <w:t>Las redes modernas ofrecen SP mejorados</w:t>
      </w:r>
    </w:p>
    <w:p w14:paraId="7A0CED5D" w14:textId="63F004E4" w:rsidR="00052158" w:rsidRPr="00A86CB3" w:rsidRDefault="00052158" w:rsidP="00052158">
      <w:pPr>
        <w:rPr>
          <w:sz w:val="18"/>
          <w:szCs w:val="18"/>
        </w:rPr>
      </w:pPr>
      <w:proofErr w:type="spellStart"/>
      <w:r w:rsidRPr="00A86CB3">
        <w:rPr>
          <w:sz w:val="18"/>
          <w:szCs w:val="18"/>
        </w:rPr>
        <w:t>Multiplexación</w:t>
      </w:r>
      <w:proofErr w:type="spellEnd"/>
      <w:r w:rsidRPr="00A86CB3">
        <w:rPr>
          <w:sz w:val="18"/>
          <w:szCs w:val="18"/>
        </w:rPr>
        <w:t xml:space="preserve"> </w:t>
      </w:r>
      <w:proofErr w:type="spellStart"/>
      <w:r w:rsidRPr="00A86CB3">
        <w:rPr>
          <w:sz w:val="18"/>
          <w:szCs w:val="18"/>
        </w:rPr>
        <w:t>síncrona</w:t>
      </w:r>
      <w:proofErr w:type="spellEnd"/>
      <w:r w:rsidRPr="00A86CB3">
        <w:rPr>
          <w:sz w:val="18"/>
          <w:szCs w:val="18"/>
        </w:rPr>
        <w:t xml:space="preserve"> para redes TDM</w:t>
      </w:r>
    </w:p>
    <w:p w14:paraId="12ED1ACB" w14:textId="09F89585" w:rsidR="00052158" w:rsidRPr="00A86CB3" w:rsidRDefault="00052158" w:rsidP="00052158">
      <w:pPr>
        <w:rPr>
          <w:sz w:val="18"/>
          <w:szCs w:val="18"/>
        </w:rPr>
      </w:pPr>
      <w:proofErr w:type="spellStart"/>
      <w:r w:rsidRPr="00A86CB3">
        <w:rPr>
          <w:sz w:val="18"/>
          <w:szCs w:val="18"/>
        </w:rPr>
        <w:t>Multiplexación</w:t>
      </w:r>
      <w:proofErr w:type="spellEnd"/>
      <w:r w:rsidRPr="00A86CB3">
        <w:rPr>
          <w:sz w:val="18"/>
          <w:szCs w:val="18"/>
        </w:rPr>
        <w:t xml:space="preserve"> asíncrona produce ganancia estadística</w:t>
      </w:r>
    </w:p>
    <w:p w14:paraId="500E82AE" w14:textId="003F9745" w:rsidR="00052158" w:rsidRPr="00A86CB3" w:rsidRDefault="00052158" w:rsidP="00052158">
      <w:pPr>
        <w:rPr>
          <w:sz w:val="18"/>
          <w:szCs w:val="18"/>
        </w:rPr>
      </w:pPr>
      <w:r w:rsidRPr="00A86CB3">
        <w:rPr>
          <w:sz w:val="18"/>
          <w:szCs w:val="18"/>
        </w:rPr>
        <w:t xml:space="preserve">La agregación de tráfico crea señales con menor variabilidad. Se aprovecha en las redes </w:t>
      </w:r>
      <w:proofErr w:type="spellStart"/>
      <w:r w:rsidRPr="00A86CB3">
        <w:rPr>
          <w:sz w:val="18"/>
          <w:szCs w:val="18"/>
        </w:rPr>
        <w:t>multiservicio</w:t>
      </w:r>
      <w:proofErr w:type="spellEnd"/>
      <w:r w:rsidRPr="00A86CB3">
        <w:rPr>
          <w:sz w:val="18"/>
          <w:szCs w:val="18"/>
        </w:rPr>
        <w:t xml:space="preserve"> para ofrecer QoS.</w:t>
      </w:r>
    </w:p>
    <w:p w14:paraId="4E9CFF95" w14:textId="229AD343" w:rsidR="00052158" w:rsidRDefault="00052158" w:rsidP="00052158">
      <w:pPr>
        <w:rPr>
          <w:b/>
          <w:bCs/>
          <w:sz w:val="18"/>
          <w:szCs w:val="18"/>
        </w:rPr>
      </w:pPr>
      <w:r w:rsidRPr="00A86CB3">
        <w:rPr>
          <w:b/>
          <w:bCs/>
          <w:sz w:val="18"/>
          <w:szCs w:val="18"/>
        </w:rPr>
        <w:t xml:space="preserve">SP en Redes </w:t>
      </w:r>
      <w:proofErr w:type="spellStart"/>
      <w:r w:rsidRPr="00A86CB3">
        <w:rPr>
          <w:b/>
          <w:bCs/>
          <w:sz w:val="18"/>
          <w:szCs w:val="18"/>
        </w:rPr>
        <w:t>Multiservicio</w:t>
      </w:r>
      <w:proofErr w:type="spellEnd"/>
    </w:p>
    <w:p w14:paraId="28A776BA" w14:textId="6BD2E081" w:rsidR="00A86CB3" w:rsidRDefault="00A86CB3" w:rsidP="00052158">
      <w:pPr>
        <w:rPr>
          <w:sz w:val="18"/>
          <w:szCs w:val="18"/>
        </w:rPr>
      </w:pPr>
      <w:r>
        <w:rPr>
          <w:sz w:val="18"/>
          <w:szCs w:val="18"/>
        </w:rPr>
        <w:t>Se caracteriza por unos parámetros de tráfico y otros de QoS. La red solo puede garantizar la QoS de un SP cuando el tráfico que inyectan las aplicaciones en el SAP tiene un perfil temporal conocido en el tiempo de establecimiento.</w:t>
      </w:r>
    </w:p>
    <w:p w14:paraId="13FB9620" w14:textId="1C307C88" w:rsidR="00A86CB3" w:rsidRDefault="00A86CB3" w:rsidP="00052158">
      <w:pPr>
        <w:rPr>
          <w:sz w:val="18"/>
          <w:szCs w:val="18"/>
        </w:rPr>
      </w:pPr>
      <w:r>
        <w:rPr>
          <w:sz w:val="18"/>
          <w:szCs w:val="18"/>
        </w:rPr>
        <w:t>Las aplicaciones que solicitan un SP deben declarar a la red los parámetros que definen el perfil temporal del tráfico que van a inyectar y los parámetros de QoS. La cantidad de recursos reservados van en función de estos parámetros.</w:t>
      </w:r>
    </w:p>
    <w:p w14:paraId="0B263C4F" w14:textId="42B42A15" w:rsidR="00A86CB3" w:rsidRDefault="00A86CB3" w:rsidP="00052158">
      <w:pPr>
        <w:rPr>
          <w:sz w:val="18"/>
          <w:szCs w:val="18"/>
        </w:rPr>
      </w:pPr>
      <w:r>
        <w:rPr>
          <w:sz w:val="18"/>
          <w:szCs w:val="18"/>
        </w:rPr>
        <w:t xml:space="preserve">Las redes </w:t>
      </w:r>
      <w:proofErr w:type="spellStart"/>
      <w:r>
        <w:rPr>
          <w:sz w:val="18"/>
          <w:szCs w:val="18"/>
        </w:rPr>
        <w:t>multiservicio</w:t>
      </w:r>
      <w:proofErr w:type="spellEnd"/>
      <w:r>
        <w:rPr>
          <w:sz w:val="18"/>
          <w:szCs w:val="18"/>
        </w:rPr>
        <w:t xml:space="preserve"> emplean conmutación de paquetes</w:t>
      </w:r>
      <w:r w:rsidR="0001016B">
        <w:rPr>
          <w:sz w:val="18"/>
          <w:szCs w:val="18"/>
        </w:rPr>
        <w:t>.</w:t>
      </w:r>
    </w:p>
    <w:p w14:paraId="14BF3E19" w14:textId="77777777" w:rsidR="0001016B" w:rsidRDefault="0001016B" w:rsidP="00052158">
      <w:pPr>
        <w:rPr>
          <w:sz w:val="18"/>
          <w:szCs w:val="18"/>
        </w:rPr>
      </w:pPr>
    </w:p>
    <w:p w14:paraId="697F054A" w14:textId="797310FC" w:rsidR="0001016B" w:rsidRDefault="0001016B" w:rsidP="00052158">
      <w:pPr>
        <w:rPr>
          <w:sz w:val="18"/>
          <w:szCs w:val="18"/>
        </w:rPr>
      </w:pPr>
      <w:r>
        <w:rPr>
          <w:sz w:val="18"/>
          <w:szCs w:val="18"/>
        </w:rPr>
        <w:lastRenderedPageBreak/>
        <w:t>Permiten garantizar:</w:t>
      </w:r>
    </w:p>
    <w:p w14:paraId="4E5F8D14" w14:textId="1E163E1C" w:rsidR="0001016B" w:rsidRDefault="0001016B" w:rsidP="0001016B">
      <w:pPr>
        <w:pStyle w:val="Prrafodelista"/>
        <w:numPr>
          <w:ilvl w:val="0"/>
          <w:numId w:val="5"/>
        </w:numPr>
        <w:rPr>
          <w:sz w:val="18"/>
          <w:szCs w:val="18"/>
        </w:rPr>
      </w:pPr>
      <w:r>
        <w:rPr>
          <w:sz w:val="18"/>
          <w:szCs w:val="18"/>
        </w:rPr>
        <w:t xml:space="preserve">Cota para probabilidad/tasa de pérdidas. </w:t>
      </w:r>
      <w:r w:rsidRPr="0001016B">
        <w:rPr>
          <w:sz w:val="18"/>
          <w:szCs w:val="18"/>
        </w:rPr>
        <w:t>Los paquetes con señales de tiempo real no se pueden</w:t>
      </w:r>
      <w:r>
        <w:rPr>
          <w:sz w:val="18"/>
          <w:szCs w:val="18"/>
        </w:rPr>
        <w:t xml:space="preserve"> </w:t>
      </w:r>
      <w:r w:rsidRPr="0001016B">
        <w:rPr>
          <w:sz w:val="18"/>
          <w:szCs w:val="18"/>
        </w:rPr>
        <w:t>retransmitir, por lo que</w:t>
      </w:r>
      <w:r>
        <w:rPr>
          <w:sz w:val="18"/>
          <w:szCs w:val="18"/>
        </w:rPr>
        <w:t xml:space="preserve"> </w:t>
      </w:r>
      <w:r w:rsidRPr="0001016B">
        <w:rPr>
          <w:sz w:val="18"/>
          <w:szCs w:val="18"/>
        </w:rPr>
        <w:t>hay que limitar sus pérdidas</w:t>
      </w:r>
      <w:r>
        <w:rPr>
          <w:sz w:val="18"/>
          <w:szCs w:val="18"/>
        </w:rPr>
        <w:t>.</w:t>
      </w:r>
    </w:p>
    <w:p w14:paraId="56596B16" w14:textId="2C48B23F" w:rsidR="0001016B" w:rsidRDefault="0001016B" w:rsidP="0001016B">
      <w:pPr>
        <w:pStyle w:val="Prrafodelista"/>
        <w:numPr>
          <w:ilvl w:val="0"/>
          <w:numId w:val="5"/>
        </w:numPr>
        <w:rPr>
          <w:sz w:val="18"/>
          <w:szCs w:val="18"/>
        </w:rPr>
      </w:pPr>
      <w:r>
        <w:rPr>
          <w:sz w:val="18"/>
          <w:szCs w:val="18"/>
        </w:rPr>
        <w:t>Cota para el retardo máximo. Para comunicaciones interactivas</w:t>
      </w:r>
    </w:p>
    <w:p w14:paraId="7BEAE6DC" w14:textId="1757F367" w:rsidR="0001016B" w:rsidRDefault="0001016B" w:rsidP="0001016B">
      <w:pPr>
        <w:pStyle w:val="Prrafodelista"/>
        <w:numPr>
          <w:ilvl w:val="0"/>
          <w:numId w:val="5"/>
        </w:numPr>
        <w:rPr>
          <w:sz w:val="18"/>
          <w:szCs w:val="18"/>
        </w:rPr>
      </w:pPr>
      <w:r>
        <w:rPr>
          <w:sz w:val="18"/>
          <w:szCs w:val="18"/>
        </w:rPr>
        <w:t xml:space="preserve">Cota para </w:t>
      </w:r>
      <w:proofErr w:type="spellStart"/>
      <w:r>
        <w:rPr>
          <w:sz w:val="18"/>
          <w:szCs w:val="18"/>
        </w:rPr>
        <w:t>jitter</w:t>
      </w:r>
      <w:proofErr w:type="spellEnd"/>
      <w:r>
        <w:rPr>
          <w:sz w:val="18"/>
          <w:szCs w:val="18"/>
        </w:rPr>
        <w:t xml:space="preserve"> máximo. </w:t>
      </w:r>
      <w:r w:rsidRPr="0001016B">
        <w:rPr>
          <w:sz w:val="18"/>
          <w:szCs w:val="18"/>
        </w:rPr>
        <w:t>Limita la variabilidad del tiempo entre paquetes consecutivos en el receptor,</w:t>
      </w:r>
      <w:r>
        <w:rPr>
          <w:sz w:val="18"/>
          <w:szCs w:val="18"/>
        </w:rPr>
        <w:t xml:space="preserve"> </w:t>
      </w:r>
      <w:r w:rsidRPr="0001016B">
        <w:rPr>
          <w:sz w:val="18"/>
          <w:szCs w:val="18"/>
        </w:rPr>
        <w:t>evitando que el buffer del receptor se vacíe durante la reproducción.</w:t>
      </w:r>
    </w:p>
    <w:p w14:paraId="69A03287" w14:textId="30C2E0D1" w:rsidR="0001016B" w:rsidRDefault="0001016B" w:rsidP="0001016B">
      <w:pPr>
        <w:rPr>
          <w:b/>
          <w:bCs/>
          <w:sz w:val="18"/>
          <w:szCs w:val="18"/>
        </w:rPr>
      </w:pPr>
      <w:r w:rsidRPr="0001016B">
        <w:rPr>
          <w:b/>
          <w:bCs/>
          <w:sz w:val="18"/>
          <w:szCs w:val="18"/>
        </w:rPr>
        <w:t>QoS</w:t>
      </w:r>
    </w:p>
    <w:p w14:paraId="3F378C37" w14:textId="7D346A7B" w:rsidR="0001016B" w:rsidRDefault="0001016B" w:rsidP="0001016B">
      <w:pPr>
        <w:rPr>
          <w:sz w:val="18"/>
          <w:szCs w:val="18"/>
        </w:rPr>
      </w:pPr>
      <w:proofErr w:type="spellStart"/>
      <w:r>
        <w:rPr>
          <w:sz w:val="18"/>
          <w:szCs w:val="18"/>
        </w:rPr>
        <w:t>Garantias</w:t>
      </w:r>
      <w:proofErr w:type="spellEnd"/>
      <w:r>
        <w:rPr>
          <w:sz w:val="18"/>
          <w:szCs w:val="18"/>
        </w:rPr>
        <w:t xml:space="preserve"> para limitar el retardo y las pérdidas de paquete. Algunas aplicaciones requieren cotas específicas. El flujo de paquete designa un conjunto de paquetes que deben ser tratados de forma similar por la red</w:t>
      </w:r>
      <w:r w:rsidR="00797D21">
        <w:rPr>
          <w:sz w:val="18"/>
          <w:szCs w:val="18"/>
        </w:rPr>
        <w:t>. Una sesión es un conjunto de paquetes con la misma IP y puerto origen/destino y con el mismo protocolo.</w:t>
      </w:r>
    </w:p>
    <w:p w14:paraId="5EE5FC6C" w14:textId="0B5F07FB" w:rsidR="00797D21" w:rsidRDefault="00797D21" w:rsidP="0001016B">
      <w:pPr>
        <w:rPr>
          <w:sz w:val="18"/>
          <w:szCs w:val="18"/>
        </w:rPr>
      </w:pPr>
      <w:r>
        <w:rPr>
          <w:sz w:val="18"/>
          <w:szCs w:val="18"/>
        </w:rPr>
        <w:t>Aproximaciones de QoS:</w:t>
      </w:r>
    </w:p>
    <w:p w14:paraId="57C1EBFE" w14:textId="1C86DB56" w:rsidR="00797D21" w:rsidRDefault="00797D21" w:rsidP="00797D21">
      <w:pPr>
        <w:pStyle w:val="Prrafodelista"/>
        <w:numPr>
          <w:ilvl w:val="0"/>
          <w:numId w:val="6"/>
        </w:numPr>
        <w:rPr>
          <w:sz w:val="18"/>
          <w:szCs w:val="18"/>
        </w:rPr>
      </w:pPr>
      <w:r>
        <w:rPr>
          <w:sz w:val="18"/>
          <w:szCs w:val="18"/>
        </w:rPr>
        <w:t>Relativa. Los paquetes de una clase se tratan diferente a los de otra</w:t>
      </w:r>
    </w:p>
    <w:p w14:paraId="7EAA8671" w14:textId="4A2045FE" w:rsidR="00797D21" w:rsidRDefault="00797D21" w:rsidP="00797D21">
      <w:pPr>
        <w:pStyle w:val="Prrafodelista"/>
        <w:numPr>
          <w:ilvl w:val="0"/>
          <w:numId w:val="6"/>
        </w:numPr>
        <w:rPr>
          <w:sz w:val="18"/>
          <w:szCs w:val="18"/>
        </w:rPr>
      </w:pPr>
      <w:r>
        <w:rPr>
          <w:sz w:val="18"/>
          <w:szCs w:val="18"/>
        </w:rPr>
        <w:t>Absoluta. Define objetivos de QoS que deben cumplirse</w:t>
      </w:r>
    </w:p>
    <w:p w14:paraId="5329EED3" w14:textId="57E842FE" w:rsidR="00797D21" w:rsidRDefault="00797D21" w:rsidP="00797D21">
      <w:pPr>
        <w:rPr>
          <w:sz w:val="18"/>
          <w:szCs w:val="18"/>
        </w:rPr>
      </w:pPr>
      <w:r>
        <w:rPr>
          <w:sz w:val="18"/>
          <w:szCs w:val="18"/>
        </w:rPr>
        <w:t xml:space="preserve">El internet convencional solo ofrece servicios </w:t>
      </w:r>
      <w:proofErr w:type="spellStart"/>
      <w:r w:rsidRPr="00797D21">
        <w:rPr>
          <w:i/>
          <w:iCs/>
          <w:sz w:val="18"/>
          <w:szCs w:val="18"/>
        </w:rPr>
        <w:t>best-effort</w:t>
      </w:r>
      <w:proofErr w:type="spellEnd"/>
      <w:r>
        <w:rPr>
          <w:i/>
          <w:iCs/>
          <w:sz w:val="18"/>
          <w:szCs w:val="18"/>
        </w:rPr>
        <w:t xml:space="preserve"> </w:t>
      </w:r>
      <w:r>
        <w:rPr>
          <w:sz w:val="18"/>
          <w:szCs w:val="18"/>
        </w:rPr>
        <w:t>(</w:t>
      </w:r>
      <w:proofErr w:type="spellStart"/>
      <w:r w:rsidRPr="00797D21">
        <w:rPr>
          <w:i/>
          <w:iCs/>
          <w:sz w:val="18"/>
          <w:szCs w:val="18"/>
        </w:rPr>
        <w:t>connectionless</w:t>
      </w:r>
      <w:proofErr w:type="spellEnd"/>
      <w:r w:rsidRPr="00797D21">
        <w:rPr>
          <w:i/>
          <w:iCs/>
          <w:sz w:val="18"/>
          <w:szCs w:val="18"/>
        </w:rPr>
        <w:t xml:space="preserve"> service</w:t>
      </w:r>
      <w:r>
        <w:rPr>
          <w:sz w:val="18"/>
          <w:szCs w:val="18"/>
        </w:rPr>
        <w:t xml:space="preserve"> sin garantías de ningún tipo sobre los paquetes de red)</w:t>
      </w:r>
    </w:p>
    <w:p w14:paraId="045EF31A" w14:textId="10CEF986" w:rsidR="000129A8" w:rsidRDefault="000129A8" w:rsidP="00797D21">
      <w:pPr>
        <w:rPr>
          <w:sz w:val="18"/>
          <w:szCs w:val="18"/>
        </w:rPr>
      </w:pPr>
      <w:r>
        <w:rPr>
          <w:sz w:val="18"/>
          <w:szCs w:val="18"/>
        </w:rPr>
        <w:t>La necesidad de implementar QoS pueden deberse a restricciones de los seres humanos o a necesidades de negocio. Los ISP ofrecen QoS a sus clientes como forma de aumentar sus ganancias.</w:t>
      </w:r>
    </w:p>
    <w:p w14:paraId="6F47397B" w14:textId="4BB6B6A6" w:rsidR="000129A8" w:rsidRDefault="000129A8" w:rsidP="00797D21">
      <w:pPr>
        <w:rPr>
          <w:sz w:val="18"/>
          <w:szCs w:val="18"/>
        </w:rPr>
      </w:pPr>
      <w:r>
        <w:rPr>
          <w:sz w:val="18"/>
          <w:szCs w:val="18"/>
        </w:rPr>
        <w:t xml:space="preserve">El SLA es un contrato entre cliente y el ISP que recoge los parámetros de mérito que definen la QoS del servicio y sus objetivos. </w:t>
      </w:r>
    </w:p>
    <w:p w14:paraId="3B89E927" w14:textId="67568FD0" w:rsidR="000129A8" w:rsidRDefault="000129A8" w:rsidP="00797D21">
      <w:pPr>
        <w:rPr>
          <w:sz w:val="18"/>
          <w:szCs w:val="18"/>
        </w:rPr>
      </w:pPr>
      <w:r>
        <w:rPr>
          <w:sz w:val="18"/>
          <w:szCs w:val="18"/>
        </w:rPr>
        <w:t xml:space="preserve">También puede incorporar otros contenidos menos técnicos como la política de </w:t>
      </w:r>
      <w:proofErr w:type="spellStart"/>
      <w:r>
        <w:rPr>
          <w:sz w:val="18"/>
          <w:szCs w:val="18"/>
        </w:rPr>
        <w:t>tarificación</w:t>
      </w:r>
      <w:proofErr w:type="spellEnd"/>
    </w:p>
    <w:p w14:paraId="7ED80E47" w14:textId="0C1AFA49" w:rsidR="000129A8" w:rsidRDefault="000129A8" w:rsidP="00797D21">
      <w:pPr>
        <w:rPr>
          <w:sz w:val="18"/>
          <w:szCs w:val="18"/>
        </w:rPr>
      </w:pPr>
      <w:r>
        <w:rPr>
          <w:sz w:val="18"/>
          <w:szCs w:val="18"/>
        </w:rPr>
        <w:t>La red QoS se asegura mediante la reserva de recursos de red: ancho de banda en enlaces, y espacio en las colas de los routers (necesario protocolo de señalización).</w:t>
      </w:r>
    </w:p>
    <w:p w14:paraId="0200891B" w14:textId="26E21E02" w:rsidR="000129A8" w:rsidRPr="00364DF3" w:rsidRDefault="000129A8" w:rsidP="00797D21">
      <w:pPr>
        <w:rPr>
          <w:sz w:val="18"/>
          <w:szCs w:val="18"/>
        </w:rPr>
      </w:pPr>
      <w:r>
        <w:rPr>
          <w:sz w:val="18"/>
          <w:szCs w:val="18"/>
        </w:rPr>
        <w:t xml:space="preserve">Una forma aceptada de describir un perfil de tráfico es a través de un </w:t>
      </w:r>
      <w:r w:rsidRPr="000129A8">
        <w:rPr>
          <w:i/>
          <w:iCs/>
          <w:sz w:val="18"/>
          <w:szCs w:val="18"/>
        </w:rPr>
        <w:t xml:space="preserve">token </w:t>
      </w:r>
      <w:proofErr w:type="spellStart"/>
      <w:r w:rsidRPr="000129A8">
        <w:rPr>
          <w:i/>
          <w:iCs/>
          <w:sz w:val="18"/>
          <w:szCs w:val="18"/>
        </w:rPr>
        <w:t>bucket</w:t>
      </w:r>
      <w:proofErr w:type="spellEnd"/>
      <w:r>
        <w:rPr>
          <w:i/>
          <w:iCs/>
          <w:sz w:val="18"/>
          <w:szCs w:val="18"/>
        </w:rPr>
        <w:t xml:space="preserve"> </w:t>
      </w:r>
      <w:r w:rsidR="00364DF3">
        <w:rPr>
          <w:sz w:val="18"/>
          <w:szCs w:val="18"/>
        </w:rPr>
        <w:t>(TB)</w:t>
      </w:r>
    </w:p>
    <w:p w14:paraId="6CAE806F" w14:textId="60F2A8DC" w:rsidR="000129A8" w:rsidRDefault="000129A8" w:rsidP="000129A8">
      <w:pPr>
        <w:pStyle w:val="Prrafodelista"/>
        <w:numPr>
          <w:ilvl w:val="0"/>
          <w:numId w:val="7"/>
        </w:numPr>
        <w:rPr>
          <w:sz w:val="18"/>
          <w:szCs w:val="18"/>
        </w:rPr>
      </w:pPr>
      <w:r>
        <w:rPr>
          <w:sz w:val="18"/>
          <w:szCs w:val="18"/>
        </w:rPr>
        <w:t>r: Tasa media (B/s)</w:t>
      </w:r>
    </w:p>
    <w:p w14:paraId="71559911" w14:textId="079253CF" w:rsidR="000129A8" w:rsidRDefault="000129A8" w:rsidP="000129A8">
      <w:pPr>
        <w:pStyle w:val="Prrafodelista"/>
        <w:numPr>
          <w:ilvl w:val="0"/>
          <w:numId w:val="7"/>
        </w:numPr>
        <w:rPr>
          <w:sz w:val="18"/>
          <w:szCs w:val="18"/>
        </w:rPr>
      </w:pPr>
      <w:r>
        <w:rPr>
          <w:sz w:val="18"/>
          <w:szCs w:val="18"/>
        </w:rPr>
        <w:t>b: Long máxima (B)</w:t>
      </w:r>
    </w:p>
    <w:p w14:paraId="13A5D08B" w14:textId="4C159721" w:rsidR="000129A8" w:rsidRDefault="000129A8" w:rsidP="000129A8">
      <w:pPr>
        <w:pStyle w:val="Prrafodelista"/>
        <w:numPr>
          <w:ilvl w:val="0"/>
          <w:numId w:val="7"/>
        </w:numPr>
        <w:rPr>
          <w:sz w:val="18"/>
          <w:szCs w:val="18"/>
        </w:rPr>
      </w:pPr>
      <w:r>
        <w:rPr>
          <w:sz w:val="18"/>
          <w:szCs w:val="18"/>
        </w:rPr>
        <w:t>p: Tasa de pico (B/s)</w:t>
      </w:r>
    </w:p>
    <w:p w14:paraId="7353BDE7" w14:textId="34C973BD" w:rsidR="00D81C21" w:rsidRDefault="00D81C21" w:rsidP="000129A8">
      <w:pPr>
        <w:pStyle w:val="Prrafodelista"/>
        <w:numPr>
          <w:ilvl w:val="0"/>
          <w:numId w:val="7"/>
        </w:numPr>
        <w:rPr>
          <w:sz w:val="18"/>
          <w:szCs w:val="18"/>
        </w:rPr>
      </w:pPr>
      <w:r>
        <w:rPr>
          <w:sz w:val="18"/>
          <w:szCs w:val="18"/>
        </w:rPr>
        <w:t xml:space="preserve">M: Tamaño </w:t>
      </w:r>
      <w:proofErr w:type="spellStart"/>
      <w:r>
        <w:rPr>
          <w:sz w:val="18"/>
          <w:szCs w:val="18"/>
        </w:rPr>
        <w:t>máx</w:t>
      </w:r>
      <w:proofErr w:type="spellEnd"/>
      <w:r>
        <w:rPr>
          <w:sz w:val="18"/>
          <w:szCs w:val="18"/>
        </w:rPr>
        <w:t>. de paquete (B)</w:t>
      </w:r>
    </w:p>
    <w:p w14:paraId="2F69E02B" w14:textId="6403B902" w:rsidR="00D81C21" w:rsidRDefault="00D81C21" w:rsidP="000129A8">
      <w:pPr>
        <w:pStyle w:val="Prrafodelista"/>
        <w:numPr>
          <w:ilvl w:val="0"/>
          <w:numId w:val="7"/>
        </w:numPr>
        <w:rPr>
          <w:sz w:val="18"/>
          <w:szCs w:val="18"/>
        </w:rPr>
      </w:pPr>
      <w:r>
        <w:rPr>
          <w:sz w:val="18"/>
          <w:szCs w:val="18"/>
        </w:rPr>
        <w:t xml:space="preserve">m: Tamaño </w:t>
      </w:r>
      <w:proofErr w:type="spellStart"/>
      <w:r>
        <w:rPr>
          <w:sz w:val="18"/>
          <w:szCs w:val="18"/>
        </w:rPr>
        <w:t>mín</w:t>
      </w:r>
      <w:proofErr w:type="spellEnd"/>
      <w:r>
        <w:rPr>
          <w:sz w:val="18"/>
          <w:szCs w:val="18"/>
        </w:rPr>
        <w:t>. de paquete (B)</w:t>
      </w:r>
    </w:p>
    <w:p w14:paraId="75BE3D82" w14:textId="4F0C0D1D" w:rsidR="00D81C21" w:rsidRDefault="00D81C21" w:rsidP="00D81C21">
      <w:pPr>
        <w:rPr>
          <w:sz w:val="18"/>
          <w:szCs w:val="18"/>
        </w:rPr>
      </w:pPr>
      <w:r>
        <w:rPr>
          <w:sz w:val="18"/>
          <w:szCs w:val="18"/>
        </w:rPr>
        <w:t>Para establecer un SP, los terminales comunican a la red los parámetros de tráfico (</w:t>
      </w:r>
      <w:proofErr w:type="spellStart"/>
      <w:r>
        <w:rPr>
          <w:sz w:val="18"/>
          <w:szCs w:val="18"/>
        </w:rPr>
        <w:t>traffic</w:t>
      </w:r>
      <w:proofErr w:type="spellEnd"/>
      <w:r>
        <w:rPr>
          <w:sz w:val="18"/>
          <w:szCs w:val="18"/>
        </w:rPr>
        <w:t xml:space="preserve"> </w:t>
      </w:r>
      <w:proofErr w:type="spellStart"/>
      <w:r>
        <w:rPr>
          <w:sz w:val="18"/>
          <w:szCs w:val="18"/>
        </w:rPr>
        <w:t>profile</w:t>
      </w:r>
      <w:proofErr w:type="spellEnd"/>
      <w:r>
        <w:rPr>
          <w:sz w:val="18"/>
          <w:szCs w:val="18"/>
        </w:rPr>
        <w:t>) &lt;</w:t>
      </w:r>
      <w:proofErr w:type="spellStart"/>
      <w:r>
        <w:rPr>
          <w:sz w:val="18"/>
          <w:szCs w:val="18"/>
        </w:rPr>
        <w:t>r,b,p,m,M</w:t>
      </w:r>
      <w:proofErr w:type="spellEnd"/>
      <w:r>
        <w:rPr>
          <w:sz w:val="18"/>
          <w:szCs w:val="18"/>
        </w:rPr>
        <w:t>&gt;, y los de QoS. Cada router calcula la cantidad de ancho de banda y memoria que desea reservar. Cada router debe llevar una cuenta de los recursos reservados</w:t>
      </w:r>
      <w:r w:rsidR="00D725EE">
        <w:rPr>
          <w:sz w:val="18"/>
          <w:szCs w:val="18"/>
        </w:rPr>
        <w:t>. Si algún router no tiene más recursos la conexión falla.</w:t>
      </w:r>
    </w:p>
    <w:p w14:paraId="1C5FEB87" w14:textId="07792630" w:rsidR="00D725EE" w:rsidRDefault="00D725EE" w:rsidP="00D81C21">
      <w:pPr>
        <w:rPr>
          <w:sz w:val="18"/>
          <w:szCs w:val="18"/>
        </w:rPr>
      </w:pPr>
      <w:r>
        <w:rPr>
          <w:sz w:val="18"/>
          <w:szCs w:val="18"/>
        </w:rPr>
        <w:t>Token Bucket Conservador: Los paquetes se transmiten por el enlace a una tasa máxima de p (B/s). En general r &lt; p.</w:t>
      </w:r>
    </w:p>
    <w:p w14:paraId="4DBAB29D" w14:textId="726F09C5" w:rsidR="00D725EE" w:rsidRDefault="00D725EE" w:rsidP="00D81C21">
      <w:pPr>
        <w:rPr>
          <w:sz w:val="18"/>
          <w:szCs w:val="18"/>
        </w:rPr>
      </w:pPr>
      <w:r>
        <w:rPr>
          <w:sz w:val="18"/>
          <w:szCs w:val="18"/>
        </w:rPr>
        <w:t>Durante un tiempo T, se transmiten como máximo M+pT B</w:t>
      </w:r>
    </w:p>
    <w:p w14:paraId="28D6C108" w14:textId="60EA96B6" w:rsidR="00364DF3" w:rsidRDefault="00364DF3" w:rsidP="00D81C21">
      <w:pPr>
        <w:rPr>
          <w:sz w:val="18"/>
          <w:szCs w:val="18"/>
        </w:rPr>
      </w:pPr>
      <w:r>
        <w:rPr>
          <w:sz w:val="18"/>
          <w:szCs w:val="18"/>
        </w:rPr>
        <w:t xml:space="preserve">Localización de los TB, pueden estar localizados en distintos puntos de la red. </w:t>
      </w:r>
    </w:p>
    <w:p w14:paraId="22A4B70F" w14:textId="7FC1EB3B" w:rsidR="00364DF3" w:rsidRDefault="00364DF3" w:rsidP="00364DF3">
      <w:pPr>
        <w:pStyle w:val="Prrafodelista"/>
        <w:numPr>
          <w:ilvl w:val="0"/>
          <w:numId w:val="8"/>
        </w:numPr>
        <w:rPr>
          <w:sz w:val="18"/>
          <w:szCs w:val="18"/>
        </w:rPr>
      </w:pPr>
      <w:r>
        <w:rPr>
          <w:sz w:val="18"/>
          <w:szCs w:val="18"/>
        </w:rPr>
        <w:t>En los terminales, o a la salida de la red del cliente. Conformación de tráfico para garantizar SLA</w:t>
      </w:r>
    </w:p>
    <w:p w14:paraId="4D6A3F07" w14:textId="5941116B" w:rsidR="00364DF3" w:rsidRDefault="00364DF3" w:rsidP="00364DF3">
      <w:pPr>
        <w:pStyle w:val="Prrafodelista"/>
        <w:numPr>
          <w:ilvl w:val="0"/>
          <w:numId w:val="8"/>
        </w:numPr>
        <w:rPr>
          <w:sz w:val="18"/>
          <w:szCs w:val="18"/>
        </w:rPr>
      </w:pPr>
      <w:r>
        <w:rPr>
          <w:sz w:val="18"/>
          <w:szCs w:val="18"/>
        </w:rPr>
        <w:t>Entrada y salida del trafico de cliente en la red del ISP, o entre redes de distintos ISP. Para asegurar que el trafico inyectado cumple el SLA. El trafico excedente puede suponer un peligro para el cumplimiento del SLA con otros clientes. Los paquetes que no cumplen pueden ser descartados en la red o marcados con una prioridad de descarte alta.</w:t>
      </w:r>
    </w:p>
    <w:p w14:paraId="30460D9D" w14:textId="7F1EAB10" w:rsidR="00364DF3" w:rsidRDefault="00364DF3" w:rsidP="00364DF3">
      <w:pPr>
        <w:pStyle w:val="Prrafodelista"/>
        <w:numPr>
          <w:ilvl w:val="0"/>
          <w:numId w:val="8"/>
        </w:numPr>
        <w:rPr>
          <w:sz w:val="18"/>
          <w:szCs w:val="18"/>
        </w:rPr>
      </w:pPr>
      <w:proofErr w:type="spellStart"/>
      <w:r>
        <w:rPr>
          <w:sz w:val="18"/>
          <w:szCs w:val="18"/>
        </w:rPr>
        <w:t>TSpec</w:t>
      </w:r>
      <w:proofErr w:type="spellEnd"/>
      <w:r>
        <w:rPr>
          <w:sz w:val="18"/>
          <w:szCs w:val="18"/>
        </w:rPr>
        <w:t xml:space="preserve"> es el conjunto de parámetros que forman el </w:t>
      </w:r>
      <w:r w:rsidRPr="00364DF3">
        <w:rPr>
          <w:i/>
          <w:iCs/>
          <w:sz w:val="18"/>
          <w:szCs w:val="18"/>
        </w:rPr>
        <w:t>Token Bucket</w:t>
      </w:r>
      <w:r>
        <w:rPr>
          <w:i/>
          <w:iCs/>
          <w:sz w:val="18"/>
          <w:szCs w:val="18"/>
        </w:rPr>
        <w:t xml:space="preserve"> </w:t>
      </w:r>
    </w:p>
    <w:p w14:paraId="0BCDB963" w14:textId="48576F6C" w:rsidR="00061437" w:rsidRDefault="00364DF3" w:rsidP="00061437">
      <w:pPr>
        <w:pStyle w:val="Prrafodelista"/>
        <w:numPr>
          <w:ilvl w:val="0"/>
          <w:numId w:val="8"/>
        </w:numPr>
        <w:rPr>
          <w:sz w:val="18"/>
          <w:szCs w:val="18"/>
        </w:rPr>
      </w:pPr>
      <w:proofErr w:type="spellStart"/>
      <w:r>
        <w:rPr>
          <w:sz w:val="18"/>
          <w:szCs w:val="18"/>
        </w:rPr>
        <w:t>RSpec</w:t>
      </w:r>
      <w:proofErr w:type="spellEnd"/>
      <w:r>
        <w:rPr>
          <w:sz w:val="18"/>
          <w:szCs w:val="18"/>
        </w:rPr>
        <w:t xml:space="preserve"> está formado por el </w:t>
      </w:r>
      <w:proofErr w:type="spellStart"/>
      <w:r>
        <w:rPr>
          <w:sz w:val="18"/>
          <w:szCs w:val="18"/>
        </w:rPr>
        <w:t>TSpec</w:t>
      </w:r>
      <w:proofErr w:type="spellEnd"/>
      <w:r>
        <w:rPr>
          <w:sz w:val="18"/>
          <w:szCs w:val="18"/>
        </w:rPr>
        <w:t xml:space="preserve"> y </w:t>
      </w:r>
      <w:r w:rsidR="00061437">
        <w:rPr>
          <w:sz w:val="18"/>
          <w:szCs w:val="18"/>
        </w:rPr>
        <w:t>los objetivos del QoS solicitados</w:t>
      </w:r>
    </w:p>
    <w:p w14:paraId="5D5A69DC" w14:textId="5BEFF001" w:rsidR="00061437" w:rsidRDefault="00061437" w:rsidP="00061437">
      <w:pPr>
        <w:rPr>
          <w:b/>
          <w:bCs/>
          <w:sz w:val="18"/>
          <w:szCs w:val="18"/>
        </w:rPr>
      </w:pPr>
      <w:proofErr w:type="spellStart"/>
      <w:r w:rsidRPr="00061437">
        <w:rPr>
          <w:b/>
          <w:bCs/>
          <w:sz w:val="18"/>
          <w:szCs w:val="18"/>
        </w:rPr>
        <w:t>Routing</w:t>
      </w:r>
      <w:proofErr w:type="spellEnd"/>
      <w:r w:rsidRPr="00061437">
        <w:rPr>
          <w:b/>
          <w:bCs/>
          <w:sz w:val="18"/>
          <w:szCs w:val="18"/>
        </w:rPr>
        <w:t xml:space="preserve"> </w:t>
      </w:r>
      <w:proofErr w:type="spellStart"/>
      <w:r w:rsidRPr="00061437">
        <w:rPr>
          <w:b/>
          <w:bCs/>
          <w:sz w:val="18"/>
          <w:szCs w:val="18"/>
        </w:rPr>
        <w:t>Mechanisms</w:t>
      </w:r>
      <w:proofErr w:type="spellEnd"/>
    </w:p>
    <w:p w14:paraId="1ED73B38" w14:textId="602DCD76" w:rsidR="00061437" w:rsidRDefault="00061437" w:rsidP="00061437">
      <w:pPr>
        <w:rPr>
          <w:sz w:val="18"/>
          <w:szCs w:val="18"/>
        </w:rPr>
      </w:pPr>
      <w:r>
        <w:rPr>
          <w:sz w:val="18"/>
          <w:szCs w:val="18"/>
        </w:rPr>
        <w:t>Aunque el encaminamiento es independiente del QoS, coordinando ambas funciones se consigue mejorar las prestaciones de la red y utilizar los recursos de forma más eficiente.</w:t>
      </w:r>
    </w:p>
    <w:p w14:paraId="0CE104FB" w14:textId="77777777" w:rsidR="00061437" w:rsidRDefault="00061437" w:rsidP="00061437">
      <w:pPr>
        <w:rPr>
          <w:sz w:val="18"/>
          <w:szCs w:val="18"/>
        </w:rPr>
      </w:pPr>
    </w:p>
    <w:p w14:paraId="582FFEA2" w14:textId="2B3B4C99" w:rsidR="00061437" w:rsidRDefault="00061437" w:rsidP="00061437">
      <w:pPr>
        <w:rPr>
          <w:sz w:val="18"/>
          <w:szCs w:val="18"/>
        </w:rPr>
      </w:pPr>
      <w:proofErr w:type="spellStart"/>
      <w:r w:rsidRPr="00061437">
        <w:rPr>
          <w:i/>
          <w:iCs/>
          <w:sz w:val="18"/>
          <w:szCs w:val="18"/>
          <w:u w:val="single"/>
        </w:rPr>
        <w:lastRenderedPageBreak/>
        <w:t>Traffic</w:t>
      </w:r>
      <w:proofErr w:type="spellEnd"/>
      <w:r w:rsidRPr="00061437">
        <w:rPr>
          <w:i/>
          <w:iCs/>
          <w:sz w:val="18"/>
          <w:szCs w:val="18"/>
          <w:u w:val="single"/>
        </w:rPr>
        <w:t xml:space="preserve"> </w:t>
      </w:r>
      <w:proofErr w:type="spellStart"/>
      <w:r w:rsidRPr="00061437">
        <w:rPr>
          <w:i/>
          <w:iCs/>
          <w:sz w:val="18"/>
          <w:szCs w:val="18"/>
          <w:u w:val="single"/>
        </w:rPr>
        <w:t>Engineering</w:t>
      </w:r>
      <w:proofErr w:type="spellEnd"/>
      <w:r>
        <w:rPr>
          <w:i/>
          <w:iCs/>
          <w:sz w:val="18"/>
          <w:szCs w:val="18"/>
          <w:u w:val="single"/>
        </w:rPr>
        <w:t xml:space="preserve"> </w:t>
      </w:r>
    </w:p>
    <w:p w14:paraId="19BE4D10" w14:textId="5104EB7B" w:rsidR="00061437" w:rsidRPr="00C92DB8" w:rsidRDefault="00061437" w:rsidP="00C92DB8">
      <w:pPr>
        <w:rPr>
          <w:sz w:val="18"/>
          <w:szCs w:val="18"/>
        </w:rPr>
      </w:pPr>
      <w:r w:rsidRPr="00C92DB8">
        <w:rPr>
          <w:sz w:val="18"/>
          <w:szCs w:val="18"/>
        </w:rPr>
        <w:t>La aparición de episodios de congestión se debe a que los recursos demandados superan los recursos de red o debido a un reparto inadecuado del tráfico en la red.</w:t>
      </w:r>
      <w:r w:rsidR="00C92DB8" w:rsidRPr="00C92DB8">
        <w:rPr>
          <w:sz w:val="18"/>
          <w:szCs w:val="18"/>
        </w:rPr>
        <w:t xml:space="preserve"> </w:t>
      </w:r>
      <w:r w:rsidRPr="00C92DB8">
        <w:rPr>
          <w:sz w:val="18"/>
          <w:szCs w:val="18"/>
        </w:rPr>
        <w:t>La primera se soluciona aumentando los recursos y la segunda aplicando estrategias de TE que permitan repartir y balancear la carga por los enlaces</w:t>
      </w:r>
      <w:r w:rsidR="00C92DB8" w:rsidRPr="00C92DB8">
        <w:rPr>
          <w:sz w:val="18"/>
          <w:szCs w:val="18"/>
        </w:rPr>
        <w:t>.</w:t>
      </w:r>
    </w:p>
    <w:p w14:paraId="44CAAFD5" w14:textId="242B9646" w:rsidR="00C92DB8" w:rsidRDefault="00C92DB8" w:rsidP="00C92DB8">
      <w:pPr>
        <w:rPr>
          <w:i/>
          <w:iCs/>
          <w:sz w:val="18"/>
          <w:szCs w:val="18"/>
          <w:u w:val="single"/>
        </w:rPr>
      </w:pPr>
      <w:proofErr w:type="spellStart"/>
      <w:r w:rsidRPr="00C92DB8">
        <w:rPr>
          <w:i/>
          <w:iCs/>
          <w:sz w:val="18"/>
          <w:szCs w:val="18"/>
          <w:u w:val="single"/>
        </w:rPr>
        <w:t>Constraint-based</w:t>
      </w:r>
      <w:proofErr w:type="spellEnd"/>
      <w:r w:rsidRPr="00C92DB8">
        <w:rPr>
          <w:i/>
          <w:iCs/>
          <w:sz w:val="18"/>
          <w:szCs w:val="18"/>
          <w:u w:val="single"/>
        </w:rPr>
        <w:t xml:space="preserve"> </w:t>
      </w:r>
      <w:proofErr w:type="spellStart"/>
      <w:r w:rsidRPr="00C92DB8">
        <w:rPr>
          <w:i/>
          <w:iCs/>
          <w:sz w:val="18"/>
          <w:szCs w:val="18"/>
          <w:u w:val="single"/>
        </w:rPr>
        <w:t>Routing</w:t>
      </w:r>
      <w:proofErr w:type="spellEnd"/>
    </w:p>
    <w:p w14:paraId="3730B31A" w14:textId="04DDA5EE" w:rsidR="00C92DB8" w:rsidRDefault="00C92DB8" w:rsidP="00C92DB8">
      <w:pPr>
        <w:rPr>
          <w:sz w:val="18"/>
          <w:szCs w:val="18"/>
        </w:rPr>
      </w:pPr>
      <w:r>
        <w:rPr>
          <w:sz w:val="18"/>
          <w:szCs w:val="18"/>
        </w:rPr>
        <w:t>El encaminamiento convencional se basa en seleccionar la ruta más corta. Con CbR, las decisiones de encaminamiento se toman en base a múltiples restricciones (número de saltos, ancho de banda libre en enlaces, requerimientos del flow…). Mejora el uso de los recursos pero es más complejo y puede dar lugar a inestabilidad en las rutas.</w:t>
      </w:r>
    </w:p>
    <w:p w14:paraId="46334772" w14:textId="41BAF3B3" w:rsidR="00C92DB8" w:rsidRDefault="00C92DB8" w:rsidP="00C92DB8">
      <w:pPr>
        <w:rPr>
          <w:i/>
          <w:iCs/>
          <w:sz w:val="18"/>
          <w:szCs w:val="18"/>
          <w:u w:val="single"/>
        </w:rPr>
      </w:pPr>
      <w:proofErr w:type="spellStart"/>
      <w:r w:rsidRPr="00C92DB8">
        <w:rPr>
          <w:i/>
          <w:iCs/>
          <w:sz w:val="18"/>
          <w:szCs w:val="18"/>
          <w:u w:val="single"/>
        </w:rPr>
        <w:t>Multiprotocol</w:t>
      </w:r>
      <w:proofErr w:type="spellEnd"/>
      <w:r w:rsidRPr="00C92DB8">
        <w:rPr>
          <w:i/>
          <w:iCs/>
          <w:sz w:val="18"/>
          <w:szCs w:val="18"/>
          <w:u w:val="single"/>
        </w:rPr>
        <w:t xml:space="preserve"> </w:t>
      </w:r>
      <w:proofErr w:type="spellStart"/>
      <w:r w:rsidRPr="00C92DB8">
        <w:rPr>
          <w:i/>
          <w:iCs/>
          <w:sz w:val="18"/>
          <w:szCs w:val="18"/>
          <w:u w:val="single"/>
        </w:rPr>
        <w:t>Label</w:t>
      </w:r>
      <w:proofErr w:type="spellEnd"/>
      <w:r w:rsidRPr="00C92DB8">
        <w:rPr>
          <w:i/>
          <w:iCs/>
          <w:sz w:val="18"/>
          <w:szCs w:val="18"/>
          <w:u w:val="single"/>
        </w:rPr>
        <w:t xml:space="preserve"> </w:t>
      </w:r>
      <w:proofErr w:type="spellStart"/>
      <w:r w:rsidRPr="00C92DB8">
        <w:rPr>
          <w:i/>
          <w:iCs/>
          <w:sz w:val="18"/>
          <w:szCs w:val="18"/>
          <w:u w:val="single"/>
        </w:rPr>
        <w:t>Switching</w:t>
      </w:r>
      <w:proofErr w:type="spellEnd"/>
    </w:p>
    <w:p w14:paraId="3C240001" w14:textId="763F547B" w:rsidR="00C92DB8" w:rsidRDefault="00C92DB8" w:rsidP="00C92DB8">
      <w:pPr>
        <w:rPr>
          <w:sz w:val="18"/>
          <w:szCs w:val="18"/>
        </w:rPr>
      </w:pPr>
      <w:r>
        <w:rPr>
          <w:sz w:val="18"/>
          <w:szCs w:val="18"/>
        </w:rPr>
        <w:t xml:space="preserve">Es una alternativa al encaminamiento del tipo </w:t>
      </w:r>
      <w:proofErr w:type="spellStart"/>
      <w:r>
        <w:rPr>
          <w:sz w:val="18"/>
          <w:szCs w:val="18"/>
        </w:rPr>
        <w:t>datagrama</w:t>
      </w:r>
      <w:proofErr w:type="spellEnd"/>
      <w:r>
        <w:rPr>
          <w:sz w:val="18"/>
          <w:szCs w:val="18"/>
        </w:rPr>
        <w:t xml:space="preserve">. En MPLS el encaminamiento se basa en circuitos virtuales y se pueden definir rutas explicitas. La cabecera de los paquetes MPLS incorpora el campo </w:t>
      </w:r>
      <w:r w:rsidRPr="00C92DB8">
        <w:rPr>
          <w:i/>
          <w:iCs/>
          <w:sz w:val="18"/>
          <w:szCs w:val="18"/>
        </w:rPr>
        <w:t>class of service</w:t>
      </w:r>
      <w:r>
        <w:rPr>
          <w:i/>
          <w:iCs/>
          <w:sz w:val="18"/>
          <w:szCs w:val="18"/>
        </w:rPr>
        <w:t xml:space="preserve">, </w:t>
      </w:r>
      <w:r>
        <w:rPr>
          <w:sz w:val="18"/>
          <w:szCs w:val="18"/>
        </w:rPr>
        <w:t>que permite definir prioridades para los paquetes</w:t>
      </w:r>
    </w:p>
    <w:p w14:paraId="7698F74E" w14:textId="58681D2A" w:rsidR="00C92DB8" w:rsidRDefault="00C92DB8" w:rsidP="00C92DB8">
      <w:pPr>
        <w:rPr>
          <w:b/>
          <w:bCs/>
          <w:sz w:val="18"/>
          <w:szCs w:val="18"/>
        </w:rPr>
      </w:pPr>
      <w:r w:rsidRPr="00C92DB8">
        <w:rPr>
          <w:b/>
          <w:bCs/>
          <w:sz w:val="18"/>
          <w:szCs w:val="18"/>
        </w:rPr>
        <w:t xml:space="preserve">Circuito Virtual vs </w:t>
      </w:r>
      <w:proofErr w:type="spellStart"/>
      <w:r w:rsidRPr="00C92DB8">
        <w:rPr>
          <w:b/>
          <w:bCs/>
          <w:sz w:val="18"/>
          <w:szCs w:val="18"/>
        </w:rPr>
        <w:t>Datagrama</w:t>
      </w:r>
      <w:proofErr w:type="spellEnd"/>
    </w:p>
    <w:p w14:paraId="2ABF8D88" w14:textId="5B69AC7C" w:rsidR="00C92DB8" w:rsidRDefault="00C92DB8" w:rsidP="00C92DB8">
      <w:pPr>
        <w:rPr>
          <w:sz w:val="18"/>
          <w:szCs w:val="18"/>
        </w:rPr>
      </w:pPr>
      <w:r>
        <w:rPr>
          <w:sz w:val="18"/>
          <w:szCs w:val="18"/>
        </w:rPr>
        <w:t>CV están orientadas a la conexión. Se establece una conexión antes de transferir información</w:t>
      </w:r>
    </w:p>
    <w:p w14:paraId="000AF05C" w14:textId="6A19530A" w:rsidR="00C92DB8" w:rsidRDefault="00C92DB8" w:rsidP="00C92DB8">
      <w:pPr>
        <w:rPr>
          <w:sz w:val="18"/>
          <w:szCs w:val="18"/>
        </w:rPr>
      </w:pPr>
      <w:proofErr w:type="spellStart"/>
      <w:r>
        <w:rPr>
          <w:sz w:val="18"/>
          <w:szCs w:val="18"/>
        </w:rPr>
        <w:t>Datagrama</w:t>
      </w:r>
      <w:proofErr w:type="spellEnd"/>
      <w:r>
        <w:rPr>
          <w:sz w:val="18"/>
          <w:szCs w:val="18"/>
        </w:rPr>
        <w:t xml:space="preserve"> NO está orientada a la conexión. Los terminales NO establecen una conexión, si no que pueden transferir la información inmediatamente.</w:t>
      </w:r>
    </w:p>
    <w:p w14:paraId="765A9E1B" w14:textId="77777777" w:rsidR="002C4356" w:rsidRDefault="002C4356" w:rsidP="00C92DB8">
      <w:pPr>
        <w:rPr>
          <w:sz w:val="18"/>
          <w:szCs w:val="18"/>
        </w:rPr>
      </w:pPr>
      <w:r>
        <w:rPr>
          <w:sz w:val="18"/>
          <w:szCs w:val="18"/>
        </w:rPr>
        <w:t>Un CV consiste en:</w:t>
      </w:r>
    </w:p>
    <w:p w14:paraId="689386EA" w14:textId="73206CE6" w:rsidR="002C4356" w:rsidRDefault="002C4356" w:rsidP="002C4356">
      <w:pPr>
        <w:pStyle w:val="Prrafodelista"/>
        <w:numPr>
          <w:ilvl w:val="0"/>
          <w:numId w:val="10"/>
        </w:numPr>
        <w:rPr>
          <w:sz w:val="18"/>
          <w:szCs w:val="18"/>
        </w:rPr>
      </w:pPr>
      <w:r>
        <w:rPr>
          <w:sz w:val="18"/>
          <w:szCs w:val="18"/>
        </w:rPr>
        <w:t>U</w:t>
      </w:r>
      <w:r w:rsidRPr="002C4356">
        <w:rPr>
          <w:sz w:val="18"/>
          <w:szCs w:val="18"/>
        </w:rPr>
        <w:t>na ruta entre terminales extremos</w:t>
      </w:r>
    </w:p>
    <w:p w14:paraId="3DFEA6B8" w14:textId="72C2400C" w:rsidR="002C4356" w:rsidRDefault="002C4356" w:rsidP="002C4356">
      <w:pPr>
        <w:pStyle w:val="Prrafodelista"/>
        <w:numPr>
          <w:ilvl w:val="0"/>
          <w:numId w:val="10"/>
        </w:numPr>
        <w:rPr>
          <w:sz w:val="18"/>
          <w:szCs w:val="18"/>
        </w:rPr>
      </w:pPr>
      <w:r>
        <w:rPr>
          <w:sz w:val="18"/>
          <w:szCs w:val="18"/>
        </w:rPr>
        <w:t>Identificadores de CV (ICV). Diferentes en cada enlace de ruta</w:t>
      </w:r>
    </w:p>
    <w:p w14:paraId="33B9C68F" w14:textId="753E377A" w:rsidR="002C4356" w:rsidRDefault="002C4356" w:rsidP="002C4356">
      <w:pPr>
        <w:pStyle w:val="Prrafodelista"/>
        <w:numPr>
          <w:ilvl w:val="0"/>
          <w:numId w:val="10"/>
        </w:numPr>
        <w:rPr>
          <w:sz w:val="18"/>
          <w:szCs w:val="18"/>
        </w:rPr>
      </w:pPr>
      <w:r>
        <w:rPr>
          <w:sz w:val="18"/>
          <w:szCs w:val="18"/>
        </w:rPr>
        <w:t>Entradas en las tablas de encaminamiento</w:t>
      </w:r>
    </w:p>
    <w:p w14:paraId="6EE32D0B" w14:textId="425571F9" w:rsidR="002C4356" w:rsidRDefault="002C4356" w:rsidP="002C4356">
      <w:pPr>
        <w:rPr>
          <w:sz w:val="18"/>
          <w:szCs w:val="18"/>
        </w:rPr>
      </w:pPr>
      <w:r>
        <w:rPr>
          <w:sz w:val="18"/>
          <w:szCs w:val="18"/>
        </w:rPr>
        <w:t>La cabecera contiene un ICV que cambia en cada enlace:</w:t>
      </w:r>
    </w:p>
    <w:p w14:paraId="63024262" w14:textId="756B2AE4" w:rsidR="002C4356" w:rsidRDefault="002C4356" w:rsidP="002C4356">
      <w:pPr>
        <w:pStyle w:val="Prrafodelista"/>
        <w:numPr>
          <w:ilvl w:val="0"/>
          <w:numId w:val="11"/>
        </w:numPr>
        <w:rPr>
          <w:sz w:val="18"/>
          <w:szCs w:val="18"/>
        </w:rPr>
      </w:pPr>
      <w:r>
        <w:rPr>
          <w:sz w:val="18"/>
          <w:szCs w:val="18"/>
        </w:rPr>
        <w:t>El nuevo ICV se obtiene en cada tabla de encaminamiento y se configura al establecer la conexión.</w:t>
      </w:r>
    </w:p>
    <w:p w14:paraId="2B5955F4" w14:textId="30595D23" w:rsidR="002C4356" w:rsidRDefault="002C4356" w:rsidP="002C4356">
      <w:pPr>
        <w:pStyle w:val="Prrafodelista"/>
        <w:numPr>
          <w:ilvl w:val="0"/>
          <w:numId w:val="11"/>
        </w:numPr>
        <w:rPr>
          <w:sz w:val="18"/>
          <w:szCs w:val="18"/>
        </w:rPr>
      </w:pPr>
      <w:r>
        <w:rPr>
          <w:sz w:val="18"/>
          <w:szCs w:val="18"/>
        </w:rPr>
        <w:t>Las entradas de la TE se borran al terminar la conexión</w:t>
      </w:r>
    </w:p>
    <w:p w14:paraId="6F56D424" w14:textId="56A562CE" w:rsidR="002C4356" w:rsidRDefault="002C4356" w:rsidP="002C4356">
      <w:pPr>
        <w:pStyle w:val="Prrafodelista"/>
        <w:numPr>
          <w:ilvl w:val="0"/>
          <w:numId w:val="11"/>
        </w:numPr>
        <w:rPr>
          <w:sz w:val="18"/>
          <w:szCs w:val="18"/>
        </w:rPr>
      </w:pPr>
      <w:r>
        <w:rPr>
          <w:sz w:val="18"/>
          <w:szCs w:val="18"/>
        </w:rPr>
        <w:t>Los ICV libres podrán ser reutilizados por conexiones futuras</w:t>
      </w:r>
    </w:p>
    <w:p w14:paraId="4295E0EF" w14:textId="4EAC53D5" w:rsidR="002C4356" w:rsidRDefault="002C4356" w:rsidP="002C4356">
      <w:pPr>
        <w:pStyle w:val="Prrafodelista"/>
        <w:numPr>
          <w:ilvl w:val="0"/>
          <w:numId w:val="11"/>
        </w:numPr>
        <w:rPr>
          <w:sz w:val="18"/>
          <w:szCs w:val="18"/>
        </w:rPr>
      </w:pPr>
      <w:r>
        <w:rPr>
          <w:sz w:val="18"/>
          <w:szCs w:val="18"/>
        </w:rPr>
        <w:t>Ventajas del uso ICV diferentes por enlace para una misma conexión</w:t>
      </w:r>
    </w:p>
    <w:p w14:paraId="4418F31D" w14:textId="194ED5FC" w:rsidR="002C4356" w:rsidRDefault="002C4356" w:rsidP="002C4356">
      <w:pPr>
        <w:pStyle w:val="Prrafodelista"/>
        <w:numPr>
          <w:ilvl w:val="1"/>
          <w:numId w:val="11"/>
        </w:numPr>
        <w:rPr>
          <w:sz w:val="18"/>
          <w:szCs w:val="18"/>
        </w:rPr>
      </w:pPr>
      <w:r>
        <w:rPr>
          <w:sz w:val="18"/>
          <w:szCs w:val="18"/>
        </w:rPr>
        <w:t>Reduce la longitud de lCV</w:t>
      </w:r>
    </w:p>
    <w:p w14:paraId="0073DEEC" w14:textId="168B7DA8" w:rsidR="002C4356" w:rsidRDefault="002C4356" w:rsidP="002C4356">
      <w:pPr>
        <w:pStyle w:val="Prrafodelista"/>
        <w:numPr>
          <w:ilvl w:val="1"/>
          <w:numId w:val="11"/>
        </w:numPr>
        <w:rPr>
          <w:sz w:val="18"/>
          <w:szCs w:val="18"/>
        </w:rPr>
      </w:pPr>
      <w:r>
        <w:rPr>
          <w:sz w:val="18"/>
          <w:szCs w:val="18"/>
        </w:rPr>
        <w:t>Recude la carga de señalización para acordar el ICV entre conmutadores. La selección de lCV se hace de forma independiente en cada conmutador</w:t>
      </w:r>
    </w:p>
    <w:p w14:paraId="00605FB1" w14:textId="2ADF5387" w:rsidR="002C4356" w:rsidRDefault="002C4356" w:rsidP="002C4356">
      <w:pPr>
        <w:rPr>
          <w:sz w:val="18"/>
          <w:szCs w:val="18"/>
        </w:rPr>
      </w:pPr>
      <w:r>
        <w:rPr>
          <w:sz w:val="18"/>
          <w:szCs w:val="18"/>
        </w:rPr>
        <w:t>Fases del CV:</w:t>
      </w:r>
    </w:p>
    <w:p w14:paraId="5494349D" w14:textId="287784AD" w:rsidR="002C4356" w:rsidRDefault="002C4356" w:rsidP="002C4356">
      <w:pPr>
        <w:pStyle w:val="Prrafodelista"/>
        <w:numPr>
          <w:ilvl w:val="0"/>
          <w:numId w:val="12"/>
        </w:numPr>
        <w:rPr>
          <w:sz w:val="18"/>
          <w:szCs w:val="18"/>
        </w:rPr>
      </w:pPr>
      <w:r>
        <w:rPr>
          <w:sz w:val="18"/>
          <w:szCs w:val="18"/>
        </w:rPr>
        <w:t>Establecimiento del CV</w:t>
      </w:r>
    </w:p>
    <w:p w14:paraId="0C299A8C" w14:textId="779FDEEB" w:rsidR="002C4356" w:rsidRDefault="002C4356" w:rsidP="002C4356">
      <w:pPr>
        <w:pStyle w:val="Prrafodelista"/>
        <w:numPr>
          <w:ilvl w:val="1"/>
          <w:numId w:val="12"/>
        </w:numPr>
        <w:rPr>
          <w:sz w:val="18"/>
          <w:szCs w:val="18"/>
        </w:rPr>
      </w:pPr>
      <w:r>
        <w:rPr>
          <w:sz w:val="18"/>
          <w:szCs w:val="18"/>
        </w:rPr>
        <w:t>Mediante señalización se intercambian las etiquetas</w:t>
      </w:r>
    </w:p>
    <w:p w14:paraId="4B37CBBD" w14:textId="47BE1E9A" w:rsidR="002C4356" w:rsidRDefault="002C4356" w:rsidP="002C4356">
      <w:pPr>
        <w:pStyle w:val="Prrafodelista"/>
        <w:numPr>
          <w:ilvl w:val="1"/>
          <w:numId w:val="12"/>
        </w:numPr>
        <w:rPr>
          <w:sz w:val="18"/>
          <w:szCs w:val="18"/>
        </w:rPr>
      </w:pPr>
      <w:r>
        <w:rPr>
          <w:sz w:val="18"/>
          <w:szCs w:val="18"/>
        </w:rPr>
        <w:t>La red decide la ruta más apropiada</w:t>
      </w:r>
    </w:p>
    <w:p w14:paraId="63A8E2B1" w14:textId="55F7E676" w:rsidR="002C4356" w:rsidRDefault="002C4356" w:rsidP="002C4356">
      <w:pPr>
        <w:pStyle w:val="Prrafodelista"/>
        <w:numPr>
          <w:ilvl w:val="1"/>
          <w:numId w:val="12"/>
        </w:numPr>
        <w:rPr>
          <w:sz w:val="18"/>
          <w:szCs w:val="18"/>
        </w:rPr>
      </w:pPr>
      <w:r>
        <w:rPr>
          <w:sz w:val="18"/>
          <w:szCs w:val="18"/>
        </w:rPr>
        <w:t>Cada conmutador decide su ICV</w:t>
      </w:r>
    </w:p>
    <w:p w14:paraId="2251217F" w14:textId="1C119424" w:rsidR="002C4356" w:rsidRDefault="002C4356" w:rsidP="002C4356">
      <w:pPr>
        <w:pStyle w:val="Prrafodelista"/>
        <w:numPr>
          <w:ilvl w:val="1"/>
          <w:numId w:val="12"/>
        </w:numPr>
        <w:rPr>
          <w:sz w:val="18"/>
          <w:szCs w:val="18"/>
        </w:rPr>
      </w:pPr>
      <w:r>
        <w:rPr>
          <w:sz w:val="18"/>
          <w:szCs w:val="18"/>
        </w:rPr>
        <w:t>Se añaden las entradas en las tablas de encaminamiento</w:t>
      </w:r>
    </w:p>
    <w:p w14:paraId="696CEADD" w14:textId="7CE7BA09" w:rsidR="002C4356" w:rsidRDefault="002C4356" w:rsidP="002C4356">
      <w:pPr>
        <w:pStyle w:val="Prrafodelista"/>
        <w:numPr>
          <w:ilvl w:val="0"/>
          <w:numId w:val="12"/>
        </w:numPr>
        <w:rPr>
          <w:sz w:val="18"/>
          <w:szCs w:val="18"/>
        </w:rPr>
      </w:pPr>
      <w:r>
        <w:rPr>
          <w:sz w:val="18"/>
          <w:szCs w:val="18"/>
        </w:rPr>
        <w:t>Transferencia de información</w:t>
      </w:r>
    </w:p>
    <w:p w14:paraId="60D8DBBC" w14:textId="266645C3" w:rsidR="002C4356" w:rsidRDefault="002C4356" w:rsidP="002C4356">
      <w:pPr>
        <w:pStyle w:val="Prrafodelista"/>
        <w:numPr>
          <w:ilvl w:val="0"/>
          <w:numId w:val="12"/>
        </w:numPr>
        <w:rPr>
          <w:sz w:val="18"/>
          <w:szCs w:val="18"/>
        </w:rPr>
      </w:pPr>
      <w:r>
        <w:rPr>
          <w:sz w:val="18"/>
          <w:szCs w:val="18"/>
        </w:rPr>
        <w:t>Liberación del CV</w:t>
      </w:r>
    </w:p>
    <w:p w14:paraId="3C8F1E22" w14:textId="16267D26" w:rsidR="002C4356" w:rsidRDefault="002C4356" w:rsidP="002C4356">
      <w:pPr>
        <w:pStyle w:val="Prrafodelista"/>
        <w:numPr>
          <w:ilvl w:val="1"/>
          <w:numId w:val="12"/>
        </w:numPr>
        <w:rPr>
          <w:sz w:val="18"/>
          <w:szCs w:val="18"/>
        </w:rPr>
      </w:pPr>
      <w:r>
        <w:rPr>
          <w:sz w:val="18"/>
          <w:szCs w:val="18"/>
        </w:rPr>
        <w:t>Mediante señalización se informa de que la conexión va a finalizar.</w:t>
      </w:r>
    </w:p>
    <w:p w14:paraId="5D9BD805" w14:textId="202FCE08" w:rsidR="002C4356" w:rsidRDefault="002C4356" w:rsidP="002C4356">
      <w:pPr>
        <w:pStyle w:val="Prrafodelista"/>
        <w:numPr>
          <w:ilvl w:val="1"/>
          <w:numId w:val="12"/>
        </w:numPr>
        <w:rPr>
          <w:sz w:val="18"/>
          <w:szCs w:val="18"/>
        </w:rPr>
      </w:pPr>
      <w:r>
        <w:rPr>
          <w:sz w:val="18"/>
          <w:szCs w:val="18"/>
        </w:rPr>
        <w:t>Se liberan los enlaces</w:t>
      </w:r>
      <w:r w:rsidR="006F72B4">
        <w:rPr>
          <w:sz w:val="18"/>
          <w:szCs w:val="18"/>
        </w:rPr>
        <w:t>.</w:t>
      </w:r>
    </w:p>
    <w:p w14:paraId="64FFBFE7" w14:textId="24DFD8FF" w:rsidR="006F72B4" w:rsidRDefault="006F72B4" w:rsidP="006F72B4">
      <w:pPr>
        <w:rPr>
          <w:sz w:val="18"/>
          <w:szCs w:val="18"/>
        </w:rPr>
      </w:pPr>
      <w:proofErr w:type="spellStart"/>
      <w:r>
        <w:rPr>
          <w:sz w:val="18"/>
          <w:szCs w:val="18"/>
        </w:rPr>
        <w:t>Datagrama</w:t>
      </w:r>
      <w:proofErr w:type="spellEnd"/>
    </w:p>
    <w:p w14:paraId="3A947ED0" w14:textId="68B82739" w:rsidR="006F72B4" w:rsidRDefault="006F72B4" w:rsidP="006F72B4">
      <w:pPr>
        <w:rPr>
          <w:sz w:val="18"/>
          <w:szCs w:val="18"/>
        </w:rPr>
      </w:pPr>
      <w:r>
        <w:rPr>
          <w:sz w:val="18"/>
          <w:szCs w:val="18"/>
        </w:rPr>
        <w:t>Cuando un host requiere transmitir un paquete, le añade la dirección del receptor y lo envía. Los conmutadores intermedios encaminan paquetes en base a la dirección. Los conmutadores NO mantienen información de estado para cada sesión.</w:t>
      </w:r>
    </w:p>
    <w:p w14:paraId="7BC59BB8" w14:textId="50F383D0" w:rsidR="006F72B4" w:rsidRDefault="006F72B4" w:rsidP="006F72B4">
      <w:pPr>
        <w:rPr>
          <w:sz w:val="18"/>
          <w:szCs w:val="18"/>
        </w:rPr>
      </w:pPr>
      <w:r>
        <w:rPr>
          <w:sz w:val="18"/>
          <w:szCs w:val="18"/>
        </w:rPr>
        <w:t xml:space="preserve">Las redes basadas en CV se inspiraron en las redes telefónicas. Internet fue la primera red basada en </w:t>
      </w:r>
      <w:proofErr w:type="spellStart"/>
      <w:r>
        <w:rPr>
          <w:sz w:val="18"/>
          <w:szCs w:val="18"/>
        </w:rPr>
        <w:t>datagrama</w:t>
      </w:r>
      <w:proofErr w:type="spellEnd"/>
      <w:r>
        <w:rPr>
          <w:sz w:val="18"/>
          <w:szCs w:val="18"/>
        </w:rPr>
        <w:t>.</w:t>
      </w:r>
    </w:p>
    <w:p w14:paraId="4529E087" w14:textId="77777777" w:rsidR="006F72B4" w:rsidRDefault="006F72B4" w:rsidP="006F72B4">
      <w:pPr>
        <w:rPr>
          <w:b/>
          <w:bCs/>
          <w:sz w:val="18"/>
          <w:szCs w:val="18"/>
        </w:rPr>
      </w:pPr>
    </w:p>
    <w:p w14:paraId="29149CEE" w14:textId="729764EB" w:rsidR="006F72B4" w:rsidRDefault="006F72B4" w:rsidP="006F72B4">
      <w:pPr>
        <w:rPr>
          <w:b/>
          <w:bCs/>
          <w:sz w:val="18"/>
          <w:szCs w:val="18"/>
        </w:rPr>
      </w:pPr>
      <w:proofErr w:type="spellStart"/>
      <w:r w:rsidRPr="006F72B4">
        <w:rPr>
          <w:b/>
          <w:bCs/>
          <w:sz w:val="18"/>
          <w:szCs w:val="18"/>
        </w:rPr>
        <w:lastRenderedPageBreak/>
        <w:t>Direccionamiento</w:t>
      </w:r>
      <w:proofErr w:type="spellEnd"/>
      <w:r w:rsidRPr="006F72B4">
        <w:rPr>
          <w:b/>
          <w:bCs/>
          <w:sz w:val="18"/>
          <w:szCs w:val="18"/>
        </w:rPr>
        <w:t xml:space="preserve"> IP</w:t>
      </w:r>
    </w:p>
    <w:p w14:paraId="35078F52" w14:textId="4D4725FF" w:rsidR="006F72B4" w:rsidRDefault="00950FA3" w:rsidP="00950FA3">
      <w:pPr>
        <w:pStyle w:val="Prrafodelista"/>
        <w:numPr>
          <w:ilvl w:val="0"/>
          <w:numId w:val="13"/>
        </w:numPr>
        <w:rPr>
          <w:sz w:val="18"/>
          <w:szCs w:val="18"/>
        </w:rPr>
      </w:pPr>
      <w:r>
        <w:rPr>
          <w:sz w:val="18"/>
          <w:szCs w:val="18"/>
        </w:rPr>
        <w:t>Concepto de subred</w:t>
      </w:r>
    </w:p>
    <w:p w14:paraId="3D8975F0" w14:textId="2250EC4F" w:rsidR="00950FA3" w:rsidRDefault="00950FA3" w:rsidP="00950FA3">
      <w:pPr>
        <w:pStyle w:val="Prrafodelista"/>
        <w:numPr>
          <w:ilvl w:val="1"/>
          <w:numId w:val="13"/>
        </w:numPr>
        <w:rPr>
          <w:sz w:val="18"/>
          <w:szCs w:val="18"/>
        </w:rPr>
      </w:pPr>
      <w:r>
        <w:rPr>
          <w:sz w:val="18"/>
          <w:szCs w:val="18"/>
        </w:rPr>
        <w:t>La red enmarcada forma una subred</w:t>
      </w:r>
    </w:p>
    <w:p w14:paraId="3DCCA753" w14:textId="2BEDB883" w:rsidR="00950FA3" w:rsidRDefault="00950FA3" w:rsidP="00950FA3">
      <w:pPr>
        <w:pStyle w:val="Prrafodelista"/>
        <w:numPr>
          <w:ilvl w:val="1"/>
          <w:numId w:val="13"/>
        </w:numPr>
        <w:rPr>
          <w:sz w:val="18"/>
          <w:szCs w:val="18"/>
        </w:rPr>
      </w:pPr>
      <w:r>
        <w:rPr>
          <w:sz w:val="18"/>
          <w:szCs w:val="18"/>
        </w:rPr>
        <w:t>En IP se asigna una dirección a esta subred 223.1.1.0/24</w:t>
      </w:r>
    </w:p>
    <w:p w14:paraId="59CC3ADA" w14:textId="1284B958" w:rsidR="00950FA3" w:rsidRDefault="00950FA3" w:rsidP="00950FA3">
      <w:pPr>
        <w:pStyle w:val="Prrafodelista"/>
        <w:numPr>
          <w:ilvl w:val="1"/>
          <w:numId w:val="13"/>
        </w:numPr>
        <w:rPr>
          <w:sz w:val="18"/>
          <w:szCs w:val="18"/>
        </w:rPr>
      </w:pPr>
      <w:r>
        <w:rPr>
          <w:sz w:val="18"/>
          <w:szCs w:val="18"/>
        </w:rPr>
        <w:t>La parte /24 es la máscara de subred.</w:t>
      </w:r>
    </w:p>
    <w:p w14:paraId="08C72FD3" w14:textId="7FBED95A" w:rsidR="00950FA3" w:rsidRDefault="00950FA3" w:rsidP="00950FA3">
      <w:pPr>
        <w:pStyle w:val="Prrafodelista"/>
        <w:numPr>
          <w:ilvl w:val="0"/>
          <w:numId w:val="13"/>
        </w:numPr>
        <w:rPr>
          <w:sz w:val="18"/>
          <w:szCs w:val="18"/>
        </w:rPr>
      </w:pPr>
      <w:r>
        <w:rPr>
          <w:sz w:val="18"/>
          <w:szCs w:val="18"/>
        </w:rPr>
        <w:t>CIDR</w:t>
      </w:r>
    </w:p>
    <w:p w14:paraId="57A53BB8" w14:textId="5B9985A3" w:rsidR="00950FA3" w:rsidRDefault="00950FA3" w:rsidP="00950FA3">
      <w:pPr>
        <w:pStyle w:val="Prrafodelista"/>
        <w:numPr>
          <w:ilvl w:val="1"/>
          <w:numId w:val="13"/>
        </w:numPr>
        <w:rPr>
          <w:sz w:val="18"/>
          <w:szCs w:val="18"/>
        </w:rPr>
      </w:pPr>
      <w:r>
        <w:rPr>
          <w:sz w:val="18"/>
          <w:szCs w:val="18"/>
        </w:rPr>
        <w:t>A las corporaciones se les asignan bloques de direcciones contiguas que tienen un prefijo de subred común.</w:t>
      </w:r>
    </w:p>
    <w:p w14:paraId="2BA89A01" w14:textId="74877154" w:rsidR="00950FA3" w:rsidRDefault="00950FA3" w:rsidP="00950FA3">
      <w:pPr>
        <w:pStyle w:val="Prrafodelista"/>
        <w:numPr>
          <w:ilvl w:val="1"/>
          <w:numId w:val="13"/>
        </w:numPr>
        <w:rPr>
          <w:sz w:val="18"/>
          <w:szCs w:val="18"/>
        </w:rPr>
      </w:pPr>
      <w:r>
        <w:rPr>
          <w:sz w:val="18"/>
          <w:szCs w:val="18"/>
        </w:rPr>
        <w:t>Originalmente diseñado para ajustar el tamaño del bloque de direcciones a las necesidades de un ISP</w:t>
      </w:r>
    </w:p>
    <w:p w14:paraId="0B1386CD" w14:textId="692A67FC" w:rsidR="00950FA3" w:rsidRDefault="00950FA3" w:rsidP="00950FA3">
      <w:pPr>
        <w:pStyle w:val="Prrafodelista"/>
        <w:numPr>
          <w:ilvl w:val="0"/>
          <w:numId w:val="13"/>
        </w:numPr>
        <w:rPr>
          <w:sz w:val="18"/>
          <w:szCs w:val="18"/>
        </w:rPr>
      </w:pPr>
      <w:r>
        <w:rPr>
          <w:sz w:val="18"/>
          <w:szCs w:val="18"/>
        </w:rPr>
        <w:t>Agregación de Rutas</w:t>
      </w:r>
    </w:p>
    <w:p w14:paraId="06FCF043" w14:textId="52BE97E0" w:rsidR="00950FA3" w:rsidRDefault="00950FA3" w:rsidP="00950FA3">
      <w:pPr>
        <w:pStyle w:val="Prrafodelista"/>
        <w:numPr>
          <w:ilvl w:val="1"/>
          <w:numId w:val="13"/>
        </w:numPr>
        <w:rPr>
          <w:sz w:val="18"/>
          <w:szCs w:val="18"/>
        </w:rPr>
      </w:pPr>
      <w:r>
        <w:rPr>
          <w:sz w:val="18"/>
          <w:szCs w:val="18"/>
        </w:rPr>
        <w:t>Los routers anuncian las rutas mediante prefijos de subred. Un único prefijo agrupa un gran número de IP</w:t>
      </w:r>
    </w:p>
    <w:p w14:paraId="74D551AD" w14:textId="060FB7CA" w:rsidR="00950FA3" w:rsidRDefault="00950FA3" w:rsidP="00950FA3">
      <w:pPr>
        <w:pStyle w:val="Prrafodelista"/>
        <w:numPr>
          <w:ilvl w:val="1"/>
          <w:numId w:val="13"/>
        </w:numPr>
        <w:rPr>
          <w:sz w:val="18"/>
          <w:szCs w:val="18"/>
        </w:rPr>
      </w:pPr>
      <w:r>
        <w:rPr>
          <w:sz w:val="18"/>
          <w:szCs w:val="18"/>
        </w:rPr>
        <w:t>Ventaja de la Agregación de Rutas</w:t>
      </w:r>
    </w:p>
    <w:p w14:paraId="240A7B0E" w14:textId="07375B11" w:rsidR="00950FA3" w:rsidRDefault="00950FA3" w:rsidP="00950FA3">
      <w:pPr>
        <w:pStyle w:val="Prrafodelista"/>
        <w:numPr>
          <w:ilvl w:val="2"/>
          <w:numId w:val="13"/>
        </w:numPr>
        <w:rPr>
          <w:sz w:val="18"/>
          <w:szCs w:val="18"/>
        </w:rPr>
      </w:pPr>
      <w:proofErr w:type="spellStart"/>
      <w:r>
        <w:rPr>
          <w:sz w:val="18"/>
          <w:szCs w:val="18"/>
        </w:rPr>
        <w:t>Minimización</w:t>
      </w:r>
      <w:proofErr w:type="spellEnd"/>
      <w:r>
        <w:rPr>
          <w:sz w:val="18"/>
          <w:szCs w:val="18"/>
        </w:rPr>
        <w:t xml:space="preserve"> del tamaño de las tablas de encaminamiento</w:t>
      </w:r>
    </w:p>
    <w:p w14:paraId="6926874A" w14:textId="3ED5D6B5" w:rsidR="00950FA3" w:rsidRDefault="00950FA3" w:rsidP="00950FA3">
      <w:pPr>
        <w:pStyle w:val="Prrafodelista"/>
        <w:numPr>
          <w:ilvl w:val="2"/>
          <w:numId w:val="13"/>
        </w:numPr>
        <w:rPr>
          <w:sz w:val="18"/>
          <w:szCs w:val="18"/>
        </w:rPr>
      </w:pPr>
      <w:proofErr w:type="spellStart"/>
      <w:r>
        <w:rPr>
          <w:sz w:val="18"/>
          <w:szCs w:val="18"/>
        </w:rPr>
        <w:t>Minimización</w:t>
      </w:r>
      <w:proofErr w:type="spellEnd"/>
      <w:r>
        <w:rPr>
          <w:sz w:val="18"/>
          <w:szCs w:val="18"/>
        </w:rPr>
        <w:t xml:space="preserve"> de la información que deben intercambiarse los routers cuando ejecutan los protocolos de encaminamiento</w:t>
      </w:r>
      <w:r w:rsidR="00533DF4">
        <w:rPr>
          <w:sz w:val="18"/>
          <w:szCs w:val="18"/>
        </w:rPr>
        <w:t>. La reducción dela fracción del ancho de banda dedicada a soportar el tráfico de control en la red (</w:t>
      </w:r>
      <w:proofErr w:type="spellStart"/>
      <w:r w:rsidR="00533DF4">
        <w:rPr>
          <w:sz w:val="18"/>
          <w:szCs w:val="18"/>
        </w:rPr>
        <w:t>advertising</w:t>
      </w:r>
      <w:proofErr w:type="spellEnd"/>
      <w:r w:rsidR="00533DF4">
        <w:rPr>
          <w:sz w:val="18"/>
          <w:szCs w:val="18"/>
        </w:rPr>
        <w:t xml:space="preserve"> </w:t>
      </w:r>
      <w:proofErr w:type="spellStart"/>
      <w:r w:rsidR="00533DF4">
        <w:rPr>
          <w:sz w:val="18"/>
          <w:szCs w:val="18"/>
        </w:rPr>
        <w:t>reachability</w:t>
      </w:r>
      <w:proofErr w:type="spellEnd"/>
      <w:r w:rsidR="00533DF4">
        <w:rPr>
          <w:sz w:val="18"/>
          <w:szCs w:val="18"/>
        </w:rPr>
        <w:t>).</w:t>
      </w:r>
    </w:p>
    <w:p w14:paraId="2C9ABAAB" w14:textId="3652B4AB" w:rsidR="00533DF4" w:rsidRDefault="00533DF4" w:rsidP="00533DF4">
      <w:pPr>
        <w:pStyle w:val="Prrafodelista"/>
        <w:numPr>
          <w:ilvl w:val="0"/>
          <w:numId w:val="13"/>
        </w:numPr>
        <w:rPr>
          <w:sz w:val="18"/>
          <w:szCs w:val="18"/>
        </w:rPr>
      </w:pPr>
      <w:r>
        <w:rPr>
          <w:sz w:val="18"/>
          <w:szCs w:val="18"/>
        </w:rPr>
        <w:t>Dirección IP de Broadcast</w:t>
      </w:r>
    </w:p>
    <w:p w14:paraId="1DE9D62C" w14:textId="307ADE40" w:rsidR="00533DF4" w:rsidRDefault="00533DF4" w:rsidP="00533DF4">
      <w:pPr>
        <w:pStyle w:val="Prrafodelista"/>
        <w:numPr>
          <w:ilvl w:val="1"/>
          <w:numId w:val="13"/>
        </w:numPr>
        <w:rPr>
          <w:sz w:val="18"/>
          <w:szCs w:val="18"/>
        </w:rPr>
      </w:pPr>
      <w:r>
        <w:rPr>
          <w:sz w:val="18"/>
          <w:szCs w:val="18"/>
        </w:rPr>
        <w:t xml:space="preserve">Cuando IP se transporta sobre Ethernet, los hosts de una subred configura un dominio de </w:t>
      </w:r>
      <w:proofErr w:type="spellStart"/>
      <w:r>
        <w:rPr>
          <w:sz w:val="18"/>
          <w:szCs w:val="18"/>
        </w:rPr>
        <w:t>broadcast</w:t>
      </w:r>
      <w:proofErr w:type="spellEnd"/>
      <w:r>
        <w:rPr>
          <w:sz w:val="18"/>
          <w:szCs w:val="18"/>
        </w:rPr>
        <w:t xml:space="preserve">. La IP de </w:t>
      </w:r>
      <w:proofErr w:type="spellStart"/>
      <w:r>
        <w:rPr>
          <w:sz w:val="18"/>
          <w:szCs w:val="18"/>
        </w:rPr>
        <w:t>broadcast</w:t>
      </w:r>
      <w:proofErr w:type="spellEnd"/>
      <w:r>
        <w:rPr>
          <w:sz w:val="18"/>
          <w:szCs w:val="18"/>
        </w:rPr>
        <w:t xml:space="preserve"> es 255.255.255.255</w:t>
      </w:r>
    </w:p>
    <w:p w14:paraId="74ACF764" w14:textId="3A4849F9" w:rsidR="00533DF4" w:rsidRDefault="00533DF4" w:rsidP="00533DF4">
      <w:pPr>
        <w:pStyle w:val="Prrafodelista"/>
        <w:numPr>
          <w:ilvl w:val="1"/>
          <w:numId w:val="13"/>
        </w:numPr>
        <w:rPr>
          <w:sz w:val="18"/>
          <w:szCs w:val="18"/>
        </w:rPr>
      </w:pPr>
      <w:r>
        <w:rPr>
          <w:sz w:val="18"/>
          <w:szCs w:val="18"/>
        </w:rPr>
        <w:t xml:space="preserve">Cuando se envía un </w:t>
      </w:r>
      <w:proofErr w:type="spellStart"/>
      <w:r>
        <w:rPr>
          <w:sz w:val="18"/>
          <w:szCs w:val="18"/>
        </w:rPr>
        <w:t>datagrama</w:t>
      </w:r>
      <w:proofErr w:type="spellEnd"/>
      <w:r>
        <w:rPr>
          <w:sz w:val="18"/>
          <w:szCs w:val="18"/>
        </w:rPr>
        <w:t xml:space="preserve"> a esa dirección, el mensaje se difunde SÓLO a todos los host de la misma subred. No se propaga fuera de la subred</w:t>
      </w:r>
    </w:p>
    <w:p w14:paraId="79248A32" w14:textId="43F463A2" w:rsidR="00533DF4" w:rsidRDefault="00533DF4" w:rsidP="00533DF4">
      <w:pPr>
        <w:rPr>
          <w:sz w:val="18"/>
          <w:szCs w:val="18"/>
        </w:rPr>
      </w:pPr>
      <w:proofErr w:type="spellStart"/>
      <w:r>
        <w:rPr>
          <w:sz w:val="18"/>
          <w:szCs w:val="18"/>
        </w:rPr>
        <w:t>Longest</w:t>
      </w:r>
      <w:proofErr w:type="spellEnd"/>
      <w:r>
        <w:rPr>
          <w:sz w:val="18"/>
          <w:szCs w:val="18"/>
        </w:rPr>
        <w:t xml:space="preserve"> </w:t>
      </w:r>
      <w:proofErr w:type="spellStart"/>
      <w:r>
        <w:rPr>
          <w:sz w:val="18"/>
          <w:szCs w:val="18"/>
        </w:rPr>
        <w:t>Prefix</w:t>
      </w:r>
      <w:proofErr w:type="spellEnd"/>
      <w:r>
        <w:rPr>
          <w:sz w:val="18"/>
          <w:szCs w:val="18"/>
        </w:rPr>
        <w:t xml:space="preserve"> </w:t>
      </w:r>
      <w:proofErr w:type="spellStart"/>
      <w:r>
        <w:rPr>
          <w:sz w:val="18"/>
          <w:szCs w:val="18"/>
        </w:rPr>
        <w:t>Matching</w:t>
      </w:r>
      <w:proofErr w:type="spellEnd"/>
      <w:r>
        <w:rPr>
          <w:sz w:val="18"/>
          <w:szCs w:val="18"/>
        </w:rPr>
        <w:t>: Coincidencia exacta del prefijo de subred más largo.</w:t>
      </w:r>
    </w:p>
    <w:p w14:paraId="119F0B8E" w14:textId="656BC1A4" w:rsidR="00533DF4" w:rsidRDefault="00533DF4" w:rsidP="00533DF4">
      <w:pPr>
        <w:rPr>
          <w:sz w:val="18"/>
          <w:szCs w:val="18"/>
        </w:rPr>
      </w:pPr>
      <w:r>
        <w:rPr>
          <w:sz w:val="18"/>
          <w:szCs w:val="18"/>
        </w:rPr>
        <w:t xml:space="preserve">Una vez seleccionada la entrada en la tabla de encaminamiento se obtiene la IP del </w:t>
      </w:r>
      <w:proofErr w:type="spellStart"/>
      <w:r w:rsidRPr="00533DF4">
        <w:rPr>
          <w:i/>
          <w:iCs/>
          <w:sz w:val="18"/>
          <w:szCs w:val="18"/>
        </w:rPr>
        <w:t>next</w:t>
      </w:r>
      <w:proofErr w:type="spellEnd"/>
      <w:r w:rsidRPr="00533DF4">
        <w:rPr>
          <w:i/>
          <w:iCs/>
          <w:sz w:val="18"/>
          <w:szCs w:val="18"/>
        </w:rPr>
        <w:t xml:space="preserve"> hop</w:t>
      </w:r>
      <w:r>
        <w:rPr>
          <w:sz w:val="18"/>
          <w:szCs w:val="18"/>
        </w:rPr>
        <w:t>.</w:t>
      </w:r>
    </w:p>
    <w:p w14:paraId="71F0A9E2" w14:textId="27D262EA" w:rsidR="00533DF4" w:rsidRPr="00533DF4" w:rsidRDefault="00533DF4" w:rsidP="00533DF4">
      <w:pPr>
        <w:rPr>
          <w:sz w:val="18"/>
          <w:szCs w:val="18"/>
        </w:rPr>
      </w:pPr>
      <w:r>
        <w:rPr>
          <w:sz w:val="18"/>
          <w:szCs w:val="18"/>
        </w:rPr>
        <w:t xml:space="preserve">ARP permite encontrar la dirección MAC del siguiente salto, conociendo su IP dentro de una subred. </w:t>
      </w:r>
      <w:r w:rsidR="00F625B3">
        <w:rPr>
          <w:sz w:val="18"/>
          <w:szCs w:val="18"/>
        </w:rPr>
        <w:t>Los hosts</w:t>
      </w:r>
      <w:r>
        <w:rPr>
          <w:sz w:val="18"/>
          <w:szCs w:val="18"/>
        </w:rPr>
        <w:t xml:space="preserve"> almacenan las asociaciones MAC-IP en una tabla</w:t>
      </w:r>
    </w:p>
    <w:p w14:paraId="4C971AEE" w14:textId="02EA7F64" w:rsidR="00AE346E" w:rsidRDefault="00AE346E" w:rsidP="00AE346E">
      <w:pPr>
        <w:pStyle w:val="Subttulo"/>
        <w:numPr>
          <w:ilvl w:val="0"/>
          <w:numId w:val="1"/>
        </w:numPr>
      </w:pPr>
      <w:r>
        <w:t>MPLS</w:t>
      </w:r>
    </w:p>
    <w:p w14:paraId="68523C80" w14:textId="4F51860B" w:rsidR="003E5FA5" w:rsidRDefault="003E5FA5" w:rsidP="003E5FA5">
      <w:pPr>
        <w:rPr>
          <w:sz w:val="18"/>
          <w:szCs w:val="18"/>
        </w:rPr>
      </w:pPr>
      <w:r>
        <w:rPr>
          <w:sz w:val="18"/>
          <w:szCs w:val="18"/>
        </w:rPr>
        <w:t xml:space="preserve">MPLS: </w:t>
      </w:r>
      <w:proofErr w:type="spellStart"/>
      <w:r>
        <w:rPr>
          <w:sz w:val="18"/>
          <w:szCs w:val="18"/>
        </w:rPr>
        <w:t>MultiProtocol</w:t>
      </w:r>
      <w:proofErr w:type="spellEnd"/>
      <w:r>
        <w:rPr>
          <w:sz w:val="18"/>
          <w:szCs w:val="18"/>
        </w:rPr>
        <w:t xml:space="preserve"> </w:t>
      </w:r>
      <w:proofErr w:type="spellStart"/>
      <w:r>
        <w:rPr>
          <w:sz w:val="18"/>
          <w:szCs w:val="18"/>
        </w:rPr>
        <w:t>Label</w:t>
      </w:r>
      <w:proofErr w:type="spellEnd"/>
      <w:r>
        <w:rPr>
          <w:sz w:val="18"/>
          <w:szCs w:val="18"/>
        </w:rPr>
        <w:t xml:space="preserve"> </w:t>
      </w:r>
      <w:proofErr w:type="spellStart"/>
      <w:r>
        <w:rPr>
          <w:sz w:val="18"/>
          <w:szCs w:val="18"/>
        </w:rPr>
        <w:t>Switching</w:t>
      </w:r>
      <w:proofErr w:type="spellEnd"/>
      <w:r>
        <w:rPr>
          <w:sz w:val="18"/>
          <w:szCs w:val="18"/>
        </w:rPr>
        <w:t>.</w:t>
      </w:r>
    </w:p>
    <w:p w14:paraId="31F5FE76" w14:textId="634D8DBD" w:rsidR="003E5FA5" w:rsidRDefault="003E5FA5" w:rsidP="003E5FA5">
      <w:pPr>
        <w:rPr>
          <w:sz w:val="18"/>
          <w:szCs w:val="18"/>
        </w:rPr>
      </w:pPr>
      <w:r>
        <w:rPr>
          <w:sz w:val="18"/>
          <w:szCs w:val="18"/>
        </w:rPr>
        <w:t xml:space="preserve">Método para el </w:t>
      </w:r>
      <w:proofErr w:type="spellStart"/>
      <w:r>
        <w:rPr>
          <w:sz w:val="18"/>
          <w:szCs w:val="18"/>
        </w:rPr>
        <w:t>forwarding</w:t>
      </w:r>
      <w:proofErr w:type="spellEnd"/>
      <w:r>
        <w:rPr>
          <w:sz w:val="18"/>
          <w:szCs w:val="18"/>
        </w:rPr>
        <w:t xml:space="preserve"> de paquetes a través de Internet usando etiquetas adicionales a las de la SDU.</w:t>
      </w:r>
      <w:r>
        <w:rPr>
          <w:sz w:val="18"/>
          <w:szCs w:val="18"/>
        </w:rPr>
        <w:br/>
        <w:t xml:space="preserve">Convergencia de dos paradigmas. </w:t>
      </w:r>
      <w:proofErr w:type="spellStart"/>
      <w:r>
        <w:rPr>
          <w:sz w:val="18"/>
          <w:szCs w:val="18"/>
        </w:rPr>
        <w:t>Datagrama</w:t>
      </w:r>
      <w:proofErr w:type="spellEnd"/>
      <w:r>
        <w:rPr>
          <w:sz w:val="18"/>
          <w:szCs w:val="18"/>
        </w:rPr>
        <w:t xml:space="preserve"> y Circuito Virtual</w:t>
      </w:r>
    </w:p>
    <w:p w14:paraId="4C049BC9" w14:textId="0B60FCFC" w:rsidR="003E5FA5" w:rsidRDefault="003E5FA5" w:rsidP="003E5FA5">
      <w:pPr>
        <w:rPr>
          <w:sz w:val="18"/>
          <w:szCs w:val="18"/>
        </w:rPr>
      </w:pPr>
      <w:r>
        <w:rPr>
          <w:sz w:val="18"/>
          <w:szCs w:val="18"/>
        </w:rPr>
        <w:t>MPLS</w:t>
      </w:r>
      <w:r w:rsidR="00F40B5F">
        <w:rPr>
          <w:sz w:val="18"/>
          <w:szCs w:val="18"/>
        </w:rPr>
        <w:t xml:space="preserve"> introduce un esquema de encaminamiento basado en CV en redes basadas en </w:t>
      </w:r>
      <w:proofErr w:type="spellStart"/>
      <w:r w:rsidR="00F40B5F">
        <w:rPr>
          <w:sz w:val="18"/>
          <w:szCs w:val="18"/>
        </w:rPr>
        <w:t>datagrama</w:t>
      </w:r>
      <w:proofErr w:type="spellEnd"/>
      <w:r w:rsidR="00F40B5F">
        <w:rPr>
          <w:sz w:val="18"/>
          <w:szCs w:val="18"/>
        </w:rPr>
        <w:t xml:space="preserve"> de forma que ambos coexisten simultáneamente en el tiempo.</w:t>
      </w:r>
    </w:p>
    <w:p w14:paraId="22D60174" w14:textId="3BD18CE3" w:rsidR="00F40B5F" w:rsidRPr="00F40B5F" w:rsidRDefault="00F40B5F" w:rsidP="00F40B5F">
      <w:pPr>
        <w:rPr>
          <w:b/>
          <w:bCs/>
          <w:sz w:val="18"/>
          <w:szCs w:val="18"/>
        </w:rPr>
      </w:pPr>
      <w:r w:rsidRPr="00F40B5F">
        <w:rPr>
          <w:b/>
          <w:bCs/>
          <w:sz w:val="18"/>
          <w:szCs w:val="18"/>
        </w:rPr>
        <w:t>Beneficios de MPLS</w:t>
      </w:r>
    </w:p>
    <w:p w14:paraId="7116C29E" w14:textId="48937323" w:rsidR="00F40B5F" w:rsidRPr="00F40B5F" w:rsidRDefault="00F40B5F" w:rsidP="00F40B5F">
      <w:pPr>
        <w:pStyle w:val="Prrafodelista"/>
        <w:numPr>
          <w:ilvl w:val="0"/>
          <w:numId w:val="14"/>
        </w:numPr>
        <w:rPr>
          <w:sz w:val="18"/>
          <w:szCs w:val="18"/>
        </w:rPr>
      </w:pPr>
      <w:r w:rsidRPr="00F40B5F">
        <w:rPr>
          <w:sz w:val="18"/>
          <w:szCs w:val="18"/>
        </w:rPr>
        <w:t xml:space="preserve">Encaminamiento basado en etiquetas (CV) era más rápido que el basado en </w:t>
      </w:r>
      <w:proofErr w:type="spellStart"/>
      <w:r w:rsidRPr="00F40B5F">
        <w:rPr>
          <w:sz w:val="18"/>
          <w:szCs w:val="18"/>
        </w:rPr>
        <w:t>datagrama</w:t>
      </w:r>
      <w:proofErr w:type="spellEnd"/>
      <w:r w:rsidRPr="00F40B5F">
        <w:rPr>
          <w:sz w:val="18"/>
          <w:szCs w:val="18"/>
        </w:rPr>
        <w:t>.</w:t>
      </w:r>
    </w:p>
    <w:p w14:paraId="5BB4D9DC" w14:textId="7D2989AC" w:rsidR="00F40B5F" w:rsidRDefault="00F40B5F" w:rsidP="00F40B5F">
      <w:pPr>
        <w:pStyle w:val="Prrafodelista"/>
        <w:numPr>
          <w:ilvl w:val="0"/>
          <w:numId w:val="14"/>
        </w:numPr>
        <w:rPr>
          <w:sz w:val="18"/>
          <w:szCs w:val="18"/>
        </w:rPr>
      </w:pPr>
      <w:r w:rsidRPr="00F40B5F">
        <w:rPr>
          <w:sz w:val="18"/>
          <w:szCs w:val="18"/>
        </w:rPr>
        <w:t xml:space="preserve">Puede funcionar en un escenario </w:t>
      </w:r>
      <w:proofErr w:type="spellStart"/>
      <w:r w:rsidRPr="00F40B5F">
        <w:rPr>
          <w:sz w:val="18"/>
          <w:szCs w:val="18"/>
        </w:rPr>
        <w:t>multiprotocolo</w:t>
      </w:r>
      <w:proofErr w:type="spellEnd"/>
      <w:r w:rsidRPr="00F40B5F">
        <w:rPr>
          <w:sz w:val="18"/>
          <w:szCs w:val="18"/>
        </w:rPr>
        <w:t xml:space="preserve"> de L3 y L2</w:t>
      </w:r>
    </w:p>
    <w:p w14:paraId="3D938D09" w14:textId="3767D383" w:rsidR="00F40B5F" w:rsidRDefault="00F40B5F" w:rsidP="00F40B5F">
      <w:pPr>
        <w:pStyle w:val="Prrafodelista"/>
        <w:numPr>
          <w:ilvl w:val="0"/>
          <w:numId w:val="14"/>
        </w:numPr>
        <w:rPr>
          <w:sz w:val="18"/>
          <w:szCs w:val="18"/>
        </w:rPr>
      </w:pPr>
      <w:r>
        <w:rPr>
          <w:sz w:val="18"/>
          <w:szCs w:val="18"/>
        </w:rPr>
        <w:t>Facilita el soporte de VPN</w:t>
      </w:r>
    </w:p>
    <w:p w14:paraId="252A1518" w14:textId="53E1A610" w:rsidR="00F40B5F" w:rsidRDefault="00F40B5F" w:rsidP="00F40B5F">
      <w:pPr>
        <w:pStyle w:val="Prrafodelista"/>
        <w:numPr>
          <w:ilvl w:val="0"/>
          <w:numId w:val="14"/>
        </w:numPr>
        <w:rPr>
          <w:sz w:val="18"/>
          <w:szCs w:val="18"/>
        </w:rPr>
      </w:pPr>
      <w:r>
        <w:rPr>
          <w:sz w:val="18"/>
          <w:szCs w:val="18"/>
        </w:rPr>
        <w:t>Soporta QoS</w:t>
      </w:r>
    </w:p>
    <w:p w14:paraId="12ACA1A9" w14:textId="74EB3165" w:rsidR="00F40B5F" w:rsidRDefault="00F40B5F" w:rsidP="00F40B5F">
      <w:pPr>
        <w:pStyle w:val="Prrafodelista"/>
        <w:numPr>
          <w:ilvl w:val="0"/>
          <w:numId w:val="14"/>
        </w:numPr>
        <w:rPr>
          <w:sz w:val="18"/>
          <w:szCs w:val="18"/>
        </w:rPr>
      </w:pPr>
      <w:r>
        <w:rPr>
          <w:sz w:val="18"/>
          <w:szCs w:val="18"/>
        </w:rPr>
        <w:t xml:space="preserve">Permite aplicar esquemas de TE. Balanceo de carga y </w:t>
      </w:r>
      <w:proofErr w:type="spellStart"/>
      <w:r>
        <w:rPr>
          <w:sz w:val="18"/>
          <w:szCs w:val="18"/>
        </w:rPr>
        <w:t>FastReRoute</w:t>
      </w:r>
      <w:proofErr w:type="spellEnd"/>
    </w:p>
    <w:p w14:paraId="0BC45658" w14:textId="2C5DD586" w:rsidR="00F40B5F" w:rsidRDefault="0043013C" w:rsidP="00F40B5F">
      <w:pPr>
        <w:rPr>
          <w:sz w:val="18"/>
          <w:szCs w:val="18"/>
        </w:rPr>
      </w:pPr>
      <w:r>
        <w:rPr>
          <w:sz w:val="18"/>
          <w:szCs w:val="18"/>
        </w:rPr>
        <w:t>Encaminamiento IP convencional</w:t>
      </w:r>
    </w:p>
    <w:p w14:paraId="26D54B53" w14:textId="257C8D1D" w:rsidR="0043013C" w:rsidRDefault="0043013C" w:rsidP="0043013C">
      <w:pPr>
        <w:pStyle w:val="Prrafodelista"/>
        <w:numPr>
          <w:ilvl w:val="0"/>
          <w:numId w:val="15"/>
        </w:numPr>
        <w:rPr>
          <w:sz w:val="18"/>
          <w:szCs w:val="18"/>
        </w:rPr>
      </w:pPr>
      <w:proofErr w:type="spellStart"/>
      <w:r>
        <w:rPr>
          <w:sz w:val="18"/>
          <w:szCs w:val="18"/>
        </w:rPr>
        <w:t>Packet</w:t>
      </w:r>
      <w:proofErr w:type="spellEnd"/>
      <w:r>
        <w:rPr>
          <w:sz w:val="18"/>
          <w:szCs w:val="18"/>
        </w:rPr>
        <w:t xml:space="preserve"> Flow</w:t>
      </w:r>
    </w:p>
    <w:p w14:paraId="51531199" w14:textId="539932DA" w:rsidR="0043013C" w:rsidRDefault="0043013C" w:rsidP="0043013C">
      <w:pPr>
        <w:pStyle w:val="Prrafodelista"/>
        <w:numPr>
          <w:ilvl w:val="0"/>
          <w:numId w:val="15"/>
        </w:numPr>
        <w:rPr>
          <w:sz w:val="18"/>
          <w:szCs w:val="18"/>
        </w:rPr>
      </w:pPr>
      <w:r>
        <w:rPr>
          <w:sz w:val="18"/>
          <w:szCs w:val="18"/>
        </w:rPr>
        <w:t>Los routers toman una decisión de encaminamiento independiente para cada paquete basándose en el análisis de cabecera, resultado de la ejecución del algoritmo LPM (</w:t>
      </w:r>
      <w:proofErr w:type="spellStart"/>
      <w:r>
        <w:rPr>
          <w:sz w:val="18"/>
          <w:szCs w:val="18"/>
        </w:rPr>
        <w:t>longest</w:t>
      </w:r>
      <w:proofErr w:type="spellEnd"/>
      <w:r>
        <w:rPr>
          <w:sz w:val="18"/>
          <w:szCs w:val="18"/>
        </w:rPr>
        <w:t xml:space="preserve"> </w:t>
      </w:r>
      <w:proofErr w:type="spellStart"/>
      <w:r>
        <w:rPr>
          <w:sz w:val="18"/>
          <w:szCs w:val="18"/>
        </w:rPr>
        <w:t>prefix</w:t>
      </w:r>
      <w:proofErr w:type="spellEnd"/>
      <w:r>
        <w:rPr>
          <w:sz w:val="18"/>
          <w:szCs w:val="18"/>
        </w:rPr>
        <w:t xml:space="preserve"> </w:t>
      </w:r>
      <w:proofErr w:type="spellStart"/>
      <w:r>
        <w:rPr>
          <w:sz w:val="18"/>
          <w:szCs w:val="18"/>
        </w:rPr>
        <w:t>matching</w:t>
      </w:r>
      <w:proofErr w:type="spellEnd"/>
      <w:r>
        <w:rPr>
          <w:sz w:val="18"/>
          <w:szCs w:val="18"/>
        </w:rPr>
        <w:t>), estado de tabla de encaminamiento</w:t>
      </w:r>
    </w:p>
    <w:p w14:paraId="3740AE96" w14:textId="31BDF1DC" w:rsidR="0043013C" w:rsidRDefault="0043013C" w:rsidP="0043013C">
      <w:pPr>
        <w:pStyle w:val="Prrafodelista"/>
        <w:numPr>
          <w:ilvl w:val="0"/>
          <w:numId w:val="15"/>
        </w:numPr>
        <w:rPr>
          <w:sz w:val="18"/>
          <w:szCs w:val="18"/>
        </w:rPr>
      </w:pPr>
      <w:r>
        <w:rPr>
          <w:sz w:val="18"/>
          <w:szCs w:val="18"/>
        </w:rPr>
        <w:t xml:space="preserve">Esa decisión resulta en la asociación de cada paquete con una entrada de la TE, los paquetes de un mismo MEC comparten el mismo </w:t>
      </w:r>
      <w:proofErr w:type="spellStart"/>
      <w:r>
        <w:rPr>
          <w:i/>
          <w:iCs/>
          <w:sz w:val="18"/>
          <w:szCs w:val="18"/>
        </w:rPr>
        <w:t>next-hop</w:t>
      </w:r>
      <w:proofErr w:type="spellEnd"/>
      <w:r>
        <w:rPr>
          <w:i/>
          <w:iCs/>
          <w:sz w:val="18"/>
          <w:szCs w:val="18"/>
        </w:rPr>
        <w:t xml:space="preserve"> </w:t>
      </w:r>
    </w:p>
    <w:p w14:paraId="5EF4546B" w14:textId="4FB97FDD" w:rsidR="0043013C" w:rsidRDefault="0043013C" w:rsidP="0043013C">
      <w:pPr>
        <w:pStyle w:val="Prrafodelista"/>
        <w:numPr>
          <w:ilvl w:val="0"/>
          <w:numId w:val="15"/>
        </w:numPr>
        <w:rPr>
          <w:sz w:val="18"/>
          <w:szCs w:val="18"/>
        </w:rPr>
      </w:pPr>
      <w:r>
        <w:rPr>
          <w:sz w:val="18"/>
          <w:szCs w:val="18"/>
        </w:rPr>
        <w:t>Dos tipos de asociación paquete/flujo a FEC</w:t>
      </w:r>
    </w:p>
    <w:p w14:paraId="1A6B1DFA" w14:textId="3DDF58CD" w:rsidR="0043013C" w:rsidRDefault="0043013C" w:rsidP="0043013C">
      <w:pPr>
        <w:pStyle w:val="Prrafodelista"/>
        <w:numPr>
          <w:ilvl w:val="1"/>
          <w:numId w:val="15"/>
        </w:numPr>
        <w:rPr>
          <w:sz w:val="18"/>
          <w:szCs w:val="18"/>
        </w:rPr>
      </w:pPr>
      <w:r>
        <w:rPr>
          <w:sz w:val="18"/>
          <w:szCs w:val="18"/>
        </w:rPr>
        <w:t xml:space="preserve">Grano grueso: se asocia </w:t>
      </w:r>
      <w:proofErr w:type="spellStart"/>
      <w:r>
        <w:rPr>
          <w:sz w:val="18"/>
          <w:szCs w:val="18"/>
        </w:rPr>
        <w:t>subnet</w:t>
      </w:r>
      <w:proofErr w:type="spellEnd"/>
      <w:r>
        <w:rPr>
          <w:sz w:val="18"/>
          <w:szCs w:val="18"/>
        </w:rPr>
        <w:t xml:space="preserve"> </w:t>
      </w:r>
      <w:proofErr w:type="spellStart"/>
      <w:r>
        <w:rPr>
          <w:sz w:val="18"/>
          <w:szCs w:val="18"/>
        </w:rPr>
        <w:t>prefix</w:t>
      </w:r>
      <w:proofErr w:type="spellEnd"/>
      <w:r>
        <w:rPr>
          <w:sz w:val="18"/>
          <w:szCs w:val="18"/>
        </w:rPr>
        <w:t xml:space="preserve"> </w:t>
      </w:r>
      <w:proofErr w:type="spellStart"/>
      <w:r>
        <w:rPr>
          <w:sz w:val="18"/>
          <w:szCs w:val="18"/>
        </w:rPr>
        <w:t>next</w:t>
      </w:r>
      <w:proofErr w:type="spellEnd"/>
      <w:r>
        <w:rPr>
          <w:sz w:val="18"/>
          <w:szCs w:val="18"/>
        </w:rPr>
        <w:t xml:space="preserve"> hop</w:t>
      </w:r>
    </w:p>
    <w:p w14:paraId="3C5E85E4" w14:textId="43D6BB58" w:rsidR="0043013C" w:rsidRDefault="0043013C" w:rsidP="0043013C">
      <w:pPr>
        <w:pStyle w:val="Prrafodelista"/>
        <w:numPr>
          <w:ilvl w:val="1"/>
          <w:numId w:val="15"/>
        </w:numPr>
        <w:rPr>
          <w:sz w:val="18"/>
          <w:szCs w:val="18"/>
        </w:rPr>
      </w:pPr>
      <w:r>
        <w:rPr>
          <w:sz w:val="18"/>
          <w:szCs w:val="18"/>
        </w:rPr>
        <w:t>Grano fino: se tienen en cuenta otros campos</w:t>
      </w:r>
    </w:p>
    <w:p w14:paraId="1FDE0938" w14:textId="22C63B95" w:rsidR="0043013C" w:rsidRDefault="0043013C" w:rsidP="0043013C">
      <w:pPr>
        <w:pStyle w:val="Prrafodelista"/>
        <w:numPr>
          <w:ilvl w:val="0"/>
          <w:numId w:val="15"/>
        </w:numPr>
        <w:rPr>
          <w:sz w:val="18"/>
          <w:szCs w:val="18"/>
        </w:rPr>
      </w:pPr>
      <w:r>
        <w:rPr>
          <w:sz w:val="18"/>
          <w:szCs w:val="18"/>
        </w:rPr>
        <w:t xml:space="preserve">Un FEC es un conjunto de </w:t>
      </w:r>
      <w:proofErr w:type="spellStart"/>
      <w:r w:rsidRPr="0043013C">
        <w:rPr>
          <w:i/>
          <w:iCs/>
          <w:sz w:val="18"/>
          <w:szCs w:val="18"/>
        </w:rPr>
        <w:t>flows</w:t>
      </w:r>
      <w:proofErr w:type="spellEnd"/>
      <w:r>
        <w:rPr>
          <w:sz w:val="18"/>
          <w:szCs w:val="18"/>
        </w:rPr>
        <w:t xml:space="preserve"> que se reenvían con mismas características.</w:t>
      </w:r>
    </w:p>
    <w:p w14:paraId="29E89567" w14:textId="3897B6B7" w:rsidR="0043013C" w:rsidRDefault="0043013C" w:rsidP="0043013C">
      <w:pPr>
        <w:pStyle w:val="Prrafodelista"/>
        <w:numPr>
          <w:ilvl w:val="0"/>
          <w:numId w:val="15"/>
        </w:numPr>
        <w:rPr>
          <w:sz w:val="18"/>
          <w:szCs w:val="18"/>
        </w:rPr>
      </w:pPr>
      <w:r>
        <w:rPr>
          <w:sz w:val="18"/>
          <w:szCs w:val="18"/>
        </w:rPr>
        <w:lastRenderedPageBreak/>
        <w:t xml:space="preserve">Cada router realiza una asignación independiente de </w:t>
      </w:r>
      <w:proofErr w:type="spellStart"/>
      <w:r>
        <w:rPr>
          <w:i/>
          <w:iCs/>
          <w:sz w:val="18"/>
          <w:szCs w:val="18"/>
        </w:rPr>
        <w:t>flows</w:t>
      </w:r>
      <w:proofErr w:type="spellEnd"/>
      <w:r>
        <w:rPr>
          <w:sz w:val="18"/>
          <w:szCs w:val="18"/>
        </w:rPr>
        <w:t xml:space="preserve"> a FECs</w:t>
      </w:r>
    </w:p>
    <w:p w14:paraId="2F4966CB" w14:textId="751158D7" w:rsidR="00C268B5" w:rsidRDefault="00C268B5" w:rsidP="00C268B5">
      <w:pPr>
        <w:rPr>
          <w:sz w:val="18"/>
          <w:szCs w:val="18"/>
        </w:rPr>
      </w:pPr>
      <w:r>
        <w:rPr>
          <w:sz w:val="18"/>
          <w:szCs w:val="18"/>
        </w:rPr>
        <w:t>Encaminamiento MPLS</w:t>
      </w:r>
    </w:p>
    <w:p w14:paraId="358A3734" w14:textId="4C257AB4" w:rsidR="00C268B5" w:rsidRDefault="00C268B5" w:rsidP="00C268B5">
      <w:pPr>
        <w:pStyle w:val="Prrafodelista"/>
        <w:numPr>
          <w:ilvl w:val="0"/>
          <w:numId w:val="16"/>
        </w:numPr>
        <w:rPr>
          <w:sz w:val="18"/>
          <w:szCs w:val="18"/>
        </w:rPr>
      </w:pPr>
      <w:r>
        <w:rPr>
          <w:sz w:val="18"/>
          <w:szCs w:val="18"/>
        </w:rPr>
        <w:t>A los paquetes de un FEC se les asigna la misma etiqueta</w:t>
      </w:r>
    </w:p>
    <w:p w14:paraId="54E11E7C" w14:textId="67E2CA0B" w:rsidR="00C268B5" w:rsidRDefault="00C268B5" w:rsidP="00C268B5">
      <w:pPr>
        <w:pStyle w:val="Prrafodelista"/>
        <w:numPr>
          <w:ilvl w:val="0"/>
          <w:numId w:val="16"/>
        </w:numPr>
        <w:rPr>
          <w:sz w:val="18"/>
          <w:szCs w:val="18"/>
        </w:rPr>
      </w:pPr>
      <w:r>
        <w:rPr>
          <w:sz w:val="18"/>
          <w:szCs w:val="18"/>
        </w:rPr>
        <w:t>Para la asignación de la etiqueta, además de la información del FEC IP, se pueden utilizar parámetros adicionales.</w:t>
      </w:r>
    </w:p>
    <w:p w14:paraId="026E061B" w14:textId="4A09B9E3" w:rsidR="00C268B5" w:rsidRDefault="00C268B5" w:rsidP="00C268B5">
      <w:pPr>
        <w:pStyle w:val="Prrafodelista"/>
        <w:numPr>
          <w:ilvl w:val="0"/>
          <w:numId w:val="16"/>
        </w:numPr>
        <w:rPr>
          <w:sz w:val="18"/>
          <w:szCs w:val="18"/>
        </w:rPr>
      </w:pPr>
      <w:r>
        <w:rPr>
          <w:sz w:val="18"/>
          <w:szCs w:val="18"/>
        </w:rPr>
        <w:t>Los conmutadores MPLS se denominan LSR (</w:t>
      </w:r>
      <w:proofErr w:type="spellStart"/>
      <w:r>
        <w:rPr>
          <w:sz w:val="18"/>
          <w:szCs w:val="18"/>
        </w:rPr>
        <w:t>Label</w:t>
      </w:r>
      <w:proofErr w:type="spellEnd"/>
      <w:r>
        <w:rPr>
          <w:sz w:val="18"/>
          <w:szCs w:val="18"/>
        </w:rPr>
        <w:t xml:space="preserve"> Switch Router)</w:t>
      </w:r>
    </w:p>
    <w:p w14:paraId="722D213D" w14:textId="42BC1F59" w:rsidR="00C268B5" w:rsidRDefault="00C268B5" w:rsidP="00C268B5">
      <w:pPr>
        <w:pStyle w:val="Prrafodelista"/>
        <w:numPr>
          <w:ilvl w:val="0"/>
          <w:numId w:val="16"/>
        </w:numPr>
        <w:rPr>
          <w:sz w:val="18"/>
          <w:szCs w:val="18"/>
        </w:rPr>
      </w:pPr>
      <w:r>
        <w:rPr>
          <w:sz w:val="18"/>
          <w:szCs w:val="18"/>
        </w:rPr>
        <w:t>La tabla de encaminamiento se llama LFIB (</w:t>
      </w:r>
      <w:proofErr w:type="spellStart"/>
      <w:r>
        <w:rPr>
          <w:sz w:val="18"/>
          <w:szCs w:val="18"/>
        </w:rPr>
        <w:t>Label</w:t>
      </w:r>
      <w:proofErr w:type="spellEnd"/>
      <w:r>
        <w:rPr>
          <w:sz w:val="18"/>
          <w:szCs w:val="18"/>
        </w:rPr>
        <w:t xml:space="preserve"> </w:t>
      </w:r>
      <w:proofErr w:type="spellStart"/>
      <w:r>
        <w:rPr>
          <w:sz w:val="18"/>
          <w:szCs w:val="18"/>
        </w:rPr>
        <w:t>Forwarding</w:t>
      </w:r>
      <w:proofErr w:type="spellEnd"/>
      <w:r>
        <w:rPr>
          <w:sz w:val="18"/>
          <w:szCs w:val="18"/>
        </w:rPr>
        <w:t xml:space="preserve"> Información Base)</w:t>
      </w:r>
    </w:p>
    <w:p w14:paraId="460B6921" w14:textId="1E0E8FFC" w:rsidR="00C268B5" w:rsidRDefault="00C268B5" w:rsidP="00C268B5">
      <w:pPr>
        <w:pStyle w:val="Prrafodelista"/>
        <w:numPr>
          <w:ilvl w:val="0"/>
          <w:numId w:val="16"/>
        </w:numPr>
        <w:rPr>
          <w:sz w:val="18"/>
          <w:szCs w:val="18"/>
        </w:rPr>
      </w:pPr>
      <w:r>
        <w:rPr>
          <w:sz w:val="18"/>
          <w:szCs w:val="18"/>
        </w:rPr>
        <w:t>El circuito virtual se denomina LSP (</w:t>
      </w:r>
      <w:proofErr w:type="spellStart"/>
      <w:r>
        <w:rPr>
          <w:sz w:val="18"/>
          <w:szCs w:val="18"/>
        </w:rPr>
        <w:t>Labrl</w:t>
      </w:r>
      <w:proofErr w:type="spellEnd"/>
      <w:r>
        <w:rPr>
          <w:sz w:val="18"/>
          <w:szCs w:val="18"/>
        </w:rPr>
        <w:t xml:space="preserve"> </w:t>
      </w:r>
      <w:proofErr w:type="spellStart"/>
      <w:r>
        <w:rPr>
          <w:sz w:val="18"/>
          <w:szCs w:val="18"/>
        </w:rPr>
        <w:t>Switched</w:t>
      </w:r>
      <w:proofErr w:type="spellEnd"/>
      <w:r>
        <w:rPr>
          <w:sz w:val="18"/>
          <w:szCs w:val="18"/>
        </w:rPr>
        <w:t xml:space="preserve"> </w:t>
      </w:r>
      <w:proofErr w:type="spellStart"/>
      <w:r>
        <w:rPr>
          <w:sz w:val="18"/>
          <w:szCs w:val="18"/>
        </w:rPr>
        <w:t>Path</w:t>
      </w:r>
      <w:proofErr w:type="spellEnd"/>
      <w:r>
        <w:rPr>
          <w:sz w:val="18"/>
          <w:szCs w:val="18"/>
        </w:rPr>
        <w:t>)</w:t>
      </w:r>
    </w:p>
    <w:p w14:paraId="2FB67018" w14:textId="3D9164B3" w:rsidR="00C268B5" w:rsidRDefault="00C268B5" w:rsidP="00C268B5">
      <w:pPr>
        <w:pStyle w:val="Prrafodelista"/>
        <w:numPr>
          <w:ilvl w:val="0"/>
          <w:numId w:val="16"/>
        </w:numPr>
        <w:rPr>
          <w:sz w:val="18"/>
          <w:szCs w:val="18"/>
        </w:rPr>
      </w:pPr>
      <w:r>
        <w:rPr>
          <w:sz w:val="18"/>
          <w:szCs w:val="18"/>
        </w:rPr>
        <w:t>La LFIB en un LSR tienen la estructura</w:t>
      </w:r>
    </w:p>
    <w:p w14:paraId="0DD0FEEC" w14:textId="16775006" w:rsidR="00C268B5" w:rsidRDefault="00C268B5" w:rsidP="00C268B5">
      <w:pPr>
        <w:pStyle w:val="Prrafodelista"/>
        <w:numPr>
          <w:ilvl w:val="0"/>
          <w:numId w:val="16"/>
        </w:numPr>
        <w:rPr>
          <w:sz w:val="18"/>
          <w:szCs w:val="18"/>
        </w:rPr>
      </w:pPr>
      <w:r>
        <w:rPr>
          <w:sz w:val="18"/>
          <w:szCs w:val="18"/>
        </w:rPr>
        <w:t>Asociar etiqueta a paquete IP</w:t>
      </w:r>
    </w:p>
    <w:p w14:paraId="7A45B56A" w14:textId="14A9E4FD" w:rsidR="00C268B5" w:rsidRDefault="00C268B5" w:rsidP="00C268B5">
      <w:pPr>
        <w:pStyle w:val="Prrafodelista"/>
        <w:numPr>
          <w:ilvl w:val="0"/>
          <w:numId w:val="16"/>
        </w:numPr>
        <w:rPr>
          <w:sz w:val="18"/>
          <w:szCs w:val="18"/>
        </w:rPr>
      </w:pPr>
      <w:r>
        <w:rPr>
          <w:sz w:val="18"/>
          <w:szCs w:val="18"/>
        </w:rPr>
        <w:t xml:space="preserve">La etiqueta resume toda la información esencial para </w:t>
      </w:r>
      <w:proofErr w:type="spellStart"/>
      <w:r>
        <w:rPr>
          <w:sz w:val="18"/>
          <w:szCs w:val="18"/>
        </w:rPr>
        <w:t>forwarding</w:t>
      </w:r>
      <w:proofErr w:type="spellEnd"/>
    </w:p>
    <w:p w14:paraId="54C26ADE" w14:textId="69FEEA34" w:rsidR="00C268B5" w:rsidRDefault="00C268B5" w:rsidP="00C268B5">
      <w:pPr>
        <w:pStyle w:val="Prrafodelista"/>
        <w:numPr>
          <w:ilvl w:val="0"/>
          <w:numId w:val="16"/>
        </w:numPr>
        <w:rPr>
          <w:sz w:val="18"/>
          <w:szCs w:val="18"/>
        </w:rPr>
      </w:pPr>
      <w:r>
        <w:rPr>
          <w:sz w:val="18"/>
          <w:szCs w:val="18"/>
        </w:rPr>
        <w:t xml:space="preserve">El </w:t>
      </w:r>
      <w:proofErr w:type="spellStart"/>
      <w:r>
        <w:rPr>
          <w:sz w:val="18"/>
          <w:szCs w:val="18"/>
        </w:rPr>
        <w:t>forwarding</w:t>
      </w:r>
      <w:proofErr w:type="spellEnd"/>
      <w:r>
        <w:rPr>
          <w:sz w:val="18"/>
          <w:szCs w:val="18"/>
        </w:rPr>
        <w:t xml:space="preserve"> en los LSR está basado sólo en etiquetas.</w:t>
      </w:r>
    </w:p>
    <w:p w14:paraId="736BC9A5" w14:textId="1308BAA7" w:rsidR="00C268B5" w:rsidRDefault="00C268B5" w:rsidP="00C268B5">
      <w:pPr>
        <w:pStyle w:val="Prrafodelista"/>
        <w:numPr>
          <w:ilvl w:val="0"/>
          <w:numId w:val="16"/>
        </w:numPr>
        <w:rPr>
          <w:sz w:val="18"/>
          <w:szCs w:val="18"/>
        </w:rPr>
      </w:pPr>
      <w:r>
        <w:rPr>
          <w:sz w:val="18"/>
          <w:szCs w:val="18"/>
        </w:rPr>
        <w:t>La etiqueta se usa como índice de la LFIB, que indica</w:t>
      </w:r>
    </w:p>
    <w:p w14:paraId="50ED5ED6" w14:textId="1B8BCCD3" w:rsidR="00C268B5" w:rsidRDefault="00C268B5" w:rsidP="00C268B5">
      <w:pPr>
        <w:pStyle w:val="Prrafodelista"/>
        <w:numPr>
          <w:ilvl w:val="1"/>
          <w:numId w:val="16"/>
        </w:numPr>
        <w:rPr>
          <w:sz w:val="18"/>
          <w:szCs w:val="18"/>
        </w:rPr>
      </w:pPr>
      <w:r>
        <w:rPr>
          <w:sz w:val="18"/>
          <w:szCs w:val="18"/>
        </w:rPr>
        <w:t>El siguiente salto del paquete (puerto de salida)</w:t>
      </w:r>
    </w:p>
    <w:p w14:paraId="5D3D74DF" w14:textId="27E2D0BE" w:rsidR="00C268B5" w:rsidRDefault="00C268B5" w:rsidP="00C268B5">
      <w:pPr>
        <w:pStyle w:val="Prrafodelista"/>
        <w:numPr>
          <w:ilvl w:val="1"/>
          <w:numId w:val="16"/>
        </w:numPr>
        <w:rPr>
          <w:sz w:val="18"/>
          <w:szCs w:val="18"/>
        </w:rPr>
      </w:pPr>
      <w:r>
        <w:rPr>
          <w:sz w:val="18"/>
          <w:szCs w:val="18"/>
        </w:rPr>
        <w:t>El valor de la nueva etiqueta (</w:t>
      </w:r>
      <w:proofErr w:type="spellStart"/>
      <w:r>
        <w:rPr>
          <w:sz w:val="18"/>
          <w:szCs w:val="18"/>
        </w:rPr>
        <w:t>label</w:t>
      </w:r>
      <w:proofErr w:type="spellEnd"/>
      <w:r>
        <w:rPr>
          <w:sz w:val="18"/>
          <w:szCs w:val="18"/>
        </w:rPr>
        <w:t xml:space="preserve"> </w:t>
      </w:r>
      <w:proofErr w:type="spellStart"/>
      <w:r>
        <w:rPr>
          <w:sz w:val="18"/>
          <w:szCs w:val="18"/>
        </w:rPr>
        <w:t>swapping</w:t>
      </w:r>
      <w:proofErr w:type="spellEnd"/>
      <w:r>
        <w:rPr>
          <w:sz w:val="18"/>
          <w:szCs w:val="18"/>
        </w:rPr>
        <w:t>)</w:t>
      </w:r>
    </w:p>
    <w:p w14:paraId="436ECBC9" w14:textId="132723E6" w:rsidR="00C268B5" w:rsidRDefault="00562AFF" w:rsidP="00C268B5">
      <w:pPr>
        <w:pStyle w:val="Prrafodelista"/>
        <w:numPr>
          <w:ilvl w:val="1"/>
          <w:numId w:val="16"/>
        </w:numPr>
        <w:rPr>
          <w:sz w:val="18"/>
          <w:szCs w:val="18"/>
        </w:rPr>
      </w:pPr>
      <w:r>
        <w:rPr>
          <w:sz w:val="18"/>
          <w:szCs w:val="18"/>
        </w:rPr>
        <w:t>Operaciones para realizar</w:t>
      </w:r>
      <w:r w:rsidR="00C268B5">
        <w:rPr>
          <w:sz w:val="18"/>
          <w:szCs w:val="18"/>
        </w:rPr>
        <w:t xml:space="preserve"> sobre la etiqueta (pop/push)</w:t>
      </w:r>
    </w:p>
    <w:p w14:paraId="5C5FBF55" w14:textId="1474C0BD" w:rsidR="00C268B5" w:rsidRDefault="00562AFF" w:rsidP="00C268B5">
      <w:pPr>
        <w:pStyle w:val="Prrafodelista"/>
        <w:numPr>
          <w:ilvl w:val="1"/>
          <w:numId w:val="16"/>
        </w:numPr>
        <w:rPr>
          <w:sz w:val="18"/>
          <w:szCs w:val="18"/>
        </w:rPr>
      </w:pPr>
      <w:r>
        <w:rPr>
          <w:sz w:val="18"/>
          <w:szCs w:val="18"/>
        </w:rPr>
        <w:t>La LFIB puede contener información del encapsulado de capa de enlace necesario, y otra información para retransmitir el paquete correctamente</w:t>
      </w:r>
    </w:p>
    <w:p w14:paraId="5E12C516" w14:textId="2DAD951D" w:rsidR="00562AFF" w:rsidRDefault="00562AFF" w:rsidP="00562AFF">
      <w:pPr>
        <w:pStyle w:val="Prrafodelista"/>
        <w:numPr>
          <w:ilvl w:val="0"/>
          <w:numId w:val="16"/>
        </w:numPr>
        <w:rPr>
          <w:sz w:val="18"/>
          <w:szCs w:val="18"/>
        </w:rPr>
      </w:pPr>
      <w:r>
        <w:rPr>
          <w:sz w:val="18"/>
          <w:szCs w:val="18"/>
        </w:rPr>
        <w:t>A la salida de la red MPLS se elimina la etiqueta.</w:t>
      </w:r>
    </w:p>
    <w:p w14:paraId="773E3D0B" w14:textId="0EDD1A65" w:rsidR="00562AFF" w:rsidRDefault="00562AFF" w:rsidP="00562AFF">
      <w:pPr>
        <w:pStyle w:val="Prrafodelista"/>
        <w:numPr>
          <w:ilvl w:val="0"/>
          <w:numId w:val="16"/>
        </w:numPr>
        <w:rPr>
          <w:sz w:val="18"/>
          <w:szCs w:val="18"/>
        </w:rPr>
      </w:pPr>
      <w:r>
        <w:rPr>
          <w:sz w:val="18"/>
          <w:szCs w:val="18"/>
        </w:rPr>
        <w:t xml:space="preserve">Una misma entrada en la LFIB puede tener varias </w:t>
      </w:r>
      <w:proofErr w:type="spellStart"/>
      <w:r>
        <w:rPr>
          <w:sz w:val="18"/>
          <w:szCs w:val="18"/>
        </w:rPr>
        <w:t>subentradas</w:t>
      </w:r>
      <w:proofErr w:type="spellEnd"/>
      <w:r>
        <w:rPr>
          <w:sz w:val="18"/>
          <w:szCs w:val="18"/>
        </w:rPr>
        <w:t>, cada una con etiqueta de salida, interfaz y cola en puerto de salida diferente.</w:t>
      </w:r>
    </w:p>
    <w:p w14:paraId="534A435F" w14:textId="5574C86A" w:rsidR="00562AFF" w:rsidRDefault="00562AFF" w:rsidP="00562AFF">
      <w:pPr>
        <w:pStyle w:val="Prrafodelista"/>
        <w:numPr>
          <w:ilvl w:val="0"/>
          <w:numId w:val="16"/>
        </w:numPr>
        <w:rPr>
          <w:sz w:val="18"/>
          <w:szCs w:val="18"/>
        </w:rPr>
      </w:pPr>
      <w:r>
        <w:rPr>
          <w:sz w:val="18"/>
          <w:szCs w:val="18"/>
        </w:rPr>
        <w:t xml:space="preserve">Cada </w:t>
      </w:r>
      <w:proofErr w:type="spellStart"/>
      <w:r>
        <w:rPr>
          <w:sz w:val="18"/>
          <w:szCs w:val="18"/>
        </w:rPr>
        <w:t>subentrada</w:t>
      </w:r>
      <w:proofErr w:type="spellEnd"/>
      <w:r>
        <w:rPr>
          <w:sz w:val="18"/>
          <w:szCs w:val="18"/>
        </w:rPr>
        <w:t xml:space="preserve"> se llama NHLFE (</w:t>
      </w:r>
      <w:proofErr w:type="spellStart"/>
      <w:r>
        <w:rPr>
          <w:sz w:val="18"/>
          <w:szCs w:val="18"/>
        </w:rPr>
        <w:t>Next</w:t>
      </w:r>
      <w:proofErr w:type="spellEnd"/>
      <w:r>
        <w:rPr>
          <w:sz w:val="18"/>
          <w:szCs w:val="18"/>
        </w:rPr>
        <w:t xml:space="preserve"> Hop </w:t>
      </w:r>
      <w:proofErr w:type="spellStart"/>
      <w:r>
        <w:rPr>
          <w:sz w:val="18"/>
          <w:szCs w:val="18"/>
        </w:rPr>
        <w:t>Label</w:t>
      </w:r>
      <w:proofErr w:type="spellEnd"/>
      <w:r>
        <w:rPr>
          <w:sz w:val="18"/>
          <w:szCs w:val="18"/>
        </w:rPr>
        <w:t xml:space="preserve"> </w:t>
      </w:r>
      <w:proofErr w:type="spellStart"/>
      <w:r>
        <w:rPr>
          <w:sz w:val="18"/>
          <w:szCs w:val="18"/>
        </w:rPr>
        <w:t>Forwarding</w:t>
      </w:r>
      <w:proofErr w:type="spellEnd"/>
      <w:r>
        <w:rPr>
          <w:sz w:val="18"/>
          <w:szCs w:val="18"/>
        </w:rPr>
        <w:t xml:space="preserve"> Entry)</w:t>
      </w:r>
    </w:p>
    <w:p w14:paraId="7C3977AD" w14:textId="002E024A" w:rsidR="00562AFF" w:rsidRDefault="00562AFF" w:rsidP="00562AFF">
      <w:pPr>
        <w:pStyle w:val="Prrafodelista"/>
        <w:numPr>
          <w:ilvl w:val="1"/>
          <w:numId w:val="16"/>
        </w:numPr>
        <w:rPr>
          <w:sz w:val="18"/>
          <w:szCs w:val="18"/>
        </w:rPr>
      </w:pPr>
      <w:r>
        <w:rPr>
          <w:sz w:val="18"/>
          <w:szCs w:val="18"/>
        </w:rPr>
        <w:t>El ILM (</w:t>
      </w:r>
      <w:proofErr w:type="spellStart"/>
      <w:r>
        <w:rPr>
          <w:sz w:val="18"/>
          <w:szCs w:val="18"/>
        </w:rPr>
        <w:t>Incoming</w:t>
      </w:r>
      <w:proofErr w:type="spellEnd"/>
      <w:r>
        <w:rPr>
          <w:sz w:val="18"/>
          <w:szCs w:val="18"/>
        </w:rPr>
        <w:t xml:space="preserve"> </w:t>
      </w:r>
      <w:proofErr w:type="spellStart"/>
      <w:r>
        <w:rPr>
          <w:sz w:val="18"/>
          <w:szCs w:val="18"/>
        </w:rPr>
        <w:t>Labrl</w:t>
      </w:r>
      <w:proofErr w:type="spellEnd"/>
      <w:r>
        <w:rPr>
          <w:sz w:val="18"/>
          <w:szCs w:val="18"/>
        </w:rPr>
        <w:t xml:space="preserve"> Map) define la asociación entre etiquetas entrantes y el NHLFE</w:t>
      </w:r>
    </w:p>
    <w:p w14:paraId="001A7B4C" w14:textId="6B0631C0" w:rsidR="00562AFF" w:rsidRDefault="00562AFF" w:rsidP="00562AFF">
      <w:pPr>
        <w:pStyle w:val="Prrafodelista"/>
        <w:numPr>
          <w:ilvl w:val="1"/>
          <w:numId w:val="16"/>
        </w:numPr>
        <w:rPr>
          <w:sz w:val="18"/>
          <w:szCs w:val="18"/>
        </w:rPr>
      </w:pPr>
      <w:r>
        <w:rPr>
          <w:sz w:val="18"/>
          <w:szCs w:val="18"/>
        </w:rPr>
        <w:t>MPLS no define cómo escoger una NHLFE</w:t>
      </w:r>
    </w:p>
    <w:p w14:paraId="67AF7DBF" w14:textId="0F5ABF04" w:rsidR="00562AFF" w:rsidRDefault="00562AFF" w:rsidP="00562AFF">
      <w:pPr>
        <w:pStyle w:val="Prrafodelista"/>
        <w:numPr>
          <w:ilvl w:val="0"/>
          <w:numId w:val="16"/>
        </w:numPr>
        <w:rPr>
          <w:sz w:val="18"/>
          <w:szCs w:val="18"/>
        </w:rPr>
      </w:pPr>
      <w:r>
        <w:rPr>
          <w:sz w:val="18"/>
          <w:szCs w:val="18"/>
        </w:rPr>
        <w:t xml:space="preserve">La existencia de múltiples NHLFE permite el balanceo de carga, protección de los caminos y soporte </w:t>
      </w:r>
      <w:proofErr w:type="spellStart"/>
      <w:r>
        <w:rPr>
          <w:sz w:val="18"/>
          <w:szCs w:val="18"/>
        </w:rPr>
        <w:t>multicast</w:t>
      </w:r>
      <w:proofErr w:type="spellEnd"/>
      <w:r>
        <w:rPr>
          <w:sz w:val="18"/>
          <w:szCs w:val="18"/>
        </w:rPr>
        <w:t xml:space="preserve"> y QoS.</w:t>
      </w:r>
    </w:p>
    <w:p w14:paraId="275EA4B1" w14:textId="220C2118" w:rsidR="00562AFF" w:rsidRDefault="00562AFF" w:rsidP="00562AFF">
      <w:pPr>
        <w:pStyle w:val="Prrafodelista"/>
        <w:numPr>
          <w:ilvl w:val="0"/>
          <w:numId w:val="16"/>
        </w:numPr>
        <w:rPr>
          <w:sz w:val="18"/>
          <w:szCs w:val="18"/>
        </w:rPr>
      </w:pPr>
      <w:r>
        <w:rPr>
          <w:sz w:val="18"/>
          <w:szCs w:val="18"/>
        </w:rPr>
        <w:t xml:space="preserve">Soporte </w:t>
      </w:r>
      <w:proofErr w:type="spellStart"/>
      <w:r>
        <w:rPr>
          <w:sz w:val="18"/>
          <w:szCs w:val="18"/>
        </w:rPr>
        <w:t>multicast</w:t>
      </w:r>
      <w:proofErr w:type="spellEnd"/>
    </w:p>
    <w:p w14:paraId="465E55A2" w14:textId="641DC40D" w:rsidR="00562AFF" w:rsidRDefault="00562AFF" w:rsidP="00562AFF">
      <w:pPr>
        <w:pStyle w:val="Prrafodelista"/>
        <w:numPr>
          <w:ilvl w:val="1"/>
          <w:numId w:val="16"/>
        </w:numPr>
        <w:rPr>
          <w:sz w:val="18"/>
          <w:szCs w:val="18"/>
        </w:rPr>
      </w:pPr>
      <w:r>
        <w:rPr>
          <w:sz w:val="18"/>
          <w:szCs w:val="18"/>
        </w:rPr>
        <w:t xml:space="preserve">El soporte de comunicaciones </w:t>
      </w:r>
      <w:proofErr w:type="spellStart"/>
      <w:r>
        <w:rPr>
          <w:sz w:val="18"/>
          <w:szCs w:val="18"/>
        </w:rPr>
        <w:t>multicast</w:t>
      </w:r>
      <w:proofErr w:type="spellEnd"/>
      <w:r>
        <w:rPr>
          <w:sz w:val="18"/>
          <w:szCs w:val="18"/>
        </w:rPr>
        <w:t xml:space="preserve"> requiere que los LSR realicen múltiples copias de un mismo paquete y lo retransmitan por las diferentes interfaces de salida.</w:t>
      </w:r>
    </w:p>
    <w:p w14:paraId="64F7067B" w14:textId="2CCF772D" w:rsidR="00562AFF" w:rsidRDefault="00562AFF" w:rsidP="00562AFF">
      <w:pPr>
        <w:pStyle w:val="Prrafodelista"/>
        <w:numPr>
          <w:ilvl w:val="1"/>
          <w:numId w:val="16"/>
        </w:numPr>
        <w:rPr>
          <w:sz w:val="18"/>
          <w:szCs w:val="18"/>
        </w:rPr>
      </w:pPr>
      <w:r>
        <w:rPr>
          <w:sz w:val="18"/>
          <w:szCs w:val="18"/>
        </w:rPr>
        <w:t>Estas comunicaciones requieren la creación de un árbol de distribución, con una raíz y múltiples hojas</w:t>
      </w:r>
    </w:p>
    <w:p w14:paraId="2E1BD2E3" w14:textId="5BF3F5EF" w:rsidR="00562AFF" w:rsidRDefault="00562AFF" w:rsidP="00562AFF">
      <w:pPr>
        <w:pStyle w:val="Prrafodelista"/>
        <w:numPr>
          <w:ilvl w:val="0"/>
          <w:numId w:val="16"/>
        </w:numPr>
        <w:rPr>
          <w:sz w:val="18"/>
          <w:szCs w:val="18"/>
        </w:rPr>
      </w:pPr>
      <w:r>
        <w:rPr>
          <w:sz w:val="18"/>
          <w:szCs w:val="18"/>
        </w:rPr>
        <w:t>Soporte QoS</w:t>
      </w:r>
    </w:p>
    <w:p w14:paraId="392EB7F4" w14:textId="2ACA8DBF" w:rsidR="00562AFF" w:rsidRDefault="00562AFF" w:rsidP="00562AFF">
      <w:pPr>
        <w:pStyle w:val="Prrafodelista"/>
        <w:numPr>
          <w:ilvl w:val="1"/>
          <w:numId w:val="16"/>
        </w:numPr>
        <w:rPr>
          <w:sz w:val="18"/>
          <w:szCs w:val="18"/>
        </w:rPr>
      </w:pPr>
      <w:r>
        <w:rPr>
          <w:sz w:val="18"/>
          <w:szCs w:val="18"/>
        </w:rPr>
        <w:t>Puede requerir enviar los paquetes a diferentes colas asociadas a una misma interfaz/puerto de salida</w:t>
      </w:r>
    </w:p>
    <w:p w14:paraId="7E89340D" w14:textId="14E84B50" w:rsidR="00856BBF" w:rsidRPr="00856BBF" w:rsidRDefault="00562AFF" w:rsidP="00856BBF">
      <w:pPr>
        <w:pStyle w:val="Prrafodelista"/>
        <w:numPr>
          <w:ilvl w:val="1"/>
          <w:numId w:val="16"/>
        </w:numPr>
        <w:rPr>
          <w:sz w:val="18"/>
          <w:szCs w:val="18"/>
        </w:rPr>
      </w:pPr>
      <w:r>
        <w:rPr>
          <w:sz w:val="18"/>
          <w:szCs w:val="18"/>
        </w:rPr>
        <w:t>Cada cola puede estar asociada a una prioridad diferent</w:t>
      </w:r>
      <w:r w:rsidR="00856BBF">
        <w:rPr>
          <w:sz w:val="18"/>
          <w:szCs w:val="18"/>
        </w:rPr>
        <w:t>e</w:t>
      </w:r>
    </w:p>
    <w:p w14:paraId="29D72640" w14:textId="2E9DF83B" w:rsidR="00856BBF" w:rsidRDefault="00856BBF" w:rsidP="00856BBF">
      <w:pPr>
        <w:jc w:val="center"/>
        <w:rPr>
          <w:sz w:val="18"/>
          <w:szCs w:val="18"/>
        </w:rPr>
      </w:pPr>
      <w:r w:rsidRPr="00856BBF">
        <w:rPr>
          <w:noProof/>
        </w:rPr>
        <w:drawing>
          <wp:inline distT="0" distB="0" distL="0" distR="0" wp14:anchorId="32D103B1" wp14:editId="6660FE56">
            <wp:extent cx="4662104" cy="2025143"/>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230" cy="2033017"/>
                    </a:xfrm>
                    <a:prstGeom prst="rect">
                      <a:avLst/>
                    </a:prstGeom>
                    <a:noFill/>
                    <a:ln>
                      <a:noFill/>
                    </a:ln>
                  </pic:spPr>
                </pic:pic>
              </a:graphicData>
            </a:graphic>
          </wp:inline>
        </w:drawing>
      </w:r>
    </w:p>
    <w:p w14:paraId="7D48C3CD" w14:textId="3C33DA66" w:rsidR="00856BBF" w:rsidRDefault="00856BBF" w:rsidP="00856BBF">
      <w:pPr>
        <w:rPr>
          <w:sz w:val="18"/>
          <w:szCs w:val="18"/>
        </w:rPr>
      </w:pPr>
      <w:r>
        <w:rPr>
          <w:sz w:val="18"/>
          <w:szCs w:val="18"/>
        </w:rPr>
        <w:t>Plano de control: El objetivo de distribuir etiquetas, establecer/liberar las LFIB. Depende del protocolo. Con LDP cada router establece sesiones TCP con vecinos para intercambiarse etiquetas</w:t>
      </w:r>
    </w:p>
    <w:p w14:paraId="2C4E5E30" w14:textId="636FC8E1" w:rsidR="00856BBF" w:rsidRDefault="00856BBF" w:rsidP="00856BBF">
      <w:pPr>
        <w:rPr>
          <w:sz w:val="18"/>
          <w:szCs w:val="18"/>
        </w:rPr>
      </w:pPr>
      <w:r>
        <w:rPr>
          <w:sz w:val="18"/>
          <w:szCs w:val="18"/>
        </w:rPr>
        <w:t>Plano de datos: Añadir/eliminar etiquetas a paquetes IP y retransmitir paquetes MPLS usando la LFIB. Usan un servicio orientado a la conexión</w:t>
      </w:r>
    </w:p>
    <w:p w14:paraId="527A3A8D" w14:textId="77777777" w:rsidR="00856BBF" w:rsidRDefault="00856BBF" w:rsidP="00856BBF">
      <w:pPr>
        <w:rPr>
          <w:sz w:val="18"/>
          <w:szCs w:val="18"/>
        </w:rPr>
      </w:pPr>
    </w:p>
    <w:p w14:paraId="30DC3975" w14:textId="362512C2" w:rsidR="00856BBF" w:rsidRDefault="00856BBF" w:rsidP="00856BBF">
      <w:pPr>
        <w:rPr>
          <w:b/>
          <w:bCs/>
          <w:sz w:val="18"/>
          <w:szCs w:val="18"/>
        </w:rPr>
      </w:pPr>
      <w:r w:rsidRPr="00856BBF">
        <w:rPr>
          <w:b/>
          <w:bCs/>
          <w:sz w:val="18"/>
          <w:szCs w:val="18"/>
        </w:rPr>
        <w:lastRenderedPageBreak/>
        <w:t>Ventajas del encaminamiento en MPLS</w:t>
      </w:r>
    </w:p>
    <w:p w14:paraId="474D66A8" w14:textId="5FE47F65" w:rsidR="00856BBF" w:rsidRDefault="00856BBF" w:rsidP="00856BBF">
      <w:pPr>
        <w:pStyle w:val="Prrafodelista"/>
        <w:numPr>
          <w:ilvl w:val="0"/>
          <w:numId w:val="17"/>
        </w:numPr>
        <w:rPr>
          <w:sz w:val="18"/>
          <w:szCs w:val="18"/>
        </w:rPr>
      </w:pPr>
      <w:r>
        <w:rPr>
          <w:sz w:val="18"/>
          <w:szCs w:val="18"/>
        </w:rPr>
        <w:t>Integrado con el encaminamiento IP en los routers</w:t>
      </w:r>
    </w:p>
    <w:p w14:paraId="5BF829DF" w14:textId="07B11245" w:rsidR="00856BBF" w:rsidRDefault="00856BBF" w:rsidP="00856BBF">
      <w:pPr>
        <w:pStyle w:val="Prrafodelista"/>
        <w:numPr>
          <w:ilvl w:val="0"/>
          <w:numId w:val="17"/>
        </w:numPr>
        <w:rPr>
          <w:sz w:val="18"/>
          <w:szCs w:val="18"/>
        </w:rPr>
      </w:pPr>
      <w:r>
        <w:rPr>
          <w:sz w:val="18"/>
          <w:szCs w:val="18"/>
        </w:rPr>
        <w:t>La asignación de un paquete/FEC a un LSP se hace solo una vez, a la entrada de la red MPLS</w:t>
      </w:r>
    </w:p>
    <w:p w14:paraId="2F168303" w14:textId="2C5DFFB1" w:rsidR="00856BBF" w:rsidRDefault="00856BBF" w:rsidP="00856BBF">
      <w:pPr>
        <w:pStyle w:val="Prrafodelista"/>
        <w:numPr>
          <w:ilvl w:val="0"/>
          <w:numId w:val="17"/>
        </w:numPr>
        <w:rPr>
          <w:sz w:val="18"/>
          <w:szCs w:val="18"/>
        </w:rPr>
      </w:pPr>
      <w:r>
        <w:rPr>
          <w:sz w:val="18"/>
          <w:szCs w:val="18"/>
        </w:rPr>
        <w:t xml:space="preserve">El </w:t>
      </w:r>
      <w:proofErr w:type="spellStart"/>
      <w:r>
        <w:rPr>
          <w:sz w:val="18"/>
          <w:szCs w:val="18"/>
        </w:rPr>
        <w:t>desencapsulado</w:t>
      </w:r>
      <w:proofErr w:type="spellEnd"/>
      <w:r>
        <w:rPr>
          <w:sz w:val="18"/>
          <w:szCs w:val="18"/>
        </w:rPr>
        <w:t xml:space="preserve"> de paquetes IP se realiza en el </w:t>
      </w:r>
      <w:proofErr w:type="spellStart"/>
      <w:r>
        <w:rPr>
          <w:sz w:val="18"/>
          <w:szCs w:val="18"/>
        </w:rPr>
        <w:t>edge</w:t>
      </w:r>
      <w:proofErr w:type="spellEnd"/>
      <w:r>
        <w:rPr>
          <w:sz w:val="18"/>
          <w:szCs w:val="18"/>
        </w:rPr>
        <w:t>, donde la carga es baja</w:t>
      </w:r>
    </w:p>
    <w:p w14:paraId="2D26E911" w14:textId="6F27044C" w:rsidR="00856BBF" w:rsidRDefault="00856BBF" w:rsidP="00856BBF">
      <w:pPr>
        <w:pStyle w:val="Prrafodelista"/>
        <w:numPr>
          <w:ilvl w:val="0"/>
          <w:numId w:val="17"/>
        </w:numPr>
        <w:rPr>
          <w:sz w:val="18"/>
          <w:szCs w:val="18"/>
        </w:rPr>
      </w:pPr>
      <w:r>
        <w:rPr>
          <w:sz w:val="18"/>
          <w:szCs w:val="18"/>
        </w:rPr>
        <w:t xml:space="preserve">Se puede forzar a que un </w:t>
      </w:r>
      <w:proofErr w:type="spellStart"/>
      <w:r>
        <w:rPr>
          <w:i/>
          <w:iCs/>
          <w:sz w:val="18"/>
          <w:szCs w:val="18"/>
        </w:rPr>
        <w:t>packet</w:t>
      </w:r>
      <w:proofErr w:type="spellEnd"/>
      <w:r>
        <w:rPr>
          <w:i/>
          <w:iCs/>
          <w:sz w:val="18"/>
          <w:szCs w:val="18"/>
        </w:rPr>
        <w:t xml:space="preserve"> flow </w:t>
      </w:r>
      <w:r>
        <w:rPr>
          <w:sz w:val="18"/>
          <w:szCs w:val="18"/>
        </w:rPr>
        <w:t>siga una ruta preestablecida con anterioridad a su llegada a la red</w:t>
      </w:r>
    </w:p>
    <w:p w14:paraId="46DCBA24" w14:textId="35DEAFB9" w:rsidR="00856BBF" w:rsidRDefault="00856BBF" w:rsidP="00856BBF">
      <w:pPr>
        <w:pStyle w:val="Prrafodelista"/>
        <w:numPr>
          <w:ilvl w:val="1"/>
          <w:numId w:val="17"/>
        </w:numPr>
        <w:rPr>
          <w:sz w:val="18"/>
          <w:szCs w:val="18"/>
        </w:rPr>
      </w:pPr>
      <w:r>
        <w:rPr>
          <w:sz w:val="18"/>
          <w:szCs w:val="18"/>
        </w:rPr>
        <w:t>Con encaminamiento convencional esto no es posible. Para cada paquete, cada router de la red determina de forma autónoma y dinámica el siguiente salto</w:t>
      </w:r>
    </w:p>
    <w:p w14:paraId="3B081B7B" w14:textId="2BAB9829" w:rsidR="00856BBF" w:rsidRDefault="00856BBF" w:rsidP="00856BBF">
      <w:pPr>
        <w:pStyle w:val="Prrafodelista"/>
        <w:numPr>
          <w:ilvl w:val="1"/>
          <w:numId w:val="17"/>
        </w:numPr>
        <w:rPr>
          <w:sz w:val="18"/>
          <w:szCs w:val="18"/>
        </w:rPr>
      </w:pPr>
      <w:r>
        <w:rPr>
          <w:sz w:val="18"/>
          <w:szCs w:val="18"/>
        </w:rPr>
        <w:t xml:space="preserve">Las rutas predefinidas son </w:t>
      </w:r>
      <w:r w:rsidR="001414F2">
        <w:rPr>
          <w:sz w:val="18"/>
          <w:szCs w:val="18"/>
        </w:rPr>
        <w:t>la base de la TE con MPLS</w:t>
      </w:r>
    </w:p>
    <w:p w14:paraId="70F9329C" w14:textId="4F48FC83" w:rsidR="00583923" w:rsidRDefault="00583923" w:rsidP="00583923">
      <w:pPr>
        <w:pStyle w:val="Prrafodelista"/>
        <w:numPr>
          <w:ilvl w:val="0"/>
          <w:numId w:val="17"/>
        </w:numPr>
        <w:rPr>
          <w:sz w:val="18"/>
          <w:szCs w:val="18"/>
        </w:rPr>
      </w:pPr>
      <w:r>
        <w:rPr>
          <w:sz w:val="18"/>
          <w:szCs w:val="18"/>
        </w:rPr>
        <w:t>LSR de entrada pueden asignar paquetes con mismo destinos a diferentes LSP en función de diferentes criterios. Punto de entrada a la red (permite definir VPN)…</w:t>
      </w:r>
    </w:p>
    <w:p w14:paraId="3E0C1AD6" w14:textId="11F208CD" w:rsidR="00583923" w:rsidRDefault="00583923" w:rsidP="00583923">
      <w:pPr>
        <w:pStyle w:val="Prrafodelista"/>
        <w:numPr>
          <w:ilvl w:val="0"/>
          <w:numId w:val="17"/>
        </w:numPr>
        <w:rPr>
          <w:sz w:val="18"/>
          <w:szCs w:val="18"/>
        </w:rPr>
      </w:pPr>
      <w:r>
        <w:rPr>
          <w:sz w:val="18"/>
          <w:szCs w:val="18"/>
        </w:rPr>
        <w:t>El LSR de entrada puede seleccionar una clase de servicio. Base para QoS</w:t>
      </w:r>
    </w:p>
    <w:p w14:paraId="0D484E8F" w14:textId="4281BCA6" w:rsidR="00583923" w:rsidRDefault="00583923" w:rsidP="00583923">
      <w:pPr>
        <w:rPr>
          <w:sz w:val="18"/>
          <w:szCs w:val="18"/>
        </w:rPr>
      </w:pPr>
      <w:r>
        <w:rPr>
          <w:sz w:val="18"/>
          <w:szCs w:val="18"/>
        </w:rPr>
        <w:t>MPLS es una forma de encapsular paquetes de cualquier protocolo de capa de red y dirigir dicho tráfico a través de una determinada ruta hacia su destino, basándose en una técnica de conmutación de etiquetas. La etiqueta se añade entre las cabeceras de capa 2 y 3</w:t>
      </w:r>
    </w:p>
    <w:p w14:paraId="062F0B51" w14:textId="0A83935B" w:rsidR="00583923" w:rsidRDefault="00583923" w:rsidP="00583923">
      <w:pPr>
        <w:jc w:val="center"/>
        <w:rPr>
          <w:sz w:val="18"/>
          <w:szCs w:val="18"/>
        </w:rPr>
      </w:pPr>
      <w:r w:rsidRPr="00583923">
        <w:rPr>
          <w:noProof/>
          <w:sz w:val="18"/>
          <w:szCs w:val="18"/>
        </w:rPr>
        <w:drawing>
          <wp:inline distT="0" distB="0" distL="0" distR="0" wp14:anchorId="2DA5AC98" wp14:editId="2A1F36BC">
            <wp:extent cx="4471024" cy="630381"/>
            <wp:effectExtent l="0" t="0" r="6350" b="0"/>
            <wp:docPr id="2" name="Imagen 2"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cajas y bigotes&#10;&#10;Descripción generada automáticamente"/>
                    <pic:cNvPicPr/>
                  </pic:nvPicPr>
                  <pic:blipFill>
                    <a:blip r:embed="rId6"/>
                    <a:stretch>
                      <a:fillRect/>
                    </a:stretch>
                  </pic:blipFill>
                  <pic:spPr>
                    <a:xfrm>
                      <a:off x="0" y="0"/>
                      <a:ext cx="4495234" cy="633794"/>
                    </a:xfrm>
                    <a:prstGeom prst="rect">
                      <a:avLst/>
                    </a:prstGeom>
                  </pic:spPr>
                </pic:pic>
              </a:graphicData>
            </a:graphic>
          </wp:inline>
        </w:drawing>
      </w:r>
    </w:p>
    <w:p w14:paraId="74B8C15A" w14:textId="13828AFB" w:rsidR="00583923" w:rsidRDefault="00BC437D" w:rsidP="00583923">
      <w:pPr>
        <w:rPr>
          <w:sz w:val="18"/>
          <w:szCs w:val="18"/>
        </w:rPr>
      </w:pPr>
      <w:r>
        <w:rPr>
          <w:sz w:val="18"/>
          <w:szCs w:val="18"/>
        </w:rPr>
        <w:t>Dominio MPLS es el conjunto de LSR interconectados en el mismo dominio administrativo o de encaminamiento.</w:t>
      </w:r>
    </w:p>
    <w:p w14:paraId="121A8B9D" w14:textId="2BD2C58B" w:rsidR="00BC437D" w:rsidRDefault="00BC437D" w:rsidP="00583923">
      <w:pPr>
        <w:rPr>
          <w:sz w:val="18"/>
          <w:szCs w:val="18"/>
        </w:rPr>
      </w:pPr>
      <w:r>
        <w:rPr>
          <w:sz w:val="18"/>
          <w:szCs w:val="18"/>
        </w:rPr>
        <w:t xml:space="preserve">Los LSR </w:t>
      </w:r>
      <w:proofErr w:type="spellStart"/>
      <w:r>
        <w:rPr>
          <w:sz w:val="18"/>
          <w:szCs w:val="18"/>
        </w:rPr>
        <w:t>edges</w:t>
      </w:r>
      <w:proofErr w:type="spellEnd"/>
      <w:r>
        <w:rPr>
          <w:sz w:val="18"/>
          <w:szCs w:val="18"/>
        </w:rPr>
        <w:t xml:space="preserve"> no seleccionan ninguna etiqueta de entrada, esta etiqueta es la que un LSR espera encontrar en todos los paquetes MPLS entrantes de un determinado FEC.</w:t>
      </w:r>
    </w:p>
    <w:p w14:paraId="723A7D0B" w14:textId="6B34D928" w:rsidR="00BC437D" w:rsidRDefault="00BC437D" w:rsidP="00583923">
      <w:pPr>
        <w:rPr>
          <w:sz w:val="18"/>
          <w:szCs w:val="18"/>
        </w:rPr>
      </w:pPr>
      <w:r>
        <w:rPr>
          <w:sz w:val="18"/>
          <w:szCs w:val="18"/>
        </w:rPr>
        <w:t xml:space="preserve">El etiquetado de los paquetes debe realizarse por los LSR que son </w:t>
      </w:r>
      <w:proofErr w:type="spellStart"/>
      <w:r>
        <w:rPr>
          <w:sz w:val="18"/>
          <w:szCs w:val="18"/>
        </w:rPr>
        <w:t>upstream</w:t>
      </w:r>
      <w:proofErr w:type="spellEnd"/>
      <w:r>
        <w:rPr>
          <w:sz w:val="18"/>
          <w:szCs w:val="18"/>
        </w:rPr>
        <w:t xml:space="preserve"> a un LSR dado.</w:t>
      </w:r>
    </w:p>
    <w:p w14:paraId="657BB649" w14:textId="5F2EDD2F" w:rsidR="005F383B" w:rsidRDefault="005F383B" w:rsidP="00583923">
      <w:pPr>
        <w:rPr>
          <w:sz w:val="18"/>
          <w:szCs w:val="18"/>
        </w:rPr>
      </w:pPr>
      <w:r>
        <w:rPr>
          <w:sz w:val="18"/>
          <w:szCs w:val="18"/>
        </w:rPr>
        <w:t xml:space="preserve">Para que un LSR reciba los paquetes etiquetados con el valor seleccionado lo debe notificar a sus vecinos. Cuando un LSR recibe una asociación etiqueta-FEC, si es </w:t>
      </w:r>
      <w:proofErr w:type="spellStart"/>
      <w:r>
        <w:rPr>
          <w:sz w:val="18"/>
          <w:szCs w:val="18"/>
        </w:rPr>
        <w:t>upstream</w:t>
      </w:r>
      <w:proofErr w:type="spellEnd"/>
      <w:r>
        <w:rPr>
          <w:sz w:val="18"/>
          <w:szCs w:val="18"/>
        </w:rPr>
        <w:t xml:space="preserve"> actualizará la etiqueta de salida del FEC, en cambio si NO es </w:t>
      </w:r>
      <w:proofErr w:type="spellStart"/>
      <w:r>
        <w:rPr>
          <w:sz w:val="18"/>
          <w:szCs w:val="18"/>
        </w:rPr>
        <w:t>upstream</w:t>
      </w:r>
      <w:proofErr w:type="spellEnd"/>
      <w:r>
        <w:rPr>
          <w:sz w:val="18"/>
          <w:szCs w:val="18"/>
        </w:rPr>
        <w:t xml:space="preserve"> descartará la información o la almacenará por si la necesita en el futuro. Un LSR X decide que es </w:t>
      </w:r>
      <w:proofErr w:type="spellStart"/>
      <w:r>
        <w:rPr>
          <w:sz w:val="18"/>
          <w:szCs w:val="18"/>
        </w:rPr>
        <w:t>upstream</w:t>
      </w:r>
      <w:proofErr w:type="spellEnd"/>
      <w:r>
        <w:rPr>
          <w:sz w:val="18"/>
          <w:szCs w:val="18"/>
        </w:rPr>
        <w:t xml:space="preserve"> de un FEC cuando recibe la asociación de otro LSR Y por el mismo puerto por el que X retransmite los paquetes asociados al FEC</w:t>
      </w:r>
    </w:p>
    <w:p w14:paraId="23E83B1A" w14:textId="0BB6D803" w:rsidR="005F383B" w:rsidRDefault="005F383B" w:rsidP="00583923">
      <w:pPr>
        <w:rPr>
          <w:sz w:val="18"/>
          <w:szCs w:val="18"/>
        </w:rPr>
      </w:pPr>
      <w:r>
        <w:rPr>
          <w:sz w:val="18"/>
          <w:szCs w:val="18"/>
        </w:rPr>
        <w:t>Los LSP son unidireccionales. Muchas veces, varios LSP se asocian al mismo FEC, formando un árbol (</w:t>
      </w:r>
      <w:proofErr w:type="spellStart"/>
      <w:r>
        <w:rPr>
          <w:sz w:val="18"/>
          <w:szCs w:val="18"/>
        </w:rPr>
        <w:t>merging</w:t>
      </w:r>
      <w:proofErr w:type="spellEnd"/>
      <w:r>
        <w:rPr>
          <w:sz w:val="18"/>
          <w:szCs w:val="18"/>
        </w:rPr>
        <w:t xml:space="preserve">). </w:t>
      </w:r>
      <w:proofErr w:type="spellStart"/>
      <w:r>
        <w:rPr>
          <w:sz w:val="18"/>
          <w:szCs w:val="18"/>
        </w:rPr>
        <w:t>Tipicamente</w:t>
      </w:r>
      <w:proofErr w:type="spellEnd"/>
      <w:r>
        <w:rPr>
          <w:sz w:val="18"/>
          <w:szCs w:val="18"/>
        </w:rPr>
        <w:t xml:space="preserve"> agregan tráfico desde el </w:t>
      </w:r>
      <w:proofErr w:type="spellStart"/>
      <w:r>
        <w:rPr>
          <w:sz w:val="18"/>
          <w:szCs w:val="18"/>
        </w:rPr>
        <w:t>edge</w:t>
      </w:r>
      <w:proofErr w:type="spellEnd"/>
      <w:r>
        <w:rPr>
          <w:sz w:val="18"/>
          <w:szCs w:val="18"/>
        </w:rPr>
        <w:t xml:space="preserve"> hacia el </w:t>
      </w:r>
      <w:proofErr w:type="spellStart"/>
      <w:r>
        <w:rPr>
          <w:sz w:val="18"/>
          <w:szCs w:val="18"/>
        </w:rPr>
        <w:t>backbone</w:t>
      </w:r>
      <w:proofErr w:type="spellEnd"/>
    </w:p>
    <w:p w14:paraId="0089B20D" w14:textId="27F6967E" w:rsidR="005F383B" w:rsidRDefault="005F383B" w:rsidP="00583923">
      <w:pPr>
        <w:rPr>
          <w:sz w:val="18"/>
          <w:szCs w:val="18"/>
        </w:rPr>
      </w:pPr>
      <w:r>
        <w:rPr>
          <w:sz w:val="18"/>
          <w:szCs w:val="18"/>
        </w:rPr>
        <w:t>Los LSP pueden ser:</w:t>
      </w:r>
    </w:p>
    <w:p w14:paraId="39F83771" w14:textId="774E5E89" w:rsidR="005F383B" w:rsidRDefault="005F383B" w:rsidP="005F383B">
      <w:pPr>
        <w:pStyle w:val="Prrafodelista"/>
        <w:numPr>
          <w:ilvl w:val="0"/>
          <w:numId w:val="18"/>
        </w:numPr>
        <w:rPr>
          <w:sz w:val="18"/>
          <w:szCs w:val="18"/>
        </w:rPr>
      </w:pPr>
      <w:r>
        <w:rPr>
          <w:sz w:val="18"/>
          <w:szCs w:val="18"/>
        </w:rPr>
        <w:t>Estáticos: se establecen a mano</w:t>
      </w:r>
    </w:p>
    <w:p w14:paraId="64D7F68E" w14:textId="63EB465E" w:rsidR="005F383B" w:rsidRDefault="005F383B" w:rsidP="005F383B">
      <w:pPr>
        <w:pStyle w:val="Prrafodelista"/>
        <w:numPr>
          <w:ilvl w:val="0"/>
          <w:numId w:val="18"/>
        </w:numPr>
        <w:rPr>
          <w:sz w:val="18"/>
          <w:szCs w:val="18"/>
        </w:rPr>
      </w:pPr>
      <w:r>
        <w:rPr>
          <w:sz w:val="18"/>
          <w:szCs w:val="18"/>
        </w:rPr>
        <w:t>Dinámicos: se establecen con LDP</w:t>
      </w:r>
    </w:p>
    <w:p w14:paraId="72EF9130" w14:textId="1BD10543" w:rsidR="005F383B" w:rsidRDefault="005F383B" w:rsidP="005F383B">
      <w:pPr>
        <w:ind w:left="360"/>
        <w:rPr>
          <w:sz w:val="18"/>
          <w:szCs w:val="18"/>
        </w:rPr>
      </w:pPr>
      <w:r>
        <w:rPr>
          <w:sz w:val="18"/>
          <w:szCs w:val="18"/>
        </w:rPr>
        <w:t>Espacio de etiquetas:</w:t>
      </w:r>
    </w:p>
    <w:p w14:paraId="12869BC0" w14:textId="399DCF1D" w:rsidR="005F383B" w:rsidRDefault="005F383B" w:rsidP="005F383B">
      <w:pPr>
        <w:pStyle w:val="Prrafodelista"/>
        <w:numPr>
          <w:ilvl w:val="0"/>
          <w:numId w:val="19"/>
        </w:numPr>
        <w:rPr>
          <w:sz w:val="18"/>
          <w:szCs w:val="18"/>
        </w:rPr>
      </w:pPr>
      <w:r>
        <w:rPr>
          <w:sz w:val="18"/>
          <w:szCs w:val="18"/>
        </w:rPr>
        <w:t>15 etiquetas especiales</w:t>
      </w:r>
    </w:p>
    <w:p w14:paraId="761F62F9" w14:textId="0E25BB09" w:rsidR="005F383B" w:rsidRDefault="005F383B" w:rsidP="005F383B">
      <w:pPr>
        <w:pStyle w:val="Prrafodelista"/>
        <w:numPr>
          <w:ilvl w:val="0"/>
          <w:numId w:val="19"/>
        </w:numPr>
        <w:rPr>
          <w:sz w:val="18"/>
          <w:szCs w:val="18"/>
        </w:rPr>
      </w:pPr>
      <w:r>
        <w:rPr>
          <w:sz w:val="18"/>
          <w:szCs w:val="18"/>
        </w:rPr>
        <w:t xml:space="preserve">Etiquetas compartidas por LSP estáticos y </w:t>
      </w:r>
      <w:proofErr w:type="spellStart"/>
      <w:r>
        <w:rPr>
          <w:sz w:val="18"/>
          <w:szCs w:val="18"/>
        </w:rPr>
        <w:t>constraint-based</w:t>
      </w:r>
      <w:proofErr w:type="spellEnd"/>
      <w:r>
        <w:rPr>
          <w:sz w:val="18"/>
          <w:szCs w:val="18"/>
        </w:rPr>
        <w:t xml:space="preserve"> </w:t>
      </w:r>
      <w:proofErr w:type="spellStart"/>
      <w:r>
        <w:rPr>
          <w:sz w:val="18"/>
          <w:szCs w:val="18"/>
        </w:rPr>
        <w:t>routed</w:t>
      </w:r>
      <w:proofErr w:type="spellEnd"/>
    </w:p>
    <w:p w14:paraId="5884F560" w14:textId="649D814D" w:rsidR="00333C35" w:rsidRDefault="00333C35" w:rsidP="005F383B">
      <w:pPr>
        <w:pStyle w:val="Prrafodelista"/>
        <w:numPr>
          <w:ilvl w:val="0"/>
          <w:numId w:val="19"/>
        </w:numPr>
        <w:rPr>
          <w:sz w:val="18"/>
          <w:szCs w:val="18"/>
        </w:rPr>
      </w:pPr>
      <w:r>
        <w:rPr>
          <w:sz w:val="18"/>
          <w:szCs w:val="18"/>
        </w:rPr>
        <w:t>Etiquetas de asignación dinámica</w:t>
      </w:r>
    </w:p>
    <w:p w14:paraId="097652B9" w14:textId="2287CAEC" w:rsidR="00333C35" w:rsidRDefault="00333C35" w:rsidP="00333C35">
      <w:pPr>
        <w:pStyle w:val="Prrafodelista"/>
        <w:numPr>
          <w:ilvl w:val="1"/>
          <w:numId w:val="19"/>
        </w:numPr>
        <w:rPr>
          <w:sz w:val="18"/>
          <w:szCs w:val="18"/>
        </w:rPr>
      </w:pPr>
      <w:r>
        <w:rPr>
          <w:sz w:val="18"/>
          <w:szCs w:val="18"/>
        </w:rPr>
        <w:t>LDP</w:t>
      </w:r>
    </w:p>
    <w:p w14:paraId="4E8091DB" w14:textId="510E518F" w:rsidR="00333C35" w:rsidRDefault="00333C35" w:rsidP="00333C35">
      <w:pPr>
        <w:pStyle w:val="Prrafodelista"/>
        <w:numPr>
          <w:ilvl w:val="2"/>
          <w:numId w:val="19"/>
        </w:numPr>
        <w:rPr>
          <w:sz w:val="18"/>
          <w:szCs w:val="18"/>
        </w:rPr>
      </w:pPr>
      <w:r>
        <w:rPr>
          <w:sz w:val="18"/>
          <w:szCs w:val="18"/>
        </w:rPr>
        <w:t>Se definió específicamente para distribuir etiquetas</w:t>
      </w:r>
    </w:p>
    <w:p w14:paraId="2D5BAAD3" w14:textId="4AD939AF" w:rsidR="00333C35" w:rsidRDefault="00333C35" w:rsidP="00333C35">
      <w:pPr>
        <w:pStyle w:val="Prrafodelista"/>
        <w:numPr>
          <w:ilvl w:val="2"/>
          <w:numId w:val="19"/>
        </w:numPr>
        <w:rPr>
          <w:sz w:val="18"/>
          <w:szCs w:val="18"/>
        </w:rPr>
      </w:pPr>
      <w:r>
        <w:rPr>
          <w:sz w:val="18"/>
          <w:szCs w:val="18"/>
        </w:rPr>
        <w:t>Establece los LSP hop-by-hop</w:t>
      </w:r>
    </w:p>
    <w:p w14:paraId="0A86DA53" w14:textId="51D46C01" w:rsidR="00333C35" w:rsidRDefault="00333C35" w:rsidP="00333C35">
      <w:pPr>
        <w:pStyle w:val="Prrafodelista"/>
        <w:numPr>
          <w:ilvl w:val="2"/>
          <w:numId w:val="19"/>
        </w:numPr>
        <w:rPr>
          <w:sz w:val="18"/>
          <w:szCs w:val="18"/>
        </w:rPr>
      </w:pPr>
      <w:r>
        <w:rPr>
          <w:sz w:val="18"/>
          <w:szCs w:val="18"/>
        </w:rPr>
        <w:t>Identifica el siguiente hop utilizando la RIB de IP. La RIB se crea ejecutando IGP y BGP</w:t>
      </w:r>
    </w:p>
    <w:p w14:paraId="32B523D1" w14:textId="5D403D7A" w:rsidR="00333C35" w:rsidRDefault="00333C35" w:rsidP="00333C35">
      <w:pPr>
        <w:pStyle w:val="Prrafodelista"/>
        <w:numPr>
          <w:ilvl w:val="1"/>
          <w:numId w:val="19"/>
        </w:numPr>
        <w:rPr>
          <w:sz w:val="18"/>
          <w:szCs w:val="18"/>
        </w:rPr>
      </w:pPr>
      <w:r>
        <w:rPr>
          <w:sz w:val="18"/>
          <w:szCs w:val="18"/>
        </w:rPr>
        <w:t>RSVP-TE</w:t>
      </w:r>
    </w:p>
    <w:p w14:paraId="0483465E" w14:textId="6CE29F98" w:rsidR="00333C35" w:rsidRDefault="00333C35" w:rsidP="00333C35">
      <w:pPr>
        <w:pStyle w:val="Prrafodelista"/>
        <w:numPr>
          <w:ilvl w:val="2"/>
          <w:numId w:val="19"/>
        </w:numPr>
        <w:rPr>
          <w:sz w:val="18"/>
          <w:szCs w:val="18"/>
        </w:rPr>
      </w:pPr>
      <w:r>
        <w:rPr>
          <w:sz w:val="18"/>
          <w:szCs w:val="18"/>
        </w:rPr>
        <w:t>Se diseñó para reservar recursos en los routers de una ruta</w:t>
      </w:r>
    </w:p>
    <w:p w14:paraId="4EA25AAC" w14:textId="4D117358" w:rsidR="00333C35" w:rsidRDefault="00333C35" w:rsidP="00333C35">
      <w:pPr>
        <w:pStyle w:val="Prrafodelista"/>
        <w:numPr>
          <w:ilvl w:val="1"/>
          <w:numId w:val="19"/>
        </w:numPr>
        <w:rPr>
          <w:sz w:val="18"/>
          <w:szCs w:val="18"/>
        </w:rPr>
      </w:pPr>
      <w:r>
        <w:rPr>
          <w:sz w:val="18"/>
          <w:szCs w:val="18"/>
        </w:rPr>
        <w:t>MP-BGP</w:t>
      </w:r>
    </w:p>
    <w:p w14:paraId="3182CAD1" w14:textId="75BD5AF6" w:rsidR="00333C35" w:rsidRDefault="00333C35" w:rsidP="00333C35">
      <w:pPr>
        <w:pStyle w:val="Prrafodelista"/>
        <w:numPr>
          <w:ilvl w:val="2"/>
          <w:numId w:val="19"/>
        </w:numPr>
        <w:rPr>
          <w:sz w:val="18"/>
          <w:szCs w:val="18"/>
        </w:rPr>
      </w:pPr>
      <w:r>
        <w:rPr>
          <w:sz w:val="18"/>
          <w:szCs w:val="18"/>
        </w:rPr>
        <w:t>Es una extensión de BGP y soporta la distribución de etiquetas en VPN definidas mediante MPLS</w:t>
      </w:r>
    </w:p>
    <w:p w14:paraId="26789BDC" w14:textId="77777777" w:rsidR="00333C35" w:rsidRDefault="00333C35" w:rsidP="00333C35">
      <w:pPr>
        <w:rPr>
          <w:sz w:val="18"/>
          <w:szCs w:val="18"/>
        </w:rPr>
      </w:pPr>
    </w:p>
    <w:p w14:paraId="2BE18B6B" w14:textId="77777777" w:rsidR="00333C35" w:rsidRDefault="00333C35" w:rsidP="00333C35">
      <w:pPr>
        <w:rPr>
          <w:sz w:val="18"/>
          <w:szCs w:val="18"/>
        </w:rPr>
      </w:pPr>
    </w:p>
    <w:p w14:paraId="7C578BF8" w14:textId="7C00203C" w:rsidR="00333C35" w:rsidRPr="00333C35" w:rsidRDefault="00333C35" w:rsidP="00333C35">
      <w:pPr>
        <w:rPr>
          <w:b/>
          <w:bCs/>
          <w:sz w:val="18"/>
          <w:szCs w:val="18"/>
        </w:rPr>
      </w:pPr>
      <w:proofErr w:type="spellStart"/>
      <w:r w:rsidRPr="00333C35">
        <w:rPr>
          <w:b/>
          <w:bCs/>
          <w:sz w:val="18"/>
          <w:szCs w:val="18"/>
        </w:rPr>
        <w:lastRenderedPageBreak/>
        <w:t>Unsolicited</w:t>
      </w:r>
      <w:proofErr w:type="spellEnd"/>
      <w:r w:rsidRPr="00333C35">
        <w:rPr>
          <w:b/>
          <w:bCs/>
          <w:sz w:val="18"/>
          <w:szCs w:val="18"/>
        </w:rPr>
        <w:t xml:space="preserve"> </w:t>
      </w:r>
      <w:proofErr w:type="spellStart"/>
      <w:r w:rsidRPr="00333C35">
        <w:rPr>
          <w:b/>
          <w:bCs/>
          <w:sz w:val="18"/>
          <w:szCs w:val="18"/>
        </w:rPr>
        <w:t>Downstream</w:t>
      </w:r>
      <w:proofErr w:type="spellEnd"/>
    </w:p>
    <w:p w14:paraId="5E812D76" w14:textId="34B2AFC0" w:rsidR="00333C35" w:rsidRDefault="00333C35" w:rsidP="00333C35">
      <w:pPr>
        <w:pStyle w:val="Prrafodelista"/>
        <w:numPr>
          <w:ilvl w:val="0"/>
          <w:numId w:val="20"/>
        </w:numPr>
        <w:rPr>
          <w:sz w:val="18"/>
          <w:szCs w:val="18"/>
        </w:rPr>
      </w:pPr>
      <w:r>
        <w:rPr>
          <w:sz w:val="18"/>
          <w:szCs w:val="18"/>
        </w:rPr>
        <w:t xml:space="preserve">LSR realiza asociación </w:t>
      </w:r>
      <w:proofErr w:type="spellStart"/>
      <w:r>
        <w:rPr>
          <w:sz w:val="18"/>
          <w:szCs w:val="18"/>
        </w:rPr>
        <w:t>FEC-label</w:t>
      </w:r>
      <w:proofErr w:type="spellEnd"/>
      <w:r>
        <w:rPr>
          <w:sz w:val="18"/>
          <w:szCs w:val="18"/>
        </w:rPr>
        <w:t xml:space="preserve"> y lo almacena en su LFIB</w:t>
      </w:r>
    </w:p>
    <w:p w14:paraId="460D1A9D" w14:textId="2C52CD9E" w:rsidR="00333C35" w:rsidRDefault="00333C35" w:rsidP="00333C35">
      <w:pPr>
        <w:pStyle w:val="Prrafodelista"/>
        <w:numPr>
          <w:ilvl w:val="0"/>
          <w:numId w:val="20"/>
        </w:numPr>
        <w:rPr>
          <w:sz w:val="18"/>
          <w:szCs w:val="18"/>
        </w:rPr>
      </w:pPr>
      <w:r>
        <w:rPr>
          <w:sz w:val="18"/>
          <w:szCs w:val="18"/>
        </w:rPr>
        <w:t xml:space="preserve">Ese LSR anuncia la asociación a sus vecinos. La etiqueta se crea en el nodo </w:t>
      </w:r>
      <w:proofErr w:type="spellStart"/>
      <w:r>
        <w:rPr>
          <w:sz w:val="18"/>
          <w:szCs w:val="18"/>
        </w:rPr>
        <w:t>downstream</w:t>
      </w:r>
      <w:proofErr w:type="spellEnd"/>
      <w:r>
        <w:rPr>
          <w:sz w:val="18"/>
          <w:szCs w:val="18"/>
        </w:rPr>
        <w:t xml:space="preserve"> y se anuncia a los vecinos sin que estos lo soliciten</w:t>
      </w:r>
    </w:p>
    <w:p w14:paraId="7FA6FB83" w14:textId="4B733036" w:rsidR="00333C35" w:rsidRDefault="00333C35" w:rsidP="00333C35">
      <w:pPr>
        <w:rPr>
          <w:b/>
          <w:bCs/>
          <w:sz w:val="18"/>
          <w:szCs w:val="18"/>
        </w:rPr>
      </w:pPr>
      <w:proofErr w:type="spellStart"/>
      <w:r w:rsidRPr="00333C35">
        <w:rPr>
          <w:b/>
          <w:bCs/>
          <w:sz w:val="18"/>
          <w:szCs w:val="18"/>
        </w:rPr>
        <w:t>Downstream</w:t>
      </w:r>
      <w:proofErr w:type="spellEnd"/>
      <w:r w:rsidRPr="00333C35">
        <w:rPr>
          <w:b/>
          <w:bCs/>
          <w:sz w:val="18"/>
          <w:szCs w:val="18"/>
        </w:rPr>
        <w:t xml:space="preserve"> On </w:t>
      </w:r>
      <w:proofErr w:type="spellStart"/>
      <w:r w:rsidRPr="00333C35">
        <w:rPr>
          <w:b/>
          <w:bCs/>
          <w:sz w:val="18"/>
          <w:szCs w:val="18"/>
        </w:rPr>
        <w:t>Demand</w:t>
      </w:r>
      <w:proofErr w:type="spellEnd"/>
    </w:p>
    <w:p w14:paraId="1D0D5D1D" w14:textId="5B9D751F" w:rsidR="00333C35" w:rsidRPr="00333C35" w:rsidRDefault="00333C35" w:rsidP="00333C35">
      <w:pPr>
        <w:pStyle w:val="Prrafodelista"/>
        <w:numPr>
          <w:ilvl w:val="0"/>
          <w:numId w:val="21"/>
        </w:numPr>
        <w:rPr>
          <w:b/>
          <w:bCs/>
          <w:sz w:val="18"/>
          <w:szCs w:val="18"/>
        </w:rPr>
      </w:pPr>
      <w:r>
        <w:rPr>
          <w:sz w:val="18"/>
          <w:szCs w:val="18"/>
        </w:rPr>
        <w:t xml:space="preserve">Un LSR realiza asociación </w:t>
      </w:r>
      <w:proofErr w:type="spellStart"/>
      <w:r>
        <w:rPr>
          <w:sz w:val="18"/>
          <w:szCs w:val="18"/>
        </w:rPr>
        <w:t>FEC-label</w:t>
      </w:r>
      <w:proofErr w:type="spellEnd"/>
      <w:r>
        <w:rPr>
          <w:sz w:val="18"/>
          <w:szCs w:val="18"/>
        </w:rPr>
        <w:t xml:space="preserve"> y la almacena en su LFIB</w:t>
      </w:r>
    </w:p>
    <w:p w14:paraId="42A30DD0" w14:textId="40F879C3" w:rsidR="00333C35" w:rsidRPr="00333C35" w:rsidRDefault="00333C35" w:rsidP="00333C35">
      <w:pPr>
        <w:pStyle w:val="Prrafodelista"/>
        <w:numPr>
          <w:ilvl w:val="0"/>
          <w:numId w:val="21"/>
        </w:numPr>
        <w:rPr>
          <w:b/>
          <w:bCs/>
          <w:sz w:val="18"/>
          <w:szCs w:val="18"/>
        </w:rPr>
      </w:pPr>
      <w:r>
        <w:rPr>
          <w:sz w:val="18"/>
          <w:szCs w:val="18"/>
        </w:rPr>
        <w:t>NO anuncia a sus vecinos, sino que los vecinos preguntan al LSR acerca de dicha asociación</w:t>
      </w:r>
    </w:p>
    <w:p w14:paraId="1763FDF1" w14:textId="18472061" w:rsidR="00333C35" w:rsidRDefault="00333C35" w:rsidP="00333C35">
      <w:pPr>
        <w:rPr>
          <w:sz w:val="18"/>
          <w:szCs w:val="18"/>
        </w:rPr>
      </w:pPr>
      <w:r>
        <w:rPr>
          <w:sz w:val="18"/>
          <w:szCs w:val="18"/>
        </w:rPr>
        <w:t xml:space="preserve">Si un LSR recibe una asociación </w:t>
      </w:r>
      <w:proofErr w:type="spellStart"/>
      <w:r>
        <w:rPr>
          <w:sz w:val="18"/>
          <w:szCs w:val="18"/>
        </w:rPr>
        <w:t>FEC-label</w:t>
      </w:r>
      <w:proofErr w:type="spellEnd"/>
      <w:r>
        <w:rPr>
          <w:sz w:val="18"/>
          <w:szCs w:val="18"/>
        </w:rPr>
        <w:t xml:space="preserve"> y no es </w:t>
      </w:r>
      <w:proofErr w:type="spellStart"/>
      <w:r>
        <w:rPr>
          <w:sz w:val="18"/>
          <w:szCs w:val="18"/>
        </w:rPr>
        <w:t>upstream</w:t>
      </w:r>
      <w:proofErr w:type="spellEnd"/>
      <w:r>
        <w:rPr>
          <w:sz w:val="18"/>
          <w:szCs w:val="18"/>
        </w:rPr>
        <w:t>:</w:t>
      </w:r>
    </w:p>
    <w:p w14:paraId="7BB1DAFD" w14:textId="6EA4B321" w:rsidR="00333C35" w:rsidRDefault="00333C35" w:rsidP="00333C35">
      <w:pPr>
        <w:pStyle w:val="Prrafodelista"/>
        <w:numPr>
          <w:ilvl w:val="0"/>
          <w:numId w:val="22"/>
        </w:numPr>
        <w:rPr>
          <w:sz w:val="18"/>
          <w:szCs w:val="18"/>
        </w:rPr>
      </w:pPr>
      <w:r>
        <w:rPr>
          <w:sz w:val="18"/>
          <w:szCs w:val="18"/>
        </w:rPr>
        <w:t xml:space="preserve">CLR: </w:t>
      </w:r>
      <w:proofErr w:type="spellStart"/>
      <w:r>
        <w:rPr>
          <w:sz w:val="18"/>
          <w:szCs w:val="18"/>
        </w:rPr>
        <w:t>Conservative</w:t>
      </w:r>
      <w:proofErr w:type="spellEnd"/>
      <w:r>
        <w:rPr>
          <w:sz w:val="18"/>
          <w:szCs w:val="18"/>
        </w:rPr>
        <w:t xml:space="preserve"> </w:t>
      </w:r>
      <w:proofErr w:type="spellStart"/>
      <w:r>
        <w:rPr>
          <w:sz w:val="18"/>
          <w:szCs w:val="18"/>
        </w:rPr>
        <w:t>Label</w:t>
      </w:r>
      <w:proofErr w:type="spellEnd"/>
      <w:r>
        <w:rPr>
          <w:sz w:val="18"/>
          <w:szCs w:val="18"/>
        </w:rPr>
        <w:t xml:space="preserve"> </w:t>
      </w:r>
      <w:proofErr w:type="spellStart"/>
      <w:r>
        <w:rPr>
          <w:sz w:val="18"/>
          <w:szCs w:val="18"/>
        </w:rPr>
        <w:t>Retention</w:t>
      </w:r>
      <w:proofErr w:type="spellEnd"/>
      <w:r>
        <w:rPr>
          <w:sz w:val="18"/>
          <w:szCs w:val="18"/>
        </w:rPr>
        <w:t xml:space="preserve"> Mode: Ignora la asociación</w:t>
      </w:r>
      <w:r w:rsidR="00287771">
        <w:rPr>
          <w:sz w:val="18"/>
          <w:szCs w:val="18"/>
        </w:rPr>
        <w:t>. LFIB más pequeñas</w:t>
      </w:r>
    </w:p>
    <w:p w14:paraId="089FC7AC" w14:textId="2455721F" w:rsidR="00333C35" w:rsidRDefault="00333C35" w:rsidP="00333C35">
      <w:pPr>
        <w:pStyle w:val="Prrafodelista"/>
        <w:numPr>
          <w:ilvl w:val="0"/>
          <w:numId w:val="22"/>
        </w:numPr>
        <w:rPr>
          <w:sz w:val="18"/>
          <w:szCs w:val="18"/>
        </w:rPr>
      </w:pPr>
      <w:r>
        <w:rPr>
          <w:sz w:val="18"/>
          <w:szCs w:val="18"/>
        </w:rPr>
        <w:t xml:space="preserve">LLR: Liberal </w:t>
      </w:r>
      <w:proofErr w:type="spellStart"/>
      <w:r>
        <w:rPr>
          <w:sz w:val="18"/>
          <w:szCs w:val="18"/>
        </w:rPr>
        <w:t>Label</w:t>
      </w:r>
      <w:proofErr w:type="spellEnd"/>
      <w:r>
        <w:rPr>
          <w:sz w:val="18"/>
          <w:szCs w:val="18"/>
        </w:rPr>
        <w:t xml:space="preserve"> </w:t>
      </w:r>
      <w:proofErr w:type="spellStart"/>
      <w:r>
        <w:rPr>
          <w:sz w:val="18"/>
          <w:szCs w:val="18"/>
        </w:rPr>
        <w:t>Retention</w:t>
      </w:r>
      <w:proofErr w:type="spellEnd"/>
      <w:r>
        <w:rPr>
          <w:sz w:val="18"/>
          <w:szCs w:val="18"/>
        </w:rPr>
        <w:t xml:space="preserve"> Mode:</w:t>
      </w:r>
      <w:r w:rsidR="00287771">
        <w:rPr>
          <w:sz w:val="18"/>
          <w:szCs w:val="18"/>
        </w:rPr>
        <w:t xml:space="preserve"> Almacena la asociación. Adaptación a cambios en las rutas más rápida</w:t>
      </w:r>
    </w:p>
    <w:p w14:paraId="7D07C761" w14:textId="01923185" w:rsidR="00287771" w:rsidRDefault="00287771" w:rsidP="00287771">
      <w:pPr>
        <w:rPr>
          <w:b/>
          <w:bCs/>
          <w:sz w:val="18"/>
          <w:szCs w:val="18"/>
        </w:rPr>
      </w:pPr>
      <w:r w:rsidRPr="00287771">
        <w:rPr>
          <w:b/>
          <w:bCs/>
          <w:sz w:val="18"/>
          <w:szCs w:val="18"/>
        </w:rPr>
        <w:t>Dos procedimientos para establecer un LSP</w:t>
      </w:r>
    </w:p>
    <w:p w14:paraId="60827B74" w14:textId="515ACCA3" w:rsidR="00287771" w:rsidRPr="00287771" w:rsidRDefault="00287771" w:rsidP="00287771">
      <w:pPr>
        <w:pStyle w:val="Prrafodelista"/>
        <w:numPr>
          <w:ilvl w:val="0"/>
          <w:numId w:val="23"/>
        </w:numPr>
        <w:rPr>
          <w:b/>
          <w:bCs/>
          <w:sz w:val="18"/>
          <w:szCs w:val="18"/>
        </w:rPr>
      </w:pPr>
      <w:r>
        <w:rPr>
          <w:sz w:val="18"/>
          <w:szCs w:val="18"/>
        </w:rPr>
        <w:t>Control de LSP independiente:</w:t>
      </w:r>
    </w:p>
    <w:p w14:paraId="23696C0C" w14:textId="4C0C222F" w:rsidR="00287771" w:rsidRPr="00287771" w:rsidRDefault="00287771" w:rsidP="00287771">
      <w:pPr>
        <w:pStyle w:val="Prrafodelista"/>
        <w:numPr>
          <w:ilvl w:val="1"/>
          <w:numId w:val="23"/>
        </w:numPr>
        <w:rPr>
          <w:b/>
          <w:bCs/>
          <w:sz w:val="18"/>
          <w:szCs w:val="18"/>
        </w:rPr>
      </w:pPr>
      <w:r>
        <w:rPr>
          <w:sz w:val="18"/>
          <w:szCs w:val="18"/>
        </w:rPr>
        <w:t>Cuando un LSR detecta un nuevo FEC, le asocia una nueva etiqueta y lo anuncia</w:t>
      </w:r>
    </w:p>
    <w:p w14:paraId="08885399" w14:textId="49281892" w:rsidR="00287771" w:rsidRPr="00287771" w:rsidRDefault="00287771" w:rsidP="00287771">
      <w:pPr>
        <w:pStyle w:val="Prrafodelista"/>
        <w:numPr>
          <w:ilvl w:val="1"/>
          <w:numId w:val="23"/>
        </w:numPr>
        <w:rPr>
          <w:b/>
          <w:bCs/>
          <w:sz w:val="18"/>
          <w:szCs w:val="18"/>
        </w:rPr>
      </w:pPr>
      <w:r>
        <w:rPr>
          <w:sz w:val="18"/>
          <w:szCs w:val="18"/>
        </w:rPr>
        <w:t>Converge más rápidamente</w:t>
      </w:r>
    </w:p>
    <w:p w14:paraId="172DC4D3" w14:textId="777AD281" w:rsidR="00287771" w:rsidRPr="00287771" w:rsidRDefault="00287771" w:rsidP="00287771">
      <w:pPr>
        <w:pStyle w:val="Prrafodelista"/>
        <w:numPr>
          <w:ilvl w:val="1"/>
          <w:numId w:val="23"/>
        </w:numPr>
        <w:rPr>
          <w:b/>
          <w:bCs/>
          <w:sz w:val="18"/>
          <w:szCs w:val="18"/>
        </w:rPr>
      </w:pPr>
      <w:r>
        <w:rPr>
          <w:sz w:val="18"/>
          <w:szCs w:val="18"/>
        </w:rPr>
        <w:t>Algunos LSR pueden empezar a conmutar paquetes antes de que el LSP esté establecido</w:t>
      </w:r>
    </w:p>
    <w:p w14:paraId="4E91D31F" w14:textId="3154D74E" w:rsidR="00287771" w:rsidRPr="00287771" w:rsidRDefault="00287771" w:rsidP="00287771">
      <w:pPr>
        <w:pStyle w:val="Prrafodelista"/>
        <w:numPr>
          <w:ilvl w:val="0"/>
          <w:numId w:val="23"/>
        </w:numPr>
        <w:rPr>
          <w:b/>
          <w:bCs/>
          <w:sz w:val="18"/>
          <w:szCs w:val="18"/>
        </w:rPr>
      </w:pPr>
      <w:r>
        <w:rPr>
          <w:sz w:val="18"/>
          <w:szCs w:val="18"/>
        </w:rPr>
        <w:t>Control de LSP ordenado</w:t>
      </w:r>
    </w:p>
    <w:p w14:paraId="1ED49165" w14:textId="358E5A4C" w:rsidR="00287771" w:rsidRPr="00287771" w:rsidRDefault="00287771" w:rsidP="00287771">
      <w:pPr>
        <w:pStyle w:val="Prrafodelista"/>
        <w:numPr>
          <w:ilvl w:val="1"/>
          <w:numId w:val="23"/>
        </w:numPr>
        <w:rPr>
          <w:b/>
          <w:bCs/>
          <w:sz w:val="18"/>
          <w:szCs w:val="18"/>
        </w:rPr>
      </w:pPr>
      <w:r>
        <w:rPr>
          <w:sz w:val="18"/>
          <w:szCs w:val="18"/>
        </w:rPr>
        <w:t xml:space="preserve">La asociación se hace de forma ordenada desde el </w:t>
      </w:r>
      <w:proofErr w:type="spellStart"/>
      <w:r>
        <w:rPr>
          <w:sz w:val="18"/>
          <w:szCs w:val="18"/>
        </w:rPr>
        <w:t>edge</w:t>
      </w:r>
      <w:proofErr w:type="spellEnd"/>
      <w:r>
        <w:rPr>
          <w:sz w:val="18"/>
          <w:szCs w:val="18"/>
        </w:rPr>
        <w:t xml:space="preserve"> de salida.</w:t>
      </w:r>
    </w:p>
    <w:p w14:paraId="312ADC1E" w14:textId="56F8766A" w:rsidR="00287771" w:rsidRPr="00287771" w:rsidRDefault="00287771" w:rsidP="00287771">
      <w:pPr>
        <w:pStyle w:val="Prrafodelista"/>
        <w:numPr>
          <w:ilvl w:val="1"/>
          <w:numId w:val="23"/>
        </w:numPr>
        <w:rPr>
          <w:b/>
          <w:bCs/>
          <w:sz w:val="18"/>
          <w:szCs w:val="18"/>
        </w:rPr>
      </w:pPr>
      <w:r>
        <w:rPr>
          <w:sz w:val="18"/>
          <w:szCs w:val="18"/>
        </w:rPr>
        <w:t>Un LSR solo crea una asociación local en uno de los siguientes caos</w:t>
      </w:r>
    </w:p>
    <w:p w14:paraId="14E3A06B" w14:textId="7D394F7D" w:rsidR="00287771" w:rsidRPr="00287771" w:rsidRDefault="00287771" w:rsidP="00287771">
      <w:pPr>
        <w:pStyle w:val="Prrafodelista"/>
        <w:numPr>
          <w:ilvl w:val="2"/>
          <w:numId w:val="23"/>
        </w:numPr>
        <w:rPr>
          <w:b/>
          <w:bCs/>
          <w:sz w:val="18"/>
          <w:szCs w:val="18"/>
        </w:rPr>
      </w:pPr>
      <w:r>
        <w:rPr>
          <w:sz w:val="18"/>
          <w:szCs w:val="18"/>
        </w:rPr>
        <w:t xml:space="preserve">Si es el </w:t>
      </w:r>
      <w:proofErr w:type="spellStart"/>
      <w:r>
        <w:rPr>
          <w:sz w:val="18"/>
          <w:szCs w:val="18"/>
        </w:rPr>
        <w:t>edge</w:t>
      </w:r>
      <w:proofErr w:type="spellEnd"/>
      <w:r>
        <w:rPr>
          <w:sz w:val="18"/>
          <w:szCs w:val="18"/>
        </w:rPr>
        <w:t xml:space="preserve"> LSR de salida para ese FEC</w:t>
      </w:r>
    </w:p>
    <w:p w14:paraId="1AAB744F" w14:textId="572B7784" w:rsidR="00287771" w:rsidRPr="00287771" w:rsidRDefault="00287771" w:rsidP="00287771">
      <w:pPr>
        <w:pStyle w:val="Prrafodelista"/>
        <w:numPr>
          <w:ilvl w:val="2"/>
          <w:numId w:val="23"/>
        </w:numPr>
        <w:rPr>
          <w:b/>
          <w:bCs/>
          <w:sz w:val="18"/>
          <w:szCs w:val="18"/>
        </w:rPr>
      </w:pPr>
      <w:r>
        <w:rPr>
          <w:sz w:val="18"/>
          <w:szCs w:val="18"/>
        </w:rPr>
        <w:t>Si ha recibido una asociación del siguiente salto de ese FEC</w:t>
      </w:r>
    </w:p>
    <w:p w14:paraId="3994DFF1" w14:textId="3DEAA3DD" w:rsidR="00287771" w:rsidRPr="00287771" w:rsidRDefault="00287771" w:rsidP="00287771">
      <w:pPr>
        <w:pStyle w:val="Prrafodelista"/>
        <w:numPr>
          <w:ilvl w:val="1"/>
          <w:numId w:val="23"/>
        </w:numPr>
        <w:rPr>
          <w:b/>
          <w:bCs/>
          <w:sz w:val="18"/>
          <w:szCs w:val="18"/>
        </w:rPr>
      </w:pPr>
      <w:r>
        <w:rPr>
          <w:sz w:val="18"/>
          <w:szCs w:val="18"/>
        </w:rPr>
        <w:t xml:space="preserve">El LSR que lo inicia selecciona la asociación </w:t>
      </w:r>
      <w:proofErr w:type="spellStart"/>
      <w:r>
        <w:rPr>
          <w:sz w:val="18"/>
          <w:szCs w:val="18"/>
        </w:rPr>
        <w:t>FEC-label</w:t>
      </w:r>
      <w:proofErr w:type="spellEnd"/>
      <w:r>
        <w:rPr>
          <w:sz w:val="18"/>
          <w:szCs w:val="18"/>
        </w:rPr>
        <w:t xml:space="preserve"> y todos los LSR del LSP utilizarán el mismo FEC. Las asociaciones se tienen que propagar antes de que pueda establecerse la conexión</w:t>
      </w:r>
    </w:p>
    <w:p w14:paraId="6D9D18A5" w14:textId="2A526136" w:rsidR="00287771" w:rsidRPr="00287771" w:rsidRDefault="00287771" w:rsidP="00287771">
      <w:pPr>
        <w:pStyle w:val="Prrafodelista"/>
        <w:numPr>
          <w:ilvl w:val="1"/>
          <w:numId w:val="23"/>
        </w:numPr>
        <w:rPr>
          <w:b/>
          <w:bCs/>
          <w:sz w:val="18"/>
          <w:szCs w:val="18"/>
        </w:rPr>
      </w:pPr>
      <w:r>
        <w:rPr>
          <w:sz w:val="18"/>
          <w:szCs w:val="18"/>
        </w:rPr>
        <w:t>Mejores capacidades de prevención de bucles.</w:t>
      </w:r>
    </w:p>
    <w:p w14:paraId="1E5959CE" w14:textId="158B8C58" w:rsidR="00287771" w:rsidRDefault="00287771" w:rsidP="00287771">
      <w:pPr>
        <w:rPr>
          <w:sz w:val="18"/>
          <w:szCs w:val="18"/>
        </w:rPr>
      </w:pPr>
      <w:r>
        <w:rPr>
          <w:sz w:val="18"/>
          <w:szCs w:val="18"/>
        </w:rPr>
        <w:t xml:space="preserve">Ambos tipos de control pueden coexistir </w:t>
      </w:r>
      <w:r w:rsidR="00F625B3">
        <w:rPr>
          <w:sz w:val="18"/>
          <w:szCs w:val="18"/>
        </w:rPr>
        <w:t>en la</w:t>
      </w:r>
      <w:r>
        <w:rPr>
          <w:sz w:val="18"/>
          <w:szCs w:val="18"/>
        </w:rPr>
        <w:t xml:space="preserve"> misma red</w:t>
      </w:r>
    </w:p>
    <w:p w14:paraId="2593BC00" w14:textId="70BA9879" w:rsidR="0079252B" w:rsidRDefault="0079252B" w:rsidP="00287771">
      <w:pPr>
        <w:rPr>
          <w:sz w:val="18"/>
          <w:szCs w:val="18"/>
        </w:rPr>
      </w:pPr>
      <w:r>
        <w:rPr>
          <w:sz w:val="18"/>
          <w:szCs w:val="18"/>
        </w:rPr>
        <w:t>MPLS usa la información de encaminamiento IP para el establecimiento de LSPs</w:t>
      </w:r>
    </w:p>
    <w:p w14:paraId="41785909" w14:textId="37AA25A5" w:rsidR="0079252B" w:rsidRDefault="0079252B" w:rsidP="00287771">
      <w:pPr>
        <w:rPr>
          <w:sz w:val="18"/>
          <w:szCs w:val="18"/>
        </w:rPr>
      </w:pPr>
      <w:r>
        <w:rPr>
          <w:sz w:val="18"/>
          <w:szCs w:val="18"/>
        </w:rPr>
        <w:t>MPLS también permite la creación de LSP que sigan una ruta explícita</w:t>
      </w:r>
    </w:p>
    <w:p w14:paraId="1572EB02" w14:textId="1E85008F" w:rsidR="0079252B" w:rsidRDefault="0079252B" w:rsidP="0079252B">
      <w:pPr>
        <w:pStyle w:val="Prrafodelista"/>
        <w:numPr>
          <w:ilvl w:val="0"/>
          <w:numId w:val="24"/>
        </w:numPr>
        <w:rPr>
          <w:sz w:val="18"/>
          <w:szCs w:val="18"/>
        </w:rPr>
      </w:pPr>
      <w:r>
        <w:rPr>
          <w:sz w:val="18"/>
          <w:szCs w:val="18"/>
        </w:rPr>
        <w:t>No tiene porqué coincidir con la ruta IP</w:t>
      </w:r>
    </w:p>
    <w:p w14:paraId="6F733CC6" w14:textId="4244038F" w:rsidR="0079252B" w:rsidRDefault="0079252B" w:rsidP="0079252B">
      <w:pPr>
        <w:pStyle w:val="Prrafodelista"/>
        <w:numPr>
          <w:ilvl w:val="0"/>
          <w:numId w:val="24"/>
        </w:numPr>
        <w:rPr>
          <w:sz w:val="18"/>
          <w:szCs w:val="18"/>
        </w:rPr>
      </w:pPr>
      <w:r>
        <w:rPr>
          <w:sz w:val="18"/>
          <w:szCs w:val="18"/>
        </w:rPr>
        <w:t>Útil para satisfacer QoS</w:t>
      </w:r>
    </w:p>
    <w:p w14:paraId="46495D4A" w14:textId="74D2623C" w:rsidR="0079252B" w:rsidRDefault="0079252B" w:rsidP="0079252B">
      <w:pPr>
        <w:pStyle w:val="Prrafodelista"/>
        <w:numPr>
          <w:ilvl w:val="1"/>
          <w:numId w:val="24"/>
        </w:numPr>
        <w:rPr>
          <w:sz w:val="18"/>
          <w:szCs w:val="18"/>
        </w:rPr>
      </w:pPr>
      <w:r>
        <w:rPr>
          <w:sz w:val="18"/>
          <w:szCs w:val="18"/>
        </w:rPr>
        <w:t>El encaminamiento IP minimiza el numero de saltos</w:t>
      </w:r>
    </w:p>
    <w:p w14:paraId="460F941A" w14:textId="1B61B3BA" w:rsidR="0079252B" w:rsidRDefault="0079252B" w:rsidP="0079252B">
      <w:pPr>
        <w:pStyle w:val="Prrafodelista"/>
        <w:numPr>
          <w:ilvl w:val="1"/>
          <w:numId w:val="24"/>
        </w:numPr>
        <w:rPr>
          <w:sz w:val="18"/>
          <w:szCs w:val="18"/>
        </w:rPr>
      </w:pPr>
      <w:r>
        <w:rPr>
          <w:sz w:val="18"/>
          <w:szCs w:val="18"/>
        </w:rPr>
        <w:t xml:space="preserve">En MPLS se puede minimizar el retardo extremo a extremo y maximizar el </w:t>
      </w:r>
      <w:proofErr w:type="spellStart"/>
      <w:r>
        <w:rPr>
          <w:sz w:val="18"/>
          <w:szCs w:val="18"/>
        </w:rPr>
        <w:t>throughput</w:t>
      </w:r>
      <w:proofErr w:type="spellEnd"/>
    </w:p>
    <w:p w14:paraId="0E38A178" w14:textId="5C947EDA" w:rsidR="0079252B" w:rsidRDefault="0079252B" w:rsidP="0079252B">
      <w:pPr>
        <w:pStyle w:val="Prrafodelista"/>
        <w:numPr>
          <w:ilvl w:val="0"/>
          <w:numId w:val="24"/>
        </w:numPr>
        <w:rPr>
          <w:sz w:val="18"/>
          <w:szCs w:val="18"/>
        </w:rPr>
      </w:pPr>
      <w:r>
        <w:rPr>
          <w:sz w:val="18"/>
          <w:szCs w:val="18"/>
        </w:rPr>
        <w:t>Útil para proveer balanceo de carga</w:t>
      </w:r>
    </w:p>
    <w:p w14:paraId="47D36A6E" w14:textId="6C58529D" w:rsidR="0079252B" w:rsidRDefault="0079252B" w:rsidP="0079252B">
      <w:pPr>
        <w:pStyle w:val="Prrafodelista"/>
        <w:numPr>
          <w:ilvl w:val="0"/>
          <w:numId w:val="24"/>
        </w:numPr>
        <w:rPr>
          <w:sz w:val="18"/>
          <w:szCs w:val="18"/>
        </w:rPr>
      </w:pPr>
      <w:r>
        <w:rPr>
          <w:sz w:val="18"/>
          <w:szCs w:val="18"/>
        </w:rPr>
        <w:t>Útil para hacer túneles y VPN, incluso con QoS</w:t>
      </w:r>
    </w:p>
    <w:p w14:paraId="13664F38" w14:textId="0605F475" w:rsidR="0079252B" w:rsidRDefault="0079252B" w:rsidP="0079252B">
      <w:pPr>
        <w:rPr>
          <w:sz w:val="18"/>
          <w:szCs w:val="18"/>
        </w:rPr>
      </w:pPr>
      <w:r>
        <w:rPr>
          <w:sz w:val="18"/>
          <w:szCs w:val="18"/>
        </w:rPr>
        <w:t>El encaminamiento explicito admite dos modalidades</w:t>
      </w:r>
    </w:p>
    <w:p w14:paraId="2D7FED05" w14:textId="36914732" w:rsidR="0079252B" w:rsidRDefault="0079252B" w:rsidP="0079252B">
      <w:pPr>
        <w:pStyle w:val="Prrafodelista"/>
        <w:numPr>
          <w:ilvl w:val="0"/>
          <w:numId w:val="25"/>
        </w:numPr>
        <w:rPr>
          <w:sz w:val="18"/>
          <w:szCs w:val="18"/>
        </w:rPr>
      </w:pPr>
      <w:r>
        <w:rPr>
          <w:sz w:val="18"/>
          <w:szCs w:val="18"/>
        </w:rPr>
        <w:t>Ruta estricta: Se define la ruta completamente</w:t>
      </w:r>
    </w:p>
    <w:p w14:paraId="4C8FCF38" w14:textId="47D2E6B2" w:rsidR="0079252B" w:rsidRDefault="0079252B" w:rsidP="0079252B">
      <w:pPr>
        <w:pStyle w:val="Prrafodelista"/>
        <w:numPr>
          <w:ilvl w:val="0"/>
          <w:numId w:val="25"/>
        </w:numPr>
        <w:rPr>
          <w:sz w:val="18"/>
          <w:szCs w:val="18"/>
        </w:rPr>
      </w:pPr>
      <w:r>
        <w:rPr>
          <w:sz w:val="18"/>
          <w:szCs w:val="18"/>
        </w:rPr>
        <w:t xml:space="preserve">Ruta no estricta o imprecisa: No se especifican todos los LSR por los que pasará el LSP. Se emplean cuando se atraviesan varios dominios MPLS pertenecientes a otros ISP. </w:t>
      </w:r>
    </w:p>
    <w:p w14:paraId="00E92478" w14:textId="610EF551" w:rsidR="0079252B" w:rsidRDefault="0079252B" w:rsidP="0079252B">
      <w:pPr>
        <w:rPr>
          <w:sz w:val="18"/>
          <w:szCs w:val="18"/>
        </w:rPr>
      </w:pPr>
      <w:r>
        <w:rPr>
          <w:sz w:val="18"/>
          <w:szCs w:val="18"/>
        </w:rPr>
        <w:t>MPLS soporte múltiples etiquetas por paquete, organizadas como una pila</w:t>
      </w:r>
    </w:p>
    <w:p w14:paraId="15E61E0A" w14:textId="50B3072C" w:rsidR="0079252B" w:rsidRDefault="0079252B" w:rsidP="0079252B">
      <w:pPr>
        <w:rPr>
          <w:b/>
          <w:bCs/>
          <w:sz w:val="18"/>
          <w:szCs w:val="18"/>
        </w:rPr>
      </w:pPr>
      <w:r w:rsidRPr="0079252B">
        <w:rPr>
          <w:b/>
          <w:bCs/>
          <w:sz w:val="18"/>
          <w:szCs w:val="18"/>
        </w:rPr>
        <w:t>Pila (</w:t>
      </w:r>
      <w:proofErr w:type="spellStart"/>
      <w:r w:rsidRPr="0079252B">
        <w:rPr>
          <w:b/>
          <w:bCs/>
          <w:i/>
          <w:iCs/>
          <w:sz w:val="18"/>
          <w:szCs w:val="18"/>
        </w:rPr>
        <w:t>stack</w:t>
      </w:r>
      <w:proofErr w:type="spellEnd"/>
      <w:r w:rsidRPr="0079252B">
        <w:rPr>
          <w:b/>
          <w:bCs/>
          <w:sz w:val="18"/>
          <w:szCs w:val="18"/>
        </w:rPr>
        <w:t>)</w:t>
      </w:r>
      <w:r>
        <w:rPr>
          <w:b/>
          <w:bCs/>
          <w:sz w:val="18"/>
          <w:szCs w:val="18"/>
        </w:rPr>
        <w:t>:</w:t>
      </w:r>
      <w:r>
        <w:rPr>
          <w:sz w:val="18"/>
          <w:szCs w:val="18"/>
        </w:rPr>
        <w:t xml:space="preserve"> Es una estructura de datos que permite almacenar y recuperar datos. Es de tipo LIFO. Para el manejo de los datos cuenta con dos operaciones básicas. PUSH, añade un objeto y POP retira el último elemento apilado</w:t>
      </w:r>
      <w:r>
        <w:rPr>
          <w:b/>
          <w:bCs/>
          <w:sz w:val="18"/>
          <w:szCs w:val="18"/>
        </w:rPr>
        <w:t>.</w:t>
      </w:r>
    </w:p>
    <w:p w14:paraId="7F270B95" w14:textId="58D16903" w:rsidR="0079252B" w:rsidRDefault="0079252B" w:rsidP="0079252B">
      <w:pPr>
        <w:rPr>
          <w:sz w:val="18"/>
          <w:szCs w:val="18"/>
        </w:rPr>
      </w:pPr>
      <w:r>
        <w:rPr>
          <w:sz w:val="18"/>
          <w:szCs w:val="18"/>
        </w:rPr>
        <w:t>Se pueden realizar tres operaciones sobre la etiqueta:</w:t>
      </w:r>
    </w:p>
    <w:p w14:paraId="74B674FF" w14:textId="55BF8C02" w:rsidR="0079252B" w:rsidRDefault="0044291C" w:rsidP="0044291C">
      <w:pPr>
        <w:pStyle w:val="Prrafodelista"/>
        <w:numPr>
          <w:ilvl w:val="0"/>
          <w:numId w:val="26"/>
        </w:numPr>
        <w:rPr>
          <w:sz w:val="18"/>
          <w:szCs w:val="18"/>
        </w:rPr>
      </w:pPr>
      <w:proofErr w:type="spellStart"/>
      <w:r>
        <w:rPr>
          <w:sz w:val="18"/>
          <w:szCs w:val="18"/>
        </w:rPr>
        <w:t>Label</w:t>
      </w:r>
      <w:proofErr w:type="spellEnd"/>
      <w:r>
        <w:rPr>
          <w:sz w:val="18"/>
          <w:szCs w:val="18"/>
        </w:rPr>
        <w:t xml:space="preserve"> </w:t>
      </w:r>
      <w:proofErr w:type="spellStart"/>
      <w:r>
        <w:rPr>
          <w:sz w:val="18"/>
          <w:szCs w:val="18"/>
        </w:rPr>
        <w:t>Swapping</w:t>
      </w:r>
      <w:proofErr w:type="spellEnd"/>
      <w:r>
        <w:rPr>
          <w:sz w:val="18"/>
          <w:szCs w:val="18"/>
        </w:rPr>
        <w:t>: Reemplazar la etiqueta de nivel más salta de la pila por una nueva etiqueta. La realizan los LSR intermedios</w:t>
      </w:r>
    </w:p>
    <w:p w14:paraId="0966134A" w14:textId="6F2F1824" w:rsidR="0044291C" w:rsidRDefault="0044291C" w:rsidP="0044291C">
      <w:pPr>
        <w:pStyle w:val="Prrafodelista"/>
        <w:numPr>
          <w:ilvl w:val="0"/>
          <w:numId w:val="26"/>
        </w:numPr>
        <w:rPr>
          <w:sz w:val="18"/>
          <w:szCs w:val="18"/>
        </w:rPr>
      </w:pPr>
      <w:proofErr w:type="spellStart"/>
      <w:r>
        <w:rPr>
          <w:sz w:val="18"/>
          <w:szCs w:val="18"/>
        </w:rPr>
        <w:t>Labrl</w:t>
      </w:r>
      <w:proofErr w:type="spellEnd"/>
      <w:r>
        <w:rPr>
          <w:sz w:val="18"/>
          <w:szCs w:val="18"/>
        </w:rPr>
        <w:t xml:space="preserve"> </w:t>
      </w:r>
      <w:proofErr w:type="spellStart"/>
      <w:r>
        <w:rPr>
          <w:sz w:val="18"/>
          <w:szCs w:val="18"/>
        </w:rPr>
        <w:t>Popping</w:t>
      </w:r>
      <w:proofErr w:type="spellEnd"/>
      <w:r>
        <w:rPr>
          <w:sz w:val="18"/>
          <w:szCs w:val="18"/>
        </w:rPr>
        <w:t>: Eliminar la etiqueta. Se elimina la etiqueta superior de la pila, y reenvía el paquete de acuerdo con la siguiente etiqueta o, si no tiene más etiquetas, como paquete IP</w:t>
      </w:r>
    </w:p>
    <w:p w14:paraId="38B48510" w14:textId="5938488C" w:rsidR="0044291C" w:rsidRDefault="0044291C" w:rsidP="0044291C">
      <w:pPr>
        <w:pStyle w:val="Prrafodelista"/>
        <w:numPr>
          <w:ilvl w:val="0"/>
          <w:numId w:val="26"/>
        </w:numPr>
        <w:rPr>
          <w:sz w:val="18"/>
          <w:szCs w:val="18"/>
        </w:rPr>
      </w:pPr>
      <w:proofErr w:type="spellStart"/>
      <w:r>
        <w:rPr>
          <w:sz w:val="18"/>
          <w:szCs w:val="18"/>
        </w:rPr>
        <w:t>Label</w:t>
      </w:r>
      <w:proofErr w:type="spellEnd"/>
      <w:r>
        <w:rPr>
          <w:sz w:val="18"/>
          <w:szCs w:val="18"/>
        </w:rPr>
        <w:t xml:space="preserve"> </w:t>
      </w:r>
      <w:proofErr w:type="spellStart"/>
      <w:r>
        <w:rPr>
          <w:sz w:val="18"/>
          <w:szCs w:val="18"/>
        </w:rPr>
        <w:t>Pushing</w:t>
      </w:r>
      <w:proofErr w:type="spellEnd"/>
      <w:r>
        <w:rPr>
          <w:sz w:val="18"/>
          <w:szCs w:val="18"/>
        </w:rPr>
        <w:t xml:space="preserve">: Añade una o más etiquetas a la pila. Se empuja la etiqueta cabecera de la pila hacia abajo del </w:t>
      </w:r>
      <w:proofErr w:type="spellStart"/>
      <w:r w:rsidRPr="0044291C">
        <w:rPr>
          <w:i/>
          <w:iCs/>
          <w:sz w:val="18"/>
          <w:szCs w:val="18"/>
        </w:rPr>
        <w:t>stack</w:t>
      </w:r>
      <w:proofErr w:type="spellEnd"/>
      <w:r>
        <w:rPr>
          <w:sz w:val="18"/>
          <w:szCs w:val="18"/>
        </w:rPr>
        <w:t>, añadiéndose una nueva etiqueta visible.</w:t>
      </w:r>
    </w:p>
    <w:p w14:paraId="5F44064A" w14:textId="6AB93980" w:rsidR="0044291C" w:rsidRDefault="0044291C" w:rsidP="0044291C">
      <w:pPr>
        <w:rPr>
          <w:sz w:val="18"/>
          <w:szCs w:val="18"/>
        </w:rPr>
      </w:pPr>
      <w:proofErr w:type="spellStart"/>
      <w:r w:rsidRPr="0044291C">
        <w:rPr>
          <w:b/>
          <w:bCs/>
          <w:sz w:val="18"/>
          <w:szCs w:val="18"/>
        </w:rPr>
        <w:lastRenderedPageBreak/>
        <w:t>Penultimate</w:t>
      </w:r>
      <w:proofErr w:type="spellEnd"/>
      <w:r w:rsidRPr="0044291C">
        <w:rPr>
          <w:b/>
          <w:bCs/>
          <w:sz w:val="18"/>
          <w:szCs w:val="18"/>
        </w:rPr>
        <w:t xml:space="preserve"> Hop </w:t>
      </w:r>
      <w:proofErr w:type="spellStart"/>
      <w:r w:rsidRPr="0044291C">
        <w:rPr>
          <w:b/>
          <w:bCs/>
          <w:sz w:val="18"/>
          <w:szCs w:val="18"/>
        </w:rPr>
        <w:t>Popping</w:t>
      </w:r>
      <w:proofErr w:type="spellEnd"/>
      <w:r w:rsidRPr="0044291C">
        <w:rPr>
          <w:b/>
          <w:bCs/>
          <w:sz w:val="18"/>
          <w:szCs w:val="18"/>
        </w:rPr>
        <w:t xml:space="preserve"> (PHP)</w:t>
      </w:r>
    </w:p>
    <w:p w14:paraId="5EDFC5A8" w14:textId="6611A23A" w:rsidR="0044291C" w:rsidRDefault="0044291C" w:rsidP="0044291C">
      <w:pPr>
        <w:rPr>
          <w:sz w:val="18"/>
          <w:szCs w:val="18"/>
        </w:rPr>
      </w:pPr>
      <w:r>
        <w:rPr>
          <w:sz w:val="18"/>
          <w:szCs w:val="18"/>
        </w:rPr>
        <w:t xml:space="preserve">El </w:t>
      </w:r>
      <w:proofErr w:type="spellStart"/>
      <w:r>
        <w:rPr>
          <w:sz w:val="18"/>
          <w:szCs w:val="18"/>
        </w:rPr>
        <w:t>penultimo</w:t>
      </w:r>
      <w:proofErr w:type="spellEnd"/>
      <w:r>
        <w:rPr>
          <w:sz w:val="18"/>
          <w:szCs w:val="18"/>
        </w:rPr>
        <w:t xml:space="preserve"> LSR del LSP elimina la etiqueta. El último LSR recibe el paquete IP sin etiqueta y realiza el </w:t>
      </w:r>
      <w:proofErr w:type="spellStart"/>
      <w:r>
        <w:rPr>
          <w:sz w:val="18"/>
          <w:szCs w:val="18"/>
        </w:rPr>
        <w:t>forwarding</w:t>
      </w:r>
      <w:proofErr w:type="spellEnd"/>
      <w:r>
        <w:rPr>
          <w:sz w:val="18"/>
          <w:szCs w:val="18"/>
        </w:rPr>
        <w:t xml:space="preserve"> IP convencional. Se emplea para eliminar la complejidad del hardware al tener que procesar la etiqueta y realizar una búsqueda en la tabla de encaminamiento IP en el </w:t>
      </w:r>
      <w:proofErr w:type="spellStart"/>
      <w:r w:rsidRPr="0044291C">
        <w:rPr>
          <w:i/>
          <w:iCs/>
          <w:sz w:val="18"/>
          <w:szCs w:val="18"/>
        </w:rPr>
        <w:t>egress</w:t>
      </w:r>
      <w:proofErr w:type="spellEnd"/>
      <w:r>
        <w:rPr>
          <w:sz w:val="18"/>
          <w:szCs w:val="18"/>
        </w:rPr>
        <w:t xml:space="preserve"> LSR</w:t>
      </w:r>
    </w:p>
    <w:p w14:paraId="4D8985CD" w14:textId="364885C7" w:rsidR="00AF6A5B" w:rsidRDefault="00AF6A5B" w:rsidP="0044291C">
      <w:pPr>
        <w:rPr>
          <w:sz w:val="18"/>
          <w:szCs w:val="18"/>
        </w:rPr>
      </w:pPr>
      <w:r w:rsidRPr="00AF6A5B">
        <w:rPr>
          <w:b/>
          <w:bCs/>
          <w:sz w:val="18"/>
          <w:szCs w:val="18"/>
        </w:rPr>
        <w:t>Bucles en MPLS</w:t>
      </w:r>
    </w:p>
    <w:p w14:paraId="1740FEEF" w14:textId="692F4525" w:rsidR="00AF6A5B" w:rsidRDefault="00AF6A5B" w:rsidP="0044291C">
      <w:pPr>
        <w:rPr>
          <w:sz w:val="18"/>
          <w:szCs w:val="18"/>
        </w:rPr>
      </w:pPr>
      <w:r>
        <w:rPr>
          <w:sz w:val="18"/>
          <w:szCs w:val="18"/>
        </w:rPr>
        <w:t>Los LSP se construyen haciendo use de los protocolos de encaminamiento de capa 3</w:t>
      </w:r>
    </w:p>
    <w:p w14:paraId="557C7FCC" w14:textId="7C993866" w:rsidR="00AF6A5B" w:rsidRDefault="00AF6A5B" w:rsidP="00AF6A5B">
      <w:pPr>
        <w:pStyle w:val="Prrafodelista"/>
        <w:numPr>
          <w:ilvl w:val="0"/>
          <w:numId w:val="27"/>
        </w:numPr>
        <w:rPr>
          <w:sz w:val="18"/>
          <w:szCs w:val="18"/>
        </w:rPr>
      </w:pPr>
      <w:r>
        <w:rPr>
          <w:sz w:val="18"/>
          <w:szCs w:val="18"/>
        </w:rPr>
        <w:t>Estos protocolos tratan de evitar los bucles pero casi todos los protocolos pueden producir bucles en determinadas condiciones transitorias al caer un enlace.</w:t>
      </w:r>
    </w:p>
    <w:p w14:paraId="1D159DBD" w14:textId="70D63814" w:rsidR="00AF6A5B" w:rsidRDefault="00AF6A5B" w:rsidP="00AF6A5B">
      <w:pPr>
        <w:pStyle w:val="Prrafodelista"/>
        <w:numPr>
          <w:ilvl w:val="0"/>
          <w:numId w:val="27"/>
        </w:numPr>
        <w:rPr>
          <w:sz w:val="18"/>
          <w:szCs w:val="18"/>
        </w:rPr>
      </w:pPr>
      <w:r>
        <w:rPr>
          <w:sz w:val="18"/>
          <w:szCs w:val="18"/>
        </w:rPr>
        <w:t>Puede haber errores de configuración</w:t>
      </w:r>
    </w:p>
    <w:p w14:paraId="65324256" w14:textId="3585E85A" w:rsidR="00AF6A5B" w:rsidRDefault="00AF6A5B" w:rsidP="00AF6A5B">
      <w:pPr>
        <w:rPr>
          <w:sz w:val="18"/>
          <w:szCs w:val="18"/>
        </w:rPr>
      </w:pPr>
      <w:r>
        <w:rPr>
          <w:sz w:val="18"/>
          <w:szCs w:val="18"/>
        </w:rPr>
        <w:t>Si no se previenen los bucles pueden ocurrir bucles en los paquetes de control de LSPs o bucles en los paquetes de datos MPLS</w:t>
      </w:r>
    </w:p>
    <w:p w14:paraId="6D2F9DB5" w14:textId="2D481BA8" w:rsidR="00AF6A5B" w:rsidRDefault="00AF6A5B" w:rsidP="00AF6A5B">
      <w:pPr>
        <w:rPr>
          <w:sz w:val="18"/>
          <w:szCs w:val="18"/>
        </w:rPr>
      </w:pPr>
      <w:r>
        <w:rPr>
          <w:sz w:val="18"/>
          <w:szCs w:val="18"/>
        </w:rPr>
        <w:t>Estrategias para controlar los bucles en MPLS:</w:t>
      </w:r>
    </w:p>
    <w:p w14:paraId="4259B73A" w14:textId="62A1FCEB" w:rsidR="00AF6A5B" w:rsidRDefault="00AF6A5B" w:rsidP="00AF6A5B">
      <w:pPr>
        <w:pStyle w:val="Prrafodelista"/>
        <w:numPr>
          <w:ilvl w:val="0"/>
          <w:numId w:val="28"/>
        </w:numPr>
        <w:rPr>
          <w:sz w:val="18"/>
          <w:szCs w:val="18"/>
        </w:rPr>
      </w:pPr>
      <w:r>
        <w:rPr>
          <w:sz w:val="18"/>
          <w:szCs w:val="18"/>
        </w:rPr>
        <w:t>Reactiva: detección de bucles</w:t>
      </w:r>
    </w:p>
    <w:p w14:paraId="7B70A227" w14:textId="2B259020" w:rsidR="00AF6A5B" w:rsidRDefault="00AF6A5B" w:rsidP="00AF6A5B">
      <w:pPr>
        <w:pStyle w:val="Prrafodelista"/>
        <w:numPr>
          <w:ilvl w:val="1"/>
          <w:numId w:val="28"/>
        </w:numPr>
        <w:rPr>
          <w:sz w:val="18"/>
          <w:szCs w:val="18"/>
        </w:rPr>
      </w:pPr>
      <w:r>
        <w:rPr>
          <w:sz w:val="18"/>
          <w:szCs w:val="18"/>
        </w:rPr>
        <w:t>Se permite la formación de bucles</w:t>
      </w:r>
    </w:p>
    <w:p w14:paraId="5B16EC8C" w14:textId="7499E56B" w:rsidR="00AF6A5B" w:rsidRDefault="00AF6A5B" w:rsidP="00AF6A5B">
      <w:pPr>
        <w:pStyle w:val="Prrafodelista"/>
        <w:numPr>
          <w:ilvl w:val="1"/>
          <w:numId w:val="28"/>
        </w:numPr>
        <w:rPr>
          <w:sz w:val="18"/>
          <w:szCs w:val="18"/>
        </w:rPr>
      </w:pPr>
      <w:r>
        <w:rPr>
          <w:sz w:val="18"/>
          <w:szCs w:val="18"/>
        </w:rPr>
        <w:t>No se permite que los paquetes que estén en un bucle afecten a los paquetes que no lo forman</w:t>
      </w:r>
    </w:p>
    <w:p w14:paraId="4F031F2C" w14:textId="7F75FBFC" w:rsidR="00AF6A5B" w:rsidRDefault="00AF6A5B" w:rsidP="00AF6A5B">
      <w:pPr>
        <w:pStyle w:val="Prrafodelista"/>
        <w:numPr>
          <w:ilvl w:val="1"/>
          <w:numId w:val="28"/>
        </w:numPr>
        <w:rPr>
          <w:sz w:val="18"/>
          <w:szCs w:val="18"/>
        </w:rPr>
      </w:pPr>
      <w:r>
        <w:rPr>
          <w:sz w:val="18"/>
          <w:szCs w:val="18"/>
        </w:rPr>
        <w:t>Dos escenarios</w:t>
      </w:r>
    </w:p>
    <w:p w14:paraId="6C50F718" w14:textId="2F141979" w:rsidR="00AF6A5B" w:rsidRDefault="00AF6A5B" w:rsidP="00AF6A5B">
      <w:pPr>
        <w:pStyle w:val="Prrafodelista"/>
        <w:numPr>
          <w:ilvl w:val="2"/>
          <w:numId w:val="28"/>
        </w:numPr>
        <w:rPr>
          <w:sz w:val="18"/>
          <w:szCs w:val="18"/>
        </w:rPr>
      </w:pPr>
      <w:r>
        <w:rPr>
          <w:sz w:val="18"/>
          <w:szCs w:val="18"/>
        </w:rPr>
        <w:t>En segmentos TTL</w:t>
      </w:r>
    </w:p>
    <w:p w14:paraId="3121FD77" w14:textId="1C759F5E" w:rsidR="00AF6A5B" w:rsidRDefault="00AF6A5B" w:rsidP="00AF6A5B">
      <w:pPr>
        <w:pStyle w:val="Prrafodelista"/>
        <w:numPr>
          <w:ilvl w:val="3"/>
          <w:numId w:val="28"/>
        </w:numPr>
        <w:rPr>
          <w:sz w:val="18"/>
          <w:szCs w:val="18"/>
        </w:rPr>
      </w:pPr>
      <w:r>
        <w:rPr>
          <w:sz w:val="18"/>
          <w:szCs w:val="18"/>
        </w:rPr>
        <w:t>Parecido a TTL de IP</w:t>
      </w:r>
    </w:p>
    <w:p w14:paraId="676FA366" w14:textId="42649419" w:rsidR="00AF6A5B" w:rsidRDefault="00AF6A5B" w:rsidP="00AF6A5B">
      <w:pPr>
        <w:pStyle w:val="Prrafodelista"/>
        <w:numPr>
          <w:ilvl w:val="3"/>
          <w:numId w:val="28"/>
        </w:numPr>
        <w:rPr>
          <w:sz w:val="18"/>
          <w:szCs w:val="18"/>
        </w:rPr>
      </w:pPr>
      <w:r>
        <w:rPr>
          <w:sz w:val="18"/>
          <w:szCs w:val="18"/>
        </w:rPr>
        <w:t xml:space="preserve">Campo TTL se </w:t>
      </w:r>
      <w:proofErr w:type="spellStart"/>
      <w:r>
        <w:rPr>
          <w:sz w:val="18"/>
          <w:szCs w:val="18"/>
        </w:rPr>
        <w:t>decrementa</w:t>
      </w:r>
      <w:proofErr w:type="spellEnd"/>
      <w:r>
        <w:rPr>
          <w:sz w:val="18"/>
          <w:szCs w:val="18"/>
        </w:rPr>
        <w:t xml:space="preserve"> a 0</w:t>
      </w:r>
    </w:p>
    <w:p w14:paraId="27925B20" w14:textId="39087E31" w:rsidR="00AF6A5B" w:rsidRDefault="00AF6A5B" w:rsidP="00AF6A5B">
      <w:pPr>
        <w:pStyle w:val="Prrafodelista"/>
        <w:numPr>
          <w:ilvl w:val="2"/>
          <w:numId w:val="28"/>
        </w:numPr>
        <w:rPr>
          <w:sz w:val="18"/>
          <w:szCs w:val="18"/>
        </w:rPr>
      </w:pPr>
      <w:r>
        <w:rPr>
          <w:sz w:val="18"/>
          <w:szCs w:val="18"/>
        </w:rPr>
        <w:t>En segmentos NO TTL</w:t>
      </w:r>
    </w:p>
    <w:p w14:paraId="15DDEF40" w14:textId="4CF1E976" w:rsidR="00AF6A5B" w:rsidRDefault="00AF6A5B" w:rsidP="00AF6A5B">
      <w:pPr>
        <w:pStyle w:val="Prrafodelista"/>
        <w:numPr>
          <w:ilvl w:val="3"/>
          <w:numId w:val="28"/>
        </w:numPr>
        <w:rPr>
          <w:sz w:val="18"/>
          <w:szCs w:val="18"/>
        </w:rPr>
      </w:pPr>
      <w:r>
        <w:rPr>
          <w:sz w:val="18"/>
          <w:szCs w:val="18"/>
        </w:rPr>
        <w:t>TTL no está disponible si se usa MPLS sobre ATM</w:t>
      </w:r>
    </w:p>
    <w:p w14:paraId="77962277" w14:textId="114FC938" w:rsidR="00AF6A5B" w:rsidRDefault="00AF6A5B" w:rsidP="00AF6A5B">
      <w:pPr>
        <w:pStyle w:val="Prrafodelista"/>
        <w:numPr>
          <w:ilvl w:val="3"/>
          <w:numId w:val="28"/>
        </w:numPr>
        <w:rPr>
          <w:sz w:val="18"/>
          <w:szCs w:val="18"/>
        </w:rPr>
      </w:pPr>
      <w:r>
        <w:rPr>
          <w:sz w:val="18"/>
          <w:szCs w:val="18"/>
        </w:rPr>
        <w:t>Dos opciones</w:t>
      </w:r>
    </w:p>
    <w:p w14:paraId="3CE714CD" w14:textId="2567C06A" w:rsidR="00AF6A5B" w:rsidRDefault="00AF6A5B" w:rsidP="00AF6A5B">
      <w:pPr>
        <w:pStyle w:val="Prrafodelista"/>
        <w:numPr>
          <w:ilvl w:val="4"/>
          <w:numId w:val="28"/>
        </w:numPr>
        <w:rPr>
          <w:sz w:val="18"/>
          <w:szCs w:val="18"/>
        </w:rPr>
      </w:pPr>
      <w:r>
        <w:rPr>
          <w:sz w:val="18"/>
          <w:szCs w:val="18"/>
        </w:rPr>
        <w:t>En cada LSR se limitan los recursos de cada CV</w:t>
      </w:r>
    </w:p>
    <w:p w14:paraId="184D687E" w14:textId="4E7FE63F" w:rsidR="00AF6A5B" w:rsidRDefault="00AF6A5B" w:rsidP="00AF6A5B">
      <w:pPr>
        <w:pStyle w:val="Prrafodelista"/>
        <w:numPr>
          <w:ilvl w:val="4"/>
          <w:numId w:val="28"/>
        </w:numPr>
        <w:rPr>
          <w:sz w:val="18"/>
          <w:szCs w:val="18"/>
        </w:rPr>
      </w:pPr>
      <w:r>
        <w:rPr>
          <w:sz w:val="18"/>
          <w:szCs w:val="18"/>
        </w:rPr>
        <w:t>Se utiliza un contador de saltos en los mensajes LDP</w:t>
      </w:r>
    </w:p>
    <w:p w14:paraId="71D83E2E" w14:textId="1BB0DAC0" w:rsidR="00AF6A5B" w:rsidRDefault="00AF6A5B" w:rsidP="00AF6A5B">
      <w:pPr>
        <w:pStyle w:val="Prrafodelista"/>
        <w:numPr>
          <w:ilvl w:val="0"/>
          <w:numId w:val="28"/>
        </w:numPr>
        <w:rPr>
          <w:sz w:val="18"/>
          <w:szCs w:val="18"/>
        </w:rPr>
      </w:pPr>
      <w:r>
        <w:rPr>
          <w:sz w:val="18"/>
          <w:szCs w:val="18"/>
        </w:rPr>
        <w:t>Preventiva: prevención de bucles</w:t>
      </w:r>
    </w:p>
    <w:p w14:paraId="6AC4C5C0" w14:textId="7F4C5C69" w:rsidR="00AF6A5B" w:rsidRDefault="00AF6A5B" w:rsidP="00AF6A5B">
      <w:pPr>
        <w:pStyle w:val="Prrafodelista"/>
        <w:numPr>
          <w:ilvl w:val="1"/>
          <w:numId w:val="28"/>
        </w:numPr>
        <w:rPr>
          <w:sz w:val="18"/>
          <w:szCs w:val="18"/>
        </w:rPr>
      </w:pPr>
      <w:r>
        <w:rPr>
          <w:sz w:val="18"/>
          <w:szCs w:val="18"/>
        </w:rPr>
        <w:t>Previene la formación de bucles en LSP antes de que se envíen paquetes sobre esos LSP</w:t>
      </w:r>
    </w:p>
    <w:p w14:paraId="2F821E15" w14:textId="65B383AE" w:rsidR="00AF6A5B" w:rsidRDefault="00AF6A5B" w:rsidP="00AF6A5B">
      <w:pPr>
        <w:pStyle w:val="Prrafodelista"/>
        <w:numPr>
          <w:ilvl w:val="1"/>
          <w:numId w:val="28"/>
        </w:numPr>
        <w:rPr>
          <w:sz w:val="18"/>
          <w:szCs w:val="18"/>
        </w:rPr>
      </w:pPr>
      <w:r>
        <w:rPr>
          <w:sz w:val="18"/>
          <w:szCs w:val="18"/>
        </w:rPr>
        <w:t xml:space="preserve">Permiten detectar que se está formando un bucle antes que los mecanismos de detección </w:t>
      </w:r>
    </w:p>
    <w:p w14:paraId="32CF949C" w14:textId="40BE5A16" w:rsidR="00AF6A5B" w:rsidRDefault="00AF6A5B" w:rsidP="00AF6A5B">
      <w:pPr>
        <w:pStyle w:val="Prrafodelista"/>
        <w:numPr>
          <w:ilvl w:val="2"/>
          <w:numId w:val="28"/>
        </w:numPr>
        <w:rPr>
          <w:sz w:val="18"/>
          <w:szCs w:val="18"/>
        </w:rPr>
      </w:pPr>
      <w:r>
        <w:rPr>
          <w:sz w:val="18"/>
          <w:szCs w:val="18"/>
        </w:rPr>
        <w:t>Útiles si no disponemos de TTL</w:t>
      </w:r>
    </w:p>
    <w:p w14:paraId="6192D3EF" w14:textId="0CF30DC1" w:rsidR="00AF6A5B" w:rsidRDefault="00AF6A5B" w:rsidP="00AF6A5B">
      <w:pPr>
        <w:pStyle w:val="Prrafodelista"/>
        <w:numPr>
          <w:ilvl w:val="2"/>
          <w:numId w:val="28"/>
        </w:numPr>
        <w:rPr>
          <w:sz w:val="18"/>
          <w:szCs w:val="18"/>
        </w:rPr>
      </w:pPr>
      <w:r>
        <w:rPr>
          <w:sz w:val="18"/>
          <w:szCs w:val="18"/>
        </w:rPr>
        <w:t>Si se quiere detectar antes de que venza el contador de saltos</w:t>
      </w:r>
    </w:p>
    <w:p w14:paraId="63634D20" w14:textId="25A6492E" w:rsidR="00AF6A5B" w:rsidRDefault="00AF6A5B" w:rsidP="00AF6A5B">
      <w:pPr>
        <w:pStyle w:val="Prrafodelista"/>
        <w:numPr>
          <w:ilvl w:val="2"/>
          <w:numId w:val="28"/>
        </w:numPr>
        <w:rPr>
          <w:sz w:val="18"/>
          <w:szCs w:val="18"/>
        </w:rPr>
      </w:pPr>
      <w:r>
        <w:rPr>
          <w:sz w:val="18"/>
          <w:szCs w:val="18"/>
        </w:rPr>
        <w:t xml:space="preserve">Los mecanismos de prevención añaden mayor sobrecarga que los de detección </w:t>
      </w:r>
    </w:p>
    <w:p w14:paraId="7752420C" w14:textId="63384460" w:rsidR="00AF6A5B" w:rsidRDefault="00AF6A5B" w:rsidP="00AF6A5B">
      <w:pPr>
        <w:pStyle w:val="Prrafodelista"/>
        <w:numPr>
          <w:ilvl w:val="1"/>
          <w:numId w:val="28"/>
        </w:numPr>
        <w:rPr>
          <w:sz w:val="18"/>
          <w:szCs w:val="18"/>
        </w:rPr>
      </w:pPr>
      <w:r>
        <w:rPr>
          <w:sz w:val="18"/>
          <w:szCs w:val="18"/>
        </w:rPr>
        <w:t>Dos técnicas</w:t>
      </w:r>
    </w:p>
    <w:p w14:paraId="00A410F0" w14:textId="03642CDE" w:rsidR="00AF6A5B" w:rsidRDefault="00AF6A5B" w:rsidP="00AF6A5B">
      <w:pPr>
        <w:pStyle w:val="Prrafodelista"/>
        <w:numPr>
          <w:ilvl w:val="2"/>
          <w:numId w:val="28"/>
        </w:numPr>
        <w:rPr>
          <w:sz w:val="18"/>
          <w:szCs w:val="18"/>
        </w:rPr>
      </w:pPr>
      <w:r>
        <w:rPr>
          <w:sz w:val="18"/>
          <w:szCs w:val="18"/>
        </w:rPr>
        <w:t>Algoritmo del vector camino</w:t>
      </w:r>
    </w:p>
    <w:p w14:paraId="3519EF54" w14:textId="2210BB90" w:rsidR="007556E3" w:rsidRDefault="007556E3" w:rsidP="007556E3">
      <w:pPr>
        <w:pStyle w:val="Prrafodelista"/>
        <w:numPr>
          <w:ilvl w:val="3"/>
          <w:numId w:val="28"/>
        </w:numPr>
        <w:rPr>
          <w:sz w:val="18"/>
          <w:szCs w:val="18"/>
        </w:rPr>
      </w:pPr>
      <w:r>
        <w:rPr>
          <w:sz w:val="18"/>
          <w:szCs w:val="18"/>
        </w:rPr>
        <w:t>Se previene la formación de bucles usando una lista de direcciones de LSR</w:t>
      </w:r>
    </w:p>
    <w:p w14:paraId="76F85834" w14:textId="3C0B3E83" w:rsidR="007556E3" w:rsidRDefault="007556E3" w:rsidP="007556E3">
      <w:pPr>
        <w:pStyle w:val="Prrafodelista"/>
        <w:numPr>
          <w:ilvl w:val="3"/>
          <w:numId w:val="28"/>
        </w:numPr>
        <w:rPr>
          <w:sz w:val="18"/>
          <w:szCs w:val="18"/>
        </w:rPr>
      </w:pPr>
      <w:r>
        <w:rPr>
          <w:sz w:val="18"/>
          <w:szCs w:val="18"/>
        </w:rPr>
        <w:t>Vector de camino: Lista de LSR por los que ha pasado un mensaje de solicitud o de asociación de etiqueta</w:t>
      </w:r>
    </w:p>
    <w:p w14:paraId="166A0926" w14:textId="63E9EA3F" w:rsidR="007556E3" w:rsidRDefault="007556E3" w:rsidP="007556E3">
      <w:pPr>
        <w:pStyle w:val="Prrafodelista"/>
        <w:numPr>
          <w:ilvl w:val="3"/>
          <w:numId w:val="28"/>
        </w:numPr>
        <w:rPr>
          <w:sz w:val="18"/>
          <w:szCs w:val="18"/>
        </w:rPr>
      </w:pPr>
      <w:r>
        <w:rPr>
          <w:sz w:val="18"/>
          <w:szCs w:val="18"/>
        </w:rPr>
        <w:t>Cada mensaje de control para solicitar o asociar una etiqueta puede contener una lista de direcciones de LSR, de manera que dicha lista se amplia cuando un LSR reenvía el mensaje.</w:t>
      </w:r>
    </w:p>
    <w:p w14:paraId="1FCC5D23" w14:textId="112215C9" w:rsidR="007556E3" w:rsidRDefault="007556E3" w:rsidP="007556E3">
      <w:pPr>
        <w:pStyle w:val="Prrafodelista"/>
        <w:numPr>
          <w:ilvl w:val="3"/>
          <w:numId w:val="28"/>
        </w:numPr>
        <w:rPr>
          <w:sz w:val="18"/>
          <w:szCs w:val="18"/>
        </w:rPr>
      </w:pPr>
      <w:r>
        <w:rPr>
          <w:sz w:val="18"/>
          <w:szCs w:val="18"/>
        </w:rPr>
        <w:t xml:space="preserve">Si un LSR detecta su </w:t>
      </w:r>
      <w:proofErr w:type="spellStart"/>
      <w:r>
        <w:rPr>
          <w:sz w:val="18"/>
          <w:szCs w:val="18"/>
        </w:rPr>
        <w:t>direccion</w:t>
      </w:r>
      <w:proofErr w:type="spellEnd"/>
      <w:r>
        <w:rPr>
          <w:sz w:val="18"/>
          <w:szCs w:val="18"/>
        </w:rPr>
        <w:t xml:space="preserve"> en dicha lista se detecta el bucle y se impide que se forme el LSP</w:t>
      </w:r>
    </w:p>
    <w:p w14:paraId="494280D2" w14:textId="63AA71EC" w:rsidR="00AF6A5B" w:rsidRDefault="00AF6A5B" w:rsidP="00AF6A5B">
      <w:pPr>
        <w:pStyle w:val="Prrafodelista"/>
        <w:numPr>
          <w:ilvl w:val="2"/>
          <w:numId w:val="28"/>
        </w:numPr>
        <w:rPr>
          <w:sz w:val="18"/>
          <w:szCs w:val="18"/>
        </w:rPr>
      </w:pPr>
      <w:r>
        <w:rPr>
          <w:sz w:val="18"/>
          <w:szCs w:val="18"/>
        </w:rPr>
        <w:t>Algoritmo del hilo coloreado</w:t>
      </w:r>
    </w:p>
    <w:p w14:paraId="1CE14387" w14:textId="775AF331" w:rsidR="007556E3" w:rsidRDefault="007556E3" w:rsidP="007556E3">
      <w:pPr>
        <w:pStyle w:val="Prrafodelista"/>
        <w:numPr>
          <w:ilvl w:val="3"/>
          <w:numId w:val="28"/>
        </w:numPr>
        <w:rPr>
          <w:sz w:val="18"/>
          <w:szCs w:val="18"/>
        </w:rPr>
      </w:pPr>
      <w:r>
        <w:rPr>
          <w:sz w:val="18"/>
          <w:szCs w:val="18"/>
        </w:rPr>
        <w:t>Requiere, como mecanismo de establecimiento de camino, el de control ordenado</w:t>
      </w:r>
    </w:p>
    <w:p w14:paraId="77308A52" w14:textId="223A87FE" w:rsidR="007556E3" w:rsidRDefault="007556E3" w:rsidP="007556E3">
      <w:pPr>
        <w:pStyle w:val="Prrafodelista"/>
        <w:numPr>
          <w:ilvl w:val="3"/>
          <w:numId w:val="28"/>
        </w:numPr>
        <w:rPr>
          <w:sz w:val="18"/>
          <w:szCs w:val="18"/>
        </w:rPr>
      </w:pPr>
      <w:r>
        <w:rPr>
          <w:sz w:val="18"/>
          <w:szCs w:val="18"/>
        </w:rPr>
        <w:t>Puede modelarse como un hilo coloreado que se extiende desde el inicio hasta el final del LSP</w:t>
      </w:r>
    </w:p>
    <w:p w14:paraId="3A7FE3F4" w14:textId="27679A7E" w:rsidR="007556E3" w:rsidRDefault="007556E3" w:rsidP="007556E3">
      <w:pPr>
        <w:pStyle w:val="Prrafodelista"/>
        <w:numPr>
          <w:ilvl w:val="3"/>
          <w:numId w:val="28"/>
        </w:numPr>
        <w:rPr>
          <w:sz w:val="18"/>
          <w:szCs w:val="18"/>
        </w:rPr>
      </w:pPr>
      <w:r>
        <w:rPr>
          <w:sz w:val="18"/>
          <w:szCs w:val="18"/>
        </w:rPr>
        <w:t>Cualquier LSR intermedio detectaría un bucle si el hilo vuelve sobre si mismo, lo que evita que se construya el LSP</w:t>
      </w:r>
    </w:p>
    <w:p w14:paraId="4C9E9E54" w14:textId="6F8F717E" w:rsidR="007556E3" w:rsidRDefault="007556E3" w:rsidP="007556E3">
      <w:pPr>
        <w:pStyle w:val="Prrafodelista"/>
        <w:numPr>
          <w:ilvl w:val="3"/>
          <w:numId w:val="28"/>
        </w:numPr>
        <w:rPr>
          <w:sz w:val="18"/>
          <w:szCs w:val="18"/>
        </w:rPr>
      </w:pPr>
      <w:r>
        <w:rPr>
          <w:sz w:val="18"/>
          <w:szCs w:val="18"/>
        </w:rPr>
        <w:t>Los LSR entonces esperan hasta que las tablas de encaminamiento converjan, y se estabilicen antes de intentar extender otro hilo</w:t>
      </w:r>
    </w:p>
    <w:p w14:paraId="6D01D80C" w14:textId="769639DF" w:rsidR="00A15F8F" w:rsidRDefault="00A15F8F" w:rsidP="00A15F8F">
      <w:pPr>
        <w:rPr>
          <w:sz w:val="18"/>
          <w:szCs w:val="18"/>
        </w:rPr>
      </w:pPr>
    </w:p>
    <w:p w14:paraId="7C3715DF" w14:textId="77777777" w:rsidR="00A15F8F" w:rsidRPr="00A15F8F" w:rsidRDefault="00A15F8F" w:rsidP="00A15F8F">
      <w:pPr>
        <w:rPr>
          <w:sz w:val="18"/>
          <w:szCs w:val="18"/>
        </w:rPr>
      </w:pPr>
    </w:p>
    <w:p w14:paraId="36236F7B" w14:textId="171F9F03" w:rsidR="00AE346E" w:rsidRDefault="00AE346E" w:rsidP="00AE346E">
      <w:pPr>
        <w:pStyle w:val="Subttulo"/>
        <w:numPr>
          <w:ilvl w:val="0"/>
          <w:numId w:val="1"/>
        </w:numPr>
      </w:pPr>
      <w:r>
        <w:lastRenderedPageBreak/>
        <w:t>L3VPN</w:t>
      </w:r>
    </w:p>
    <w:p w14:paraId="5148C3E1" w14:textId="77777777" w:rsidR="00A15F8F" w:rsidRDefault="004A605E" w:rsidP="00524B90">
      <w:pPr>
        <w:rPr>
          <w:sz w:val="18"/>
          <w:szCs w:val="18"/>
        </w:rPr>
      </w:pPr>
      <w:r>
        <w:rPr>
          <w:sz w:val="18"/>
          <w:szCs w:val="18"/>
        </w:rPr>
        <w:t xml:space="preserve">Las VPNs son un tipo de redes que interconectan diferentes sedes utilizando una infraestructura </w:t>
      </w:r>
      <w:r w:rsidR="006A591A">
        <w:rPr>
          <w:sz w:val="18"/>
          <w:szCs w:val="18"/>
        </w:rPr>
        <w:t xml:space="preserve">de red compartida, típicamente de la red del </w:t>
      </w:r>
      <w:r w:rsidR="00A15F8F">
        <w:rPr>
          <w:sz w:val="18"/>
          <w:szCs w:val="18"/>
        </w:rPr>
        <w:t>proveedor de servicios (SPN).</w:t>
      </w:r>
    </w:p>
    <w:p w14:paraId="33240451" w14:textId="62863269" w:rsidR="00524B90" w:rsidRPr="004A605E" w:rsidRDefault="006A591A" w:rsidP="00524B90">
      <w:pPr>
        <w:rPr>
          <w:sz w:val="18"/>
          <w:szCs w:val="18"/>
        </w:rPr>
      </w:pPr>
      <w:r>
        <w:rPr>
          <w:sz w:val="18"/>
          <w:szCs w:val="18"/>
        </w:rPr>
        <w:t xml:space="preserve"> </w:t>
      </w:r>
    </w:p>
    <w:sectPr w:rsidR="00524B90" w:rsidRPr="004A60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05"/>
    <w:multiLevelType w:val="hybridMultilevel"/>
    <w:tmpl w:val="032C1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503D36"/>
    <w:multiLevelType w:val="hybridMultilevel"/>
    <w:tmpl w:val="244260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A72621"/>
    <w:multiLevelType w:val="hybridMultilevel"/>
    <w:tmpl w:val="1728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132647"/>
    <w:multiLevelType w:val="hybridMultilevel"/>
    <w:tmpl w:val="741CE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B4603"/>
    <w:multiLevelType w:val="hybridMultilevel"/>
    <w:tmpl w:val="3384C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663A68"/>
    <w:multiLevelType w:val="hybridMultilevel"/>
    <w:tmpl w:val="BF50F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744E41"/>
    <w:multiLevelType w:val="hybridMultilevel"/>
    <w:tmpl w:val="AEB25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1E47BF"/>
    <w:multiLevelType w:val="hybridMultilevel"/>
    <w:tmpl w:val="57D02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C63A0D"/>
    <w:multiLevelType w:val="hybridMultilevel"/>
    <w:tmpl w:val="7504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A7DC3"/>
    <w:multiLevelType w:val="hybridMultilevel"/>
    <w:tmpl w:val="E29629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A530A3"/>
    <w:multiLevelType w:val="hybridMultilevel"/>
    <w:tmpl w:val="171E3D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2C053C"/>
    <w:multiLevelType w:val="hybridMultilevel"/>
    <w:tmpl w:val="12FEFF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987AD9"/>
    <w:multiLevelType w:val="hybridMultilevel"/>
    <w:tmpl w:val="3C9C7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F51637"/>
    <w:multiLevelType w:val="hybridMultilevel"/>
    <w:tmpl w:val="F6AE24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160D49"/>
    <w:multiLevelType w:val="hybridMultilevel"/>
    <w:tmpl w:val="9C388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2836F2"/>
    <w:multiLevelType w:val="hybridMultilevel"/>
    <w:tmpl w:val="66A65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C922A5"/>
    <w:multiLevelType w:val="hybridMultilevel"/>
    <w:tmpl w:val="9BF0D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222203"/>
    <w:multiLevelType w:val="hybridMultilevel"/>
    <w:tmpl w:val="212E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D930CA3"/>
    <w:multiLevelType w:val="hybridMultilevel"/>
    <w:tmpl w:val="E7EE44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9607D6"/>
    <w:multiLevelType w:val="hybridMultilevel"/>
    <w:tmpl w:val="BC745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466ADE"/>
    <w:multiLevelType w:val="hybridMultilevel"/>
    <w:tmpl w:val="25CC75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F545A3B"/>
    <w:multiLevelType w:val="hybridMultilevel"/>
    <w:tmpl w:val="B51E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386A2A"/>
    <w:multiLevelType w:val="hybridMultilevel"/>
    <w:tmpl w:val="2A14A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9470AE1"/>
    <w:multiLevelType w:val="hybridMultilevel"/>
    <w:tmpl w:val="059C8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A64EB6"/>
    <w:multiLevelType w:val="hybridMultilevel"/>
    <w:tmpl w:val="557C0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3B12E5"/>
    <w:multiLevelType w:val="hybridMultilevel"/>
    <w:tmpl w:val="295E7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81338D"/>
    <w:multiLevelType w:val="hybridMultilevel"/>
    <w:tmpl w:val="CBC61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F4A0000"/>
    <w:multiLevelType w:val="hybridMultilevel"/>
    <w:tmpl w:val="415833E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4"/>
  </w:num>
  <w:num w:numId="2">
    <w:abstractNumId w:val="15"/>
  </w:num>
  <w:num w:numId="3">
    <w:abstractNumId w:val="8"/>
  </w:num>
  <w:num w:numId="4">
    <w:abstractNumId w:val="5"/>
  </w:num>
  <w:num w:numId="5">
    <w:abstractNumId w:val="6"/>
  </w:num>
  <w:num w:numId="6">
    <w:abstractNumId w:val="16"/>
  </w:num>
  <w:num w:numId="7">
    <w:abstractNumId w:val="22"/>
  </w:num>
  <w:num w:numId="8">
    <w:abstractNumId w:val="7"/>
  </w:num>
  <w:num w:numId="9">
    <w:abstractNumId w:val="19"/>
  </w:num>
  <w:num w:numId="10">
    <w:abstractNumId w:val="21"/>
  </w:num>
  <w:num w:numId="11">
    <w:abstractNumId w:val="20"/>
  </w:num>
  <w:num w:numId="12">
    <w:abstractNumId w:val="3"/>
  </w:num>
  <w:num w:numId="13">
    <w:abstractNumId w:val="9"/>
  </w:num>
  <w:num w:numId="14">
    <w:abstractNumId w:val="26"/>
  </w:num>
  <w:num w:numId="15">
    <w:abstractNumId w:val="18"/>
  </w:num>
  <w:num w:numId="16">
    <w:abstractNumId w:val="1"/>
  </w:num>
  <w:num w:numId="17">
    <w:abstractNumId w:val="13"/>
  </w:num>
  <w:num w:numId="18">
    <w:abstractNumId w:val="2"/>
  </w:num>
  <w:num w:numId="19">
    <w:abstractNumId w:val="27"/>
  </w:num>
  <w:num w:numId="20">
    <w:abstractNumId w:val="23"/>
  </w:num>
  <w:num w:numId="21">
    <w:abstractNumId w:val="17"/>
  </w:num>
  <w:num w:numId="22">
    <w:abstractNumId w:val="14"/>
  </w:num>
  <w:num w:numId="23">
    <w:abstractNumId w:val="11"/>
  </w:num>
  <w:num w:numId="24">
    <w:abstractNumId w:val="10"/>
  </w:num>
  <w:num w:numId="25">
    <w:abstractNumId w:val="0"/>
  </w:num>
  <w:num w:numId="26">
    <w:abstractNumId w:val="25"/>
  </w:num>
  <w:num w:numId="27">
    <w:abstractNumId w:val="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6E"/>
    <w:rsid w:val="0001016B"/>
    <w:rsid w:val="000129A8"/>
    <w:rsid w:val="00052158"/>
    <w:rsid w:val="00061437"/>
    <w:rsid w:val="001414F2"/>
    <w:rsid w:val="00203AE7"/>
    <w:rsid w:val="00287771"/>
    <w:rsid w:val="002C4356"/>
    <w:rsid w:val="00333C35"/>
    <w:rsid w:val="00364DF3"/>
    <w:rsid w:val="003E5FA5"/>
    <w:rsid w:val="004247A7"/>
    <w:rsid w:val="0043013C"/>
    <w:rsid w:val="0044291C"/>
    <w:rsid w:val="004A605E"/>
    <w:rsid w:val="00524B90"/>
    <w:rsid w:val="00533DF4"/>
    <w:rsid w:val="00562AFF"/>
    <w:rsid w:val="00583923"/>
    <w:rsid w:val="005F383B"/>
    <w:rsid w:val="006A591A"/>
    <w:rsid w:val="006F72B4"/>
    <w:rsid w:val="007556E3"/>
    <w:rsid w:val="0079252B"/>
    <w:rsid w:val="00797D21"/>
    <w:rsid w:val="00855B02"/>
    <w:rsid w:val="00856BBF"/>
    <w:rsid w:val="00950FA3"/>
    <w:rsid w:val="00994AE5"/>
    <w:rsid w:val="00A15F8F"/>
    <w:rsid w:val="00A86CB3"/>
    <w:rsid w:val="00AE346E"/>
    <w:rsid w:val="00AF6A5B"/>
    <w:rsid w:val="00BC437D"/>
    <w:rsid w:val="00C268B5"/>
    <w:rsid w:val="00C92DB8"/>
    <w:rsid w:val="00D725EE"/>
    <w:rsid w:val="00D81C21"/>
    <w:rsid w:val="00E50D72"/>
    <w:rsid w:val="00ED7F63"/>
    <w:rsid w:val="00F40B5F"/>
    <w:rsid w:val="00F62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D0EF"/>
  <w15:chartTrackingRefBased/>
  <w15:docId w15:val="{FFA49067-D3A4-4C26-B7F4-E7C5E135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AE34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E346E"/>
    <w:rPr>
      <w:i/>
      <w:iCs/>
      <w:color w:val="4472C4" w:themeColor="accent1"/>
    </w:rPr>
  </w:style>
  <w:style w:type="paragraph" w:styleId="Subttulo">
    <w:name w:val="Subtitle"/>
    <w:basedOn w:val="Normal"/>
    <w:next w:val="Normal"/>
    <w:link w:val="SubttuloCar"/>
    <w:uiPriority w:val="11"/>
    <w:qFormat/>
    <w:rsid w:val="00AE346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E346E"/>
    <w:rPr>
      <w:rFonts w:eastAsiaTheme="minorEastAsia"/>
      <w:color w:val="5A5A5A" w:themeColor="text1" w:themeTint="A5"/>
      <w:spacing w:val="15"/>
    </w:rPr>
  </w:style>
  <w:style w:type="paragraph" w:styleId="Prrafodelista">
    <w:name w:val="List Paragraph"/>
    <w:basedOn w:val="Normal"/>
    <w:uiPriority w:val="34"/>
    <w:qFormat/>
    <w:rsid w:val="00AE3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3236</Words>
  <Characters>17800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RUZ NIETO</dc:creator>
  <cp:keywords/>
  <dc:description/>
  <cp:lastModifiedBy>RUZ NIETO, ANDRES</cp:lastModifiedBy>
  <cp:revision>9</cp:revision>
  <dcterms:created xsi:type="dcterms:W3CDTF">2022-04-06T14:40:00Z</dcterms:created>
  <dcterms:modified xsi:type="dcterms:W3CDTF">2022-04-07T11:01:00Z</dcterms:modified>
</cp:coreProperties>
</file>