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21A81" w14:textId="30A166F5" w:rsidR="00570201" w:rsidRPr="00926D64" w:rsidRDefault="005239CB" w:rsidP="005239CB">
      <w:pPr>
        <w:pStyle w:val="Prrafodelista"/>
        <w:numPr>
          <w:ilvl w:val="0"/>
          <w:numId w:val="1"/>
        </w:numPr>
        <w:rPr>
          <w:u w:val="single"/>
        </w:rPr>
      </w:pPr>
      <w:proofErr w:type="spellStart"/>
      <w:r w:rsidRPr="00926D64">
        <w:rPr>
          <w:u w:val="single"/>
        </w:rPr>
        <w:t>MeasurementReport</w:t>
      </w:r>
      <w:proofErr w:type="spellEnd"/>
    </w:p>
    <w:p w14:paraId="3AF782F8" w14:textId="6BE5FD79" w:rsidR="005239CB" w:rsidRDefault="005239CB" w:rsidP="005239CB">
      <w:pPr>
        <w:pStyle w:val="Prrafodelista"/>
        <w:numPr>
          <w:ilvl w:val="1"/>
          <w:numId w:val="1"/>
        </w:numPr>
      </w:pPr>
      <w:proofErr w:type="spellStart"/>
      <w:r w:rsidRPr="005239CB">
        <w:t>MeasurementReport-IEs</w:t>
      </w:r>
      <w:proofErr w:type="spellEnd"/>
    </w:p>
    <w:p w14:paraId="713A034A" w14:textId="24D1F5CE" w:rsidR="005239CB" w:rsidRDefault="005239CB" w:rsidP="005239CB">
      <w:pPr>
        <w:pStyle w:val="Prrafodelista"/>
        <w:numPr>
          <w:ilvl w:val="2"/>
          <w:numId w:val="1"/>
        </w:numPr>
      </w:pPr>
      <w:proofErr w:type="spellStart"/>
      <w:r w:rsidRPr="005239CB">
        <w:t>MeasResults</w:t>
      </w:r>
      <w:proofErr w:type="spellEnd"/>
    </w:p>
    <w:p w14:paraId="2B490C5C" w14:textId="77777777" w:rsidR="005239CB" w:rsidRDefault="005239CB" w:rsidP="005239CB">
      <w:pPr>
        <w:pStyle w:val="Prrafodelista"/>
        <w:numPr>
          <w:ilvl w:val="3"/>
          <w:numId w:val="1"/>
        </w:numPr>
      </w:pPr>
      <w:proofErr w:type="spellStart"/>
      <w:r>
        <w:t>ResultsPerSSB-Index</w:t>
      </w:r>
      <w:proofErr w:type="spellEnd"/>
    </w:p>
    <w:p w14:paraId="25CFAF1D" w14:textId="00B94545" w:rsidR="005239CB" w:rsidRDefault="005239CB" w:rsidP="005239CB">
      <w:pPr>
        <w:pStyle w:val="Prrafodelista"/>
        <w:numPr>
          <w:ilvl w:val="4"/>
          <w:numId w:val="1"/>
        </w:numPr>
      </w:pPr>
      <w:proofErr w:type="spellStart"/>
      <w:r>
        <w:t>ssb-index</w:t>
      </w:r>
      <w:proofErr w:type="spellEnd"/>
    </w:p>
    <w:p w14:paraId="5EA31FBD" w14:textId="36527EB5" w:rsidR="005239CB" w:rsidRPr="00926D64" w:rsidRDefault="005239CB" w:rsidP="005239CB">
      <w:pPr>
        <w:pStyle w:val="Prrafodelista"/>
        <w:numPr>
          <w:ilvl w:val="0"/>
          <w:numId w:val="1"/>
        </w:numPr>
        <w:rPr>
          <w:u w:val="single"/>
        </w:rPr>
      </w:pPr>
      <w:proofErr w:type="spellStart"/>
      <w:r w:rsidRPr="00926D64">
        <w:rPr>
          <w:u w:val="single"/>
        </w:rPr>
        <w:t>RRCResume</w:t>
      </w:r>
      <w:proofErr w:type="spellEnd"/>
      <w:r w:rsidRPr="00926D64">
        <w:rPr>
          <w:u w:val="single"/>
        </w:rPr>
        <w:t xml:space="preserve"> &amp; </w:t>
      </w:r>
      <w:proofErr w:type="spellStart"/>
      <w:r w:rsidRPr="00926D64">
        <w:rPr>
          <w:u w:val="single"/>
        </w:rPr>
        <w:t>RRCReconfiguration</w:t>
      </w:r>
      <w:proofErr w:type="spellEnd"/>
    </w:p>
    <w:p w14:paraId="032FA651" w14:textId="15D3C18B" w:rsidR="005239CB" w:rsidRDefault="005239CB" w:rsidP="005239CB">
      <w:pPr>
        <w:pStyle w:val="Prrafodelista"/>
        <w:numPr>
          <w:ilvl w:val="1"/>
          <w:numId w:val="1"/>
        </w:numPr>
      </w:pPr>
      <w:proofErr w:type="spellStart"/>
      <w:r w:rsidRPr="005239CB">
        <w:t>MeasConfig</w:t>
      </w:r>
      <w:proofErr w:type="spellEnd"/>
    </w:p>
    <w:p w14:paraId="77B4B886" w14:textId="4FA2A155" w:rsidR="005239CB" w:rsidRDefault="005239CB" w:rsidP="005239CB">
      <w:pPr>
        <w:pStyle w:val="Prrafodelista"/>
        <w:numPr>
          <w:ilvl w:val="2"/>
          <w:numId w:val="1"/>
        </w:numPr>
      </w:pPr>
      <w:proofErr w:type="spellStart"/>
      <w:r w:rsidRPr="005239CB">
        <w:t>MeasObjectToAddModList</w:t>
      </w:r>
      <w:proofErr w:type="spellEnd"/>
    </w:p>
    <w:p w14:paraId="2D140A0E" w14:textId="3D9AE951" w:rsidR="005239CB" w:rsidRDefault="005239CB" w:rsidP="005239CB">
      <w:pPr>
        <w:pStyle w:val="Prrafodelista"/>
        <w:numPr>
          <w:ilvl w:val="3"/>
          <w:numId w:val="1"/>
        </w:numPr>
      </w:pPr>
      <w:proofErr w:type="spellStart"/>
      <w:r w:rsidRPr="005239CB">
        <w:t>MeasObjectNR</w:t>
      </w:r>
      <w:proofErr w:type="spellEnd"/>
    </w:p>
    <w:p w14:paraId="7AF59F6A" w14:textId="79E69B03" w:rsidR="005239CB" w:rsidRDefault="005239CB" w:rsidP="005239CB">
      <w:pPr>
        <w:pStyle w:val="Prrafodelista"/>
        <w:numPr>
          <w:ilvl w:val="4"/>
          <w:numId w:val="1"/>
        </w:numPr>
      </w:pPr>
      <w:r w:rsidRPr="005239CB">
        <w:t>CSI-RS-</w:t>
      </w:r>
      <w:proofErr w:type="spellStart"/>
      <w:r w:rsidRPr="005239CB">
        <w:t>ResourceConfigMobility</w:t>
      </w:r>
      <w:proofErr w:type="spellEnd"/>
    </w:p>
    <w:p w14:paraId="699575F2" w14:textId="77777777" w:rsidR="005239CB" w:rsidRDefault="005239CB" w:rsidP="005239CB">
      <w:pPr>
        <w:pStyle w:val="Prrafodelista"/>
        <w:numPr>
          <w:ilvl w:val="5"/>
          <w:numId w:val="1"/>
        </w:numPr>
      </w:pPr>
      <w:proofErr w:type="spellStart"/>
      <w:r>
        <w:t>associatedSSB</w:t>
      </w:r>
      <w:proofErr w:type="spellEnd"/>
    </w:p>
    <w:p w14:paraId="3C88CB5A" w14:textId="6602BFB7" w:rsidR="005239CB" w:rsidRDefault="005239CB" w:rsidP="005239CB">
      <w:pPr>
        <w:pStyle w:val="Prrafodelista"/>
        <w:numPr>
          <w:ilvl w:val="6"/>
          <w:numId w:val="1"/>
        </w:numPr>
      </w:pPr>
      <w:proofErr w:type="spellStart"/>
      <w:r>
        <w:t>ssb-Index</w:t>
      </w:r>
      <w:proofErr w:type="spellEnd"/>
    </w:p>
    <w:p w14:paraId="1281AB45" w14:textId="7E00569B" w:rsidR="005239CB" w:rsidRPr="00926D64" w:rsidRDefault="005239CB" w:rsidP="005239CB">
      <w:pPr>
        <w:pStyle w:val="Prrafodelista"/>
        <w:numPr>
          <w:ilvl w:val="0"/>
          <w:numId w:val="1"/>
        </w:numPr>
        <w:rPr>
          <w:u w:val="single"/>
        </w:rPr>
      </w:pPr>
      <w:proofErr w:type="spellStart"/>
      <w:r w:rsidRPr="00926D64">
        <w:rPr>
          <w:u w:val="single"/>
        </w:rPr>
        <w:t>RRCSetup</w:t>
      </w:r>
      <w:proofErr w:type="spellEnd"/>
      <w:r w:rsidRPr="00926D64">
        <w:rPr>
          <w:u w:val="single"/>
        </w:rPr>
        <w:t xml:space="preserve"> &amp; </w:t>
      </w:r>
      <w:proofErr w:type="spellStart"/>
      <w:r w:rsidRPr="00926D64">
        <w:rPr>
          <w:u w:val="single"/>
        </w:rPr>
        <w:t>RRCResume</w:t>
      </w:r>
      <w:proofErr w:type="spellEnd"/>
      <w:r w:rsidRPr="00926D64">
        <w:rPr>
          <w:u w:val="single"/>
        </w:rPr>
        <w:t xml:space="preserve"> &amp; </w:t>
      </w:r>
      <w:proofErr w:type="spellStart"/>
      <w:r w:rsidRPr="00926D64">
        <w:rPr>
          <w:u w:val="single"/>
        </w:rPr>
        <w:t>RRCReconfiguration</w:t>
      </w:r>
      <w:proofErr w:type="spellEnd"/>
    </w:p>
    <w:p w14:paraId="6E0771D7" w14:textId="36BE911A" w:rsidR="005239CB" w:rsidRPr="00926D64" w:rsidRDefault="005239CB" w:rsidP="005239CB">
      <w:pPr>
        <w:pStyle w:val="Prrafodelista"/>
        <w:numPr>
          <w:ilvl w:val="1"/>
          <w:numId w:val="1"/>
        </w:numPr>
        <w:rPr>
          <w:highlight w:val="yellow"/>
        </w:rPr>
      </w:pPr>
      <w:proofErr w:type="spellStart"/>
      <w:r w:rsidRPr="00926D64">
        <w:rPr>
          <w:highlight w:val="yellow"/>
        </w:rPr>
        <w:t>CellGroupConfig</w:t>
      </w:r>
      <w:proofErr w:type="spellEnd"/>
    </w:p>
    <w:p w14:paraId="47D1768D" w14:textId="2C9829D9" w:rsidR="005239CB" w:rsidRPr="00926D64" w:rsidRDefault="005239CB" w:rsidP="005239CB">
      <w:pPr>
        <w:pStyle w:val="Prrafodelista"/>
        <w:numPr>
          <w:ilvl w:val="2"/>
          <w:numId w:val="1"/>
        </w:numPr>
        <w:rPr>
          <w:b/>
          <w:bCs/>
          <w:highlight w:val="darkCyan"/>
        </w:rPr>
      </w:pPr>
      <w:proofErr w:type="spellStart"/>
      <w:r w:rsidRPr="00926D64">
        <w:rPr>
          <w:b/>
          <w:bCs/>
          <w:highlight w:val="darkCyan"/>
        </w:rPr>
        <w:t>ServingCellConfig</w:t>
      </w:r>
      <w:proofErr w:type="spellEnd"/>
    </w:p>
    <w:p w14:paraId="648A288C" w14:textId="00576448" w:rsidR="006054DA" w:rsidRDefault="006054DA" w:rsidP="005239CB">
      <w:pPr>
        <w:pStyle w:val="Prrafodelista"/>
        <w:numPr>
          <w:ilvl w:val="2"/>
          <w:numId w:val="1"/>
        </w:numPr>
      </w:pPr>
      <w:r w:rsidRPr="00926D64">
        <w:rPr>
          <w:b/>
          <w:bCs/>
          <w:highlight w:val="magenta"/>
        </w:rPr>
        <w:t>BWP-</w:t>
      </w:r>
      <w:proofErr w:type="spellStart"/>
      <w:r w:rsidRPr="00926D64">
        <w:rPr>
          <w:b/>
          <w:bCs/>
          <w:highlight w:val="magenta"/>
        </w:rPr>
        <w:t>Uplink</w:t>
      </w:r>
      <w:proofErr w:type="spellEnd"/>
      <w:r>
        <w:t xml:space="preserve"> =&gt; </w:t>
      </w:r>
      <w:proofErr w:type="spellStart"/>
      <w:r>
        <w:t>UplinkConfig</w:t>
      </w:r>
      <w:proofErr w:type="spellEnd"/>
    </w:p>
    <w:p w14:paraId="7D3B5639" w14:textId="784AAB5F" w:rsidR="005239CB" w:rsidRDefault="005239CB" w:rsidP="005239CB">
      <w:pPr>
        <w:pStyle w:val="Prrafodelista"/>
        <w:numPr>
          <w:ilvl w:val="3"/>
          <w:numId w:val="1"/>
        </w:numPr>
      </w:pPr>
      <w:proofErr w:type="spellStart"/>
      <w:r w:rsidRPr="005239CB">
        <w:t>BeamFailureRecoveryConfig</w:t>
      </w:r>
      <w:proofErr w:type="spellEnd"/>
    </w:p>
    <w:p w14:paraId="01BCB56A" w14:textId="77777777" w:rsidR="005239CB" w:rsidRDefault="005239CB" w:rsidP="005239CB">
      <w:pPr>
        <w:pStyle w:val="Prrafodelista"/>
        <w:numPr>
          <w:ilvl w:val="4"/>
          <w:numId w:val="1"/>
        </w:numPr>
      </w:pPr>
      <w:r>
        <w:t>BFR-SSB-</w:t>
      </w:r>
      <w:proofErr w:type="spellStart"/>
      <w:r>
        <w:t>Resource</w:t>
      </w:r>
      <w:proofErr w:type="spellEnd"/>
    </w:p>
    <w:p w14:paraId="0C99C239" w14:textId="23BE6188" w:rsidR="005239CB" w:rsidRDefault="006054DA" w:rsidP="005239CB">
      <w:pPr>
        <w:pStyle w:val="Prrafodelista"/>
        <w:numPr>
          <w:ilvl w:val="5"/>
          <w:numId w:val="1"/>
        </w:numPr>
      </w:pPr>
      <w:proofErr w:type="spellStart"/>
      <w:r>
        <w:t>S</w:t>
      </w:r>
      <w:r w:rsidR="005239CB">
        <w:t>sb</w:t>
      </w:r>
      <w:proofErr w:type="spellEnd"/>
    </w:p>
    <w:p w14:paraId="6F773215" w14:textId="7D632CC5" w:rsidR="006054DA" w:rsidRPr="00926D64" w:rsidRDefault="006054DA" w:rsidP="006054DA">
      <w:pPr>
        <w:pStyle w:val="Prrafodelista"/>
        <w:numPr>
          <w:ilvl w:val="0"/>
          <w:numId w:val="1"/>
        </w:numPr>
        <w:rPr>
          <w:b/>
          <w:bCs/>
          <w:highlight w:val="darkCyan"/>
        </w:rPr>
      </w:pPr>
      <w:proofErr w:type="spellStart"/>
      <w:r w:rsidRPr="00926D64">
        <w:rPr>
          <w:b/>
          <w:bCs/>
          <w:highlight w:val="darkCyan"/>
        </w:rPr>
        <w:t>ServingCellConfig</w:t>
      </w:r>
      <w:proofErr w:type="spellEnd"/>
    </w:p>
    <w:p w14:paraId="60B98FA1" w14:textId="0BE96239" w:rsidR="006054DA" w:rsidRDefault="006054DA" w:rsidP="006054DA">
      <w:pPr>
        <w:pStyle w:val="Prrafodelista"/>
        <w:numPr>
          <w:ilvl w:val="1"/>
          <w:numId w:val="1"/>
        </w:numPr>
      </w:pPr>
      <w:r>
        <w:t>CSI-</w:t>
      </w:r>
      <w:proofErr w:type="spellStart"/>
      <w:r>
        <w:t>MeasConfig</w:t>
      </w:r>
      <w:proofErr w:type="spellEnd"/>
    </w:p>
    <w:p w14:paraId="1369E287" w14:textId="20A4FBE8" w:rsidR="006054DA" w:rsidRDefault="006054DA" w:rsidP="006054DA">
      <w:pPr>
        <w:pStyle w:val="Prrafodelista"/>
        <w:numPr>
          <w:ilvl w:val="2"/>
          <w:numId w:val="1"/>
        </w:numPr>
      </w:pPr>
      <w:r>
        <w:t>CSI-SSB-</w:t>
      </w:r>
      <w:proofErr w:type="spellStart"/>
      <w:r>
        <w:t>ResourceSet</w:t>
      </w:r>
      <w:proofErr w:type="spellEnd"/>
    </w:p>
    <w:p w14:paraId="7460C8C6" w14:textId="4C336A60" w:rsidR="006054DA" w:rsidRDefault="006054DA" w:rsidP="006054DA">
      <w:pPr>
        <w:pStyle w:val="Prrafodelista"/>
        <w:numPr>
          <w:ilvl w:val="3"/>
          <w:numId w:val="1"/>
        </w:numPr>
      </w:pPr>
      <w:proofErr w:type="spellStart"/>
      <w:r>
        <w:t>csi</w:t>
      </w:r>
      <w:proofErr w:type="spellEnd"/>
      <w:r>
        <w:t>-SSB-</w:t>
      </w:r>
      <w:proofErr w:type="spellStart"/>
      <w:r>
        <w:t>ResourceList</w:t>
      </w:r>
      <w:proofErr w:type="spellEnd"/>
    </w:p>
    <w:p w14:paraId="6B84C83A" w14:textId="62E0E4DA" w:rsidR="006054DA" w:rsidRPr="00926D64" w:rsidRDefault="006054DA" w:rsidP="006054DA">
      <w:pPr>
        <w:pStyle w:val="Prrafodelista"/>
        <w:numPr>
          <w:ilvl w:val="0"/>
          <w:numId w:val="1"/>
        </w:numPr>
        <w:rPr>
          <w:b/>
          <w:bCs/>
          <w:highlight w:val="magenta"/>
        </w:rPr>
      </w:pPr>
      <w:r w:rsidRPr="00926D64">
        <w:rPr>
          <w:b/>
          <w:bCs/>
          <w:highlight w:val="magenta"/>
        </w:rPr>
        <w:t>BWP-</w:t>
      </w:r>
      <w:proofErr w:type="spellStart"/>
      <w:r w:rsidRPr="00926D64">
        <w:rPr>
          <w:b/>
          <w:bCs/>
          <w:highlight w:val="magenta"/>
        </w:rPr>
        <w:t>Uplink</w:t>
      </w:r>
      <w:proofErr w:type="spellEnd"/>
    </w:p>
    <w:p w14:paraId="68B869BE" w14:textId="0E633956" w:rsidR="006054DA" w:rsidRPr="00926D64" w:rsidRDefault="006054DA" w:rsidP="006054DA">
      <w:pPr>
        <w:pStyle w:val="Prrafodelista"/>
        <w:numPr>
          <w:ilvl w:val="0"/>
          <w:numId w:val="1"/>
        </w:numPr>
        <w:rPr>
          <w:b/>
          <w:bCs/>
          <w:highlight w:val="darkCyan"/>
        </w:rPr>
      </w:pPr>
      <w:proofErr w:type="spellStart"/>
      <w:r w:rsidRPr="00926D64">
        <w:rPr>
          <w:b/>
          <w:bCs/>
          <w:highlight w:val="darkCyan"/>
        </w:rPr>
        <w:t>ServingCellConfig</w:t>
      </w:r>
      <w:proofErr w:type="spellEnd"/>
    </w:p>
    <w:p w14:paraId="0F9B467A" w14:textId="1C994417" w:rsidR="006054DA" w:rsidRPr="00926D64" w:rsidRDefault="006054DA" w:rsidP="006054DA">
      <w:pPr>
        <w:pStyle w:val="Prrafodelista"/>
        <w:numPr>
          <w:ilvl w:val="1"/>
          <w:numId w:val="1"/>
        </w:numPr>
        <w:rPr>
          <w:highlight w:val="lightGray"/>
        </w:rPr>
      </w:pPr>
      <w:r w:rsidRPr="00926D64">
        <w:rPr>
          <w:highlight w:val="lightGray"/>
        </w:rPr>
        <w:t>BWP-</w:t>
      </w:r>
      <w:proofErr w:type="spellStart"/>
      <w:r w:rsidRPr="00926D64">
        <w:rPr>
          <w:highlight w:val="lightGray"/>
        </w:rPr>
        <w:t>UplinkDedicated</w:t>
      </w:r>
      <w:proofErr w:type="spellEnd"/>
    </w:p>
    <w:p w14:paraId="3ED5E2E6" w14:textId="36B5A43E" w:rsidR="006054DA" w:rsidRPr="00926D64" w:rsidRDefault="006054DA" w:rsidP="006054DA">
      <w:pPr>
        <w:pStyle w:val="Prrafodelista"/>
        <w:numPr>
          <w:ilvl w:val="2"/>
          <w:numId w:val="1"/>
        </w:numPr>
        <w:rPr>
          <w:highlight w:val="darkGray"/>
        </w:rPr>
      </w:pPr>
      <w:r w:rsidRPr="00926D64">
        <w:rPr>
          <w:highlight w:val="darkGray"/>
        </w:rPr>
        <w:t>PUCCH-</w:t>
      </w:r>
      <w:proofErr w:type="spellStart"/>
      <w:r w:rsidRPr="00926D64">
        <w:rPr>
          <w:highlight w:val="darkGray"/>
        </w:rPr>
        <w:t>Config</w:t>
      </w:r>
      <w:proofErr w:type="spellEnd"/>
    </w:p>
    <w:p w14:paraId="716AAADF" w14:textId="5DC3B837" w:rsidR="006054DA" w:rsidRDefault="006054DA" w:rsidP="006054DA">
      <w:pPr>
        <w:pStyle w:val="Prrafodelista"/>
        <w:numPr>
          <w:ilvl w:val="3"/>
          <w:numId w:val="1"/>
        </w:numPr>
      </w:pPr>
      <w:r w:rsidRPr="006054DA">
        <w:t>PUCCH-</w:t>
      </w:r>
      <w:proofErr w:type="spellStart"/>
      <w:r w:rsidRPr="006054DA">
        <w:t>PowerControl</w:t>
      </w:r>
      <w:proofErr w:type="spellEnd"/>
    </w:p>
    <w:p w14:paraId="7D18AB0A" w14:textId="77777777" w:rsidR="006054DA" w:rsidRDefault="006054DA" w:rsidP="006054DA">
      <w:pPr>
        <w:pStyle w:val="Prrafodelista"/>
        <w:numPr>
          <w:ilvl w:val="4"/>
          <w:numId w:val="1"/>
        </w:numPr>
      </w:pPr>
      <w:r>
        <w:t>PUCCH-</w:t>
      </w:r>
      <w:proofErr w:type="spellStart"/>
      <w:r>
        <w:t>PathlossReferenceRS</w:t>
      </w:r>
      <w:proofErr w:type="spellEnd"/>
    </w:p>
    <w:p w14:paraId="387F0CBE" w14:textId="31CA737A" w:rsidR="006054DA" w:rsidRDefault="006054DA" w:rsidP="006054DA">
      <w:pPr>
        <w:pStyle w:val="Prrafodelista"/>
        <w:numPr>
          <w:ilvl w:val="5"/>
          <w:numId w:val="1"/>
        </w:numPr>
      </w:pPr>
      <w:proofErr w:type="spellStart"/>
      <w:r>
        <w:t>referenceSignal</w:t>
      </w:r>
      <w:proofErr w:type="spellEnd"/>
    </w:p>
    <w:p w14:paraId="3EBCE9AF" w14:textId="36A555EE" w:rsidR="006054DA" w:rsidRDefault="006054DA" w:rsidP="006054DA">
      <w:pPr>
        <w:pStyle w:val="Prrafodelista"/>
        <w:numPr>
          <w:ilvl w:val="6"/>
          <w:numId w:val="1"/>
        </w:numPr>
      </w:pPr>
      <w:proofErr w:type="spellStart"/>
      <w:r>
        <w:t>ssb-index</w:t>
      </w:r>
      <w:proofErr w:type="spellEnd"/>
    </w:p>
    <w:p w14:paraId="7FDE4E71" w14:textId="4137B022" w:rsidR="006054DA" w:rsidRPr="00926D64" w:rsidRDefault="006054DA" w:rsidP="006054DA">
      <w:pPr>
        <w:pStyle w:val="Prrafodelista"/>
        <w:numPr>
          <w:ilvl w:val="0"/>
          <w:numId w:val="1"/>
        </w:numPr>
        <w:rPr>
          <w:highlight w:val="darkGray"/>
        </w:rPr>
      </w:pPr>
      <w:r w:rsidRPr="00926D64">
        <w:rPr>
          <w:highlight w:val="darkGray"/>
        </w:rPr>
        <w:t>PUCCH-</w:t>
      </w:r>
      <w:proofErr w:type="spellStart"/>
      <w:r w:rsidRPr="00926D64">
        <w:rPr>
          <w:highlight w:val="darkGray"/>
        </w:rPr>
        <w:t>Config</w:t>
      </w:r>
      <w:proofErr w:type="spellEnd"/>
    </w:p>
    <w:p w14:paraId="106CCFE9" w14:textId="7D8D69AA" w:rsidR="006054DA" w:rsidRDefault="006054DA" w:rsidP="006054DA">
      <w:pPr>
        <w:pStyle w:val="Prrafodelista"/>
        <w:numPr>
          <w:ilvl w:val="1"/>
          <w:numId w:val="1"/>
        </w:numPr>
      </w:pPr>
      <w:r w:rsidRPr="006054DA">
        <w:t>PUCCH-</w:t>
      </w:r>
      <w:proofErr w:type="spellStart"/>
      <w:r w:rsidRPr="006054DA">
        <w:t>SpatialRelationInfo</w:t>
      </w:r>
      <w:proofErr w:type="spellEnd"/>
    </w:p>
    <w:p w14:paraId="57692A80" w14:textId="77777777" w:rsidR="006054DA" w:rsidRDefault="006054DA" w:rsidP="006054DA">
      <w:pPr>
        <w:pStyle w:val="Prrafodelista"/>
        <w:numPr>
          <w:ilvl w:val="2"/>
          <w:numId w:val="1"/>
        </w:numPr>
      </w:pPr>
      <w:proofErr w:type="spellStart"/>
      <w:r>
        <w:t>pucch-SpatialRelationInfoId</w:t>
      </w:r>
      <w:proofErr w:type="spellEnd"/>
    </w:p>
    <w:p w14:paraId="54750F11" w14:textId="77777777" w:rsidR="006054DA" w:rsidRDefault="006054DA" w:rsidP="006054DA">
      <w:pPr>
        <w:pStyle w:val="Prrafodelista"/>
        <w:numPr>
          <w:ilvl w:val="3"/>
          <w:numId w:val="1"/>
        </w:numPr>
      </w:pPr>
      <w:proofErr w:type="spellStart"/>
      <w:r>
        <w:t>referenceSignal</w:t>
      </w:r>
      <w:proofErr w:type="spellEnd"/>
    </w:p>
    <w:p w14:paraId="351B9333" w14:textId="215227EC" w:rsidR="006054DA" w:rsidRDefault="006054DA" w:rsidP="006054DA">
      <w:pPr>
        <w:pStyle w:val="Prrafodelista"/>
        <w:numPr>
          <w:ilvl w:val="4"/>
          <w:numId w:val="1"/>
        </w:numPr>
      </w:pPr>
      <w:proofErr w:type="spellStart"/>
      <w:r>
        <w:t>ssb-index</w:t>
      </w:r>
      <w:proofErr w:type="spellEnd"/>
    </w:p>
    <w:p w14:paraId="67D251DD" w14:textId="7DFB2340" w:rsidR="006054DA" w:rsidRPr="00926D64" w:rsidRDefault="006054DA" w:rsidP="006054DA">
      <w:pPr>
        <w:pStyle w:val="Prrafodelista"/>
        <w:numPr>
          <w:ilvl w:val="0"/>
          <w:numId w:val="1"/>
        </w:numPr>
        <w:rPr>
          <w:highlight w:val="yellow"/>
        </w:rPr>
      </w:pPr>
      <w:proofErr w:type="spellStart"/>
      <w:r w:rsidRPr="00926D64">
        <w:rPr>
          <w:highlight w:val="yellow"/>
        </w:rPr>
        <w:t>CellGroupConfig</w:t>
      </w:r>
      <w:proofErr w:type="spellEnd"/>
    </w:p>
    <w:p w14:paraId="2684526D" w14:textId="15B59DF6" w:rsidR="006054DA" w:rsidRDefault="006054DA" w:rsidP="006054DA">
      <w:pPr>
        <w:pStyle w:val="Prrafodelista"/>
        <w:numPr>
          <w:ilvl w:val="1"/>
          <w:numId w:val="1"/>
        </w:numPr>
      </w:pPr>
      <w:proofErr w:type="spellStart"/>
      <w:r w:rsidRPr="006054DA">
        <w:t>ReconfigurationWithSync</w:t>
      </w:r>
      <w:proofErr w:type="spellEnd"/>
    </w:p>
    <w:p w14:paraId="7379A06F" w14:textId="294E4AAC" w:rsidR="006054DA" w:rsidRDefault="006054DA" w:rsidP="006054DA">
      <w:pPr>
        <w:pStyle w:val="Prrafodelista"/>
        <w:numPr>
          <w:ilvl w:val="2"/>
          <w:numId w:val="1"/>
        </w:numPr>
      </w:pPr>
      <w:r w:rsidRPr="006054DA">
        <w:t>RACH-</w:t>
      </w:r>
      <w:proofErr w:type="spellStart"/>
      <w:r w:rsidRPr="006054DA">
        <w:t>ConfigDedicated</w:t>
      </w:r>
      <w:proofErr w:type="spellEnd"/>
    </w:p>
    <w:p w14:paraId="218343CA" w14:textId="77777777" w:rsidR="006054DA" w:rsidRDefault="006054DA" w:rsidP="006054DA">
      <w:pPr>
        <w:pStyle w:val="Prrafodelista"/>
        <w:numPr>
          <w:ilvl w:val="3"/>
          <w:numId w:val="1"/>
        </w:numPr>
      </w:pPr>
      <w:r>
        <w:t>CFRA-SSB-</w:t>
      </w:r>
      <w:proofErr w:type="spellStart"/>
      <w:r>
        <w:t>Resource</w:t>
      </w:r>
      <w:proofErr w:type="spellEnd"/>
    </w:p>
    <w:p w14:paraId="3B936B2C" w14:textId="02BFB9AD" w:rsidR="006054DA" w:rsidRDefault="00926D64" w:rsidP="006054DA">
      <w:pPr>
        <w:pStyle w:val="Prrafodelista"/>
        <w:numPr>
          <w:ilvl w:val="4"/>
          <w:numId w:val="1"/>
        </w:numPr>
      </w:pPr>
      <w:proofErr w:type="spellStart"/>
      <w:r>
        <w:t>S</w:t>
      </w:r>
      <w:r w:rsidR="006054DA">
        <w:t>sb</w:t>
      </w:r>
      <w:proofErr w:type="spellEnd"/>
    </w:p>
    <w:p w14:paraId="0B64DD11" w14:textId="5D4BB25E" w:rsidR="00926D64" w:rsidRPr="00926D64" w:rsidRDefault="00926D64" w:rsidP="00926D64">
      <w:pPr>
        <w:pStyle w:val="Prrafodelista"/>
        <w:numPr>
          <w:ilvl w:val="0"/>
          <w:numId w:val="1"/>
        </w:numPr>
        <w:rPr>
          <w:highlight w:val="darkCyan"/>
        </w:rPr>
      </w:pPr>
      <w:proofErr w:type="spellStart"/>
      <w:r w:rsidRPr="00926D64">
        <w:rPr>
          <w:highlight w:val="darkCyan"/>
        </w:rPr>
        <w:t>ServingCellConfig</w:t>
      </w:r>
      <w:proofErr w:type="spellEnd"/>
    </w:p>
    <w:p w14:paraId="3C06B902" w14:textId="77E91C03" w:rsidR="00926D64" w:rsidRDefault="00926D64" w:rsidP="00926D64">
      <w:pPr>
        <w:pStyle w:val="Prrafodelista"/>
        <w:numPr>
          <w:ilvl w:val="1"/>
          <w:numId w:val="1"/>
        </w:numPr>
      </w:pPr>
      <w:r w:rsidRPr="00926D64">
        <w:t>BWP-</w:t>
      </w:r>
      <w:proofErr w:type="spellStart"/>
      <w:r w:rsidRPr="00926D64">
        <w:t>DownlinkDedicated</w:t>
      </w:r>
      <w:proofErr w:type="spellEnd"/>
    </w:p>
    <w:p w14:paraId="44E48EF5" w14:textId="264527CE" w:rsidR="00926D64" w:rsidRDefault="00926D64" w:rsidP="00926D64">
      <w:pPr>
        <w:pStyle w:val="Prrafodelista"/>
        <w:numPr>
          <w:ilvl w:val="2"/>
          <w:numId w:val="1"/>
        </w:numPr>
      </w:pPr>
      <w:proofErr w:type="spellStart"/>
      <w:r w:rsidRPr="00926D64">
        <w:t>RadioLinkMonitoringConfig</w:t>
      </w:r>
      <w:proofErr w:type="spellEnd"/>
    </w:p>
    <w:p w14:paraId="2A413797" w14:textId="77777777" w:rsidR="00926D64" w:rsidRDefault="00926D64" w:rsidP="00926D64">
      <w:pPr>
        <w:pStyle w:val="Prrafodelista"/>
        <w:numPr>
          <w:ilvl w:val="3"/>
          <w:numId w:val="1"/>
        </w:numPr>
      </w:pPr>
      <w:proofErr w:type="spellStart"/>
      <w:r>
        <w:t>RadioLinkMonitoringRS</w:t>
      </w:r>
      <w:proofErr w:type="spellEnd"/>
    </w:p>
    <w:p w14:paraId="0E80192B" w14:textId="15DE1998" w:rsidR="00926D64" w:rsidRDefault="00926D64" w:rsidP="00926D64">
      <w:pPr>
        <w:pStyle w:val="Prrafodelista"/>
        <w:numPr>
          <w:ilvl w:val="4"/>
          <w:numId w:val="1"/>
        </w:numPr>
      </w:pPr>
      <w:proofErr w:type="spellStart"/>
      <w:r>
        <w:t>detectionResource</w:t>
      </w:r>
      <w:proofErr w:type="spellEnd"/>
    </w:p>
    <w:p w14:paraId="0823E893" w14:textId="06BA426B" w:rsidR="00926D64" w:rsidRDefault="00926D64" w:rsidP="00926D64">
      <w:pPr>
        <w:pStyle w:val="Prrafodelista"/>
        <w:numPr>
          <w:ilvl w:val="5"/>
          <w:numId w:val="1"/>
        </w:numPr>
      </w:pPr>
      <w:proofErr w:type="spellStart"/>
      <w:r>
        <w:t>ssb-Index</w:t>
      </w:r>
      <w:proofErr w:type="spellEnd"/>
    </w:p>
    <w:p w14:paraId="3292AA96" w14:textId="630E2381" w:rsidR="00926D64" w:rsidRPr="00926D64" w:rsidRDefault="00926D64" w:rsidP="00926D64">
      <w:pPr>
        <w:pStyle w:val="Prrafodelista"/>
        <w:numPr>
          <w:ilvl w:val="0"/>
          <w:numId w:val="1"/>
        </w:numPr>
        <w:rPr>
          <w:highlight w:val="lightGray"/>
        </w:rPr>
      </w:pPr>
      <w:r w:rsidRPr="00926D64">
        <w:rPr>
          <w:highlight w:val="lightGray"/>
        </w:rPr>
        <w:lastRenderedPageBreak/>
        <w:t>BWP-</w:t>
      </w:r>
      <w:proofErr w:type="spellStart"/>
      <w:r w:rsidRPr="00926D64">
        <w:rPr>
          <w:highlight w:val="lightGray"/>
        </w:rPr>
        <w:t>UplinkDedicated</w:t>
      </w:r>
      <w:proofErr w:type="spellEnd"/>
    </w:p>
    <w:p w14:paraId="3074E76D" w14:textId="25876445" w:rsidR="00926D64" w:rsidRDefault="00926D64" w:rsidP="00926D64">
      <w:pPr>
        <w:pStyle w:val="Prrafodelista"/>
        <w:numPr>
          <w:ilvl w:val="1"/>
          <w:numId w:val="1"/>
        </w:numPr>
      </w:pPr>
      <w:r w:rsidRPr="00926D64">
        <w:t>SRS-</w:t>
      </w:r>
      <w:proofErr w:type="spellStart"/>
      <w:r w:rsidRPr="00926D64">
        <w:t>Config</w:t>
      </w:r>
      <w:proofErr w:type="spellEnd"/>
    </w:p>
    <w:p w14:paraId="67EC9758" w14:textId="77777777" w:rsidR="00926D64" w:rsidRDefault="00926D64" w:rsidP="00926D64">
      <w:pPr>
        <w:pStyle w:val="Prrafodelista"/>
        <w:numPr>
          <w:ilvl w:val="2"/>
          <w:numId w:val="1"/>
        </w:numPr>
      </w:pPr>
      <w:r>
        <w:t>SRS-</w:t>
      </w:r>
      <w:proofErr w:type="spellStart"/>
      <w:r>
        <w:t>ResourceSet</w:t>
      </w:r>
      <w:proofErr w:type="spellEnd"/>
    </w:p>
    <w:p w14:paraId="393C4C2D" w14:textId="77777777" w:rsidR="00926D64" w:rsidRDefault="00926D64" w:rsidP="00926D64">
      <w:pPr>
        <w:pStyle w:val="Prrafodelista"/>
        <w:numPr>
          <w:ilvl w:val="3"/>
          <w:numId w:val="1"/>
        </w:numPr>
      </w:pPr>
      <w:proofErr w:type="spellStart"/>
      <w:r>
        <w:t>pathlossReferenceRS</w:t>
      </w:r>
      <w:proofErr w:type="spellEnd"/>
    </w:p>
    <w:p w14:paraId="561E6A9B" w14:textId="398F40F4" w:rsidR="00926D64" w:rsidRDefault="00926D64" w:rsidP="00926D64">
      <w:pPr>
        <w:pStyle w:val="Prrafodelista"/>
        <w:numPr>
          <w:ilvl w:val="4"/>
          <w:numId w:val="1"/>
        </w:numPr>
      </w:pPr>
      <w:proofErr w:type="spellStart"/>
      <w:r>
        <w:t>ssb-Index</w:t>
      </w:r>
      <w:proofErr w:type="spellEnd"/>
    </w:p>
    <w:p w14:paraId="044BD096" w14:textId="77777777" w:rsidR="00926D64" w:rsidRDefault="00926D64" w:rsidP="00926D64">
      <w:pPr>
        <w:pStyle w:val="Prrafodelista"/>
        <w:numPr>
          <w:ilvl w:val="2"/>
          <w:numId w:val="1"/>
        </w:numPr>
      </w:pPr>
      <w:r>
        <w:t>SRS-</w:t>
      </w:r>
      <w:proofErr w:type="spellStart"/>
      <w:r>
        <w:t>SpatialRelationInfo</w:t>
      </w:r>
      <w:proofErr w:type="spellEnd"/>
    </w:p>
    <w:p w14:paraId="20822DB7" w14:textId="77777777" w:rsidR="00926D64" w:rsidRDefault="00926D64" w:rsidP="00926D64">
      <w:pPr>
        <w:pStyle w:val="Prrafodelista"/>
        <w:numPr>
          <w:ilvl w:val="3"/>
          <w:numId w:val="1"/>
        </w:numPr>
      </w:pPr>
      <w:proofErr w:type="spellStart"/>
      <w:r>
        <w:t>ssb-Index</w:t>
      </w:r>
      <w:proofErr w:type="spellEnd"/>
    </w:p>
    <w:p w14:paraId="04889E0C" w14:textId="3D207DC1" w:rsidR="00926D64" w:rsidRPr="00926D64" w:rsidRDefault="00926D64" w:rsidP="00926D64">
      <w:pPr>
        <w:pStyle w:val="Prrafodelista"/>
        <w:numPr>
          <w:ilvl w:val="0"/>
          <w:numId w:val="1"/>
        </w:numPr>
        <w:rPr>
          <w:highlight w:val="darkGray"/>
        </w:rPr>
      </w:pPr>
      <w:r w:rsidRPr="00926D64">
        <w:rPr>
          <w:highlight w:val="darkGray"/>
        </w:rPr>
        <w:t>PDSCH-</w:t>
      </w:r>
      <w:proofErr w:type="spellStart"/>
      <w:r w:rsidRPr="00926D64">
        <w:rPr>
          <w:highlight w:val="darkGray"/>
        </w:rPr>
        <w:t>Config</w:t>
      </w:r>
      <w:proofErr w:type="spellEnd"/>
    </w:p>
    <w:p w14:paraId="22851867" w14:textId="5E58EF95" w:rsidR="00926D64" w:rsidRDefault="00926D64" w:rsidP="00926D64">
      <w:pPr>
        <w:pStyle w:val="Prrafodelista"/>
        <w:numPr>
          <w:ilvl w:val="1"/>
          <w:numId w:val="1"/>
        </w:numPr>
      </w:pPr>
      <w:r w:rsidRPr="00926D64">
        <w:t>TCI-</w:t>
      </w:r>
      <w:proofErr w:type="spellStart"/>
      <w:r w:rsidRPr="00926D64">
        <w:t>State</w:t>
      </w:r>
      <w:proofErr w:type="spellEnd"/>
    </w:p>
    <w:p w14:paraId="3D04FABB" w14:textId="77777777" w:rsidR="00926D64" w:rsidRDefault="00926D64" w:rsidP="00926D64">
      <w:pPr>
        <w:pStyle w:val="Prrafodelista"/>
        <w:numPr>
          <w:ilvl w:val="2"/>
          <w:numId w:val="1"/>
        </w:numPr>
      </w:pPr>
      <w:r>
        <w:t>QCL-</w:t>
      </w:r>
      <w:proofErr w:type="spellStart"/>
      <w:r>
        <w:t>Info</w:t>
      </w:r>
      <w:proofErr w:type="spellEnd"/>
    </w:p>
    <w:p w14:paraId="14EC0192" w14:textId="689EEA32" w:rsidR="00926D64" w:rsidRDefault="00926D64" w:rsidP="00926D64">
      <w:pPr>
        <w:pStyle w:val="Prrafodelista"/>
        <w:numPr>
          <w:ilvl w:val="3"/>
          <w:numId w:val="1"/>
        </w:numPr>
      </w:pPr>
      <w:proofErr w:type="spellStart"/>
      <w:r>
        <w:t>referenceSignal</w:t>
      </w:r>
      <w:proofErr w:type="spellEnd"/>
    </w:p>
    <w:p w14:paraId="338B5EBA" w14:textId="4DBCDCA0" w:rsidR="00926D64" w:rsidRDefault="00926D64" w:rsidP="00926D64">
      <w:pPr>
        <w:pStyle w:val="Prrafodelista"/>
        <w:numPr>
          <w:ilvl w:val="4"/>
          <w:numId w:val="1"/>
        </w:numPr>
      </w:pPr>
      <w:proofErr w:type="spellStart"/>
      <w:r>
        <w:t>ssb</w:t>
      </w:r>
      <w:proofErr w:type="spellEnd"/>
    </w:p>
    <w:p w14:paraId="1ED5CDE9" w14:textId="77777777" w:rsidR="005239CB" w:rsidRDefault="005239CB" w:rsidP="005239CB"/>
    <w:sectPr w:rsidR="005239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9F7E47"/>
    <w:multiLevelType w:val="hybridMultilevel"/>
    <w:tmpl w:val="C1985F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314AEB"/>
    <w:multiLevelType w:val="hybridMultilevel"/>
    <w:tmpl w:val="5C5A4A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0348E1"/>
    <w:multiLevelType w:val="hybridMultilevel"/>
    <w:tmpl w:val="495A74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993FA6"/>
    <w:multiLevelType w:val="hybridMultilevel"/>
    <w:tmpl w:val="1812CC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0251862">
    <w:abstractNumId w:val="2"/>
  </w:num>
  <w:num w:numId="2" w16cid:durableId="777718350">
    <w:abstractNumId w:val="0"/>
  </w:num>
  <w:num w:numId="3" w16cid:durableId="1250967321">
    <w:abstractNumId w:val="1"/>
  </w:num>
  <w:num w:numId="4" w16cid:durableId="102617740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CB"/>
    <w:rsid w:val="004247A7"/>
    <w:rsid w:val="005239CB"/>
    <w:rsid w:val="00570201"/>
    <w:rsid w:val="006054DA"/>
    <w:rsid w:val="00926D64"/>
    <w:rsid w:val="00AD1685"/>
    <w:rsid w:val="00E50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70816"/>
  <w15:chartTrackingRefBased/>
  <w15:docId w15:val="{E7002515-043A-435F-9E42-C947C0840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3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RUZ NIETO, ANDRES</dc:creator>
  <cp:keywords/>
  <dc:description/>
  <cp:lastModifiedBy>RUZ NIETO, ANDRES</cp:lastModifiedBy>
  <cp:revision>1</cp:revision>
  <dcterms:created xsi:type="dcterms:W3CDTF">2022-05-19T09:12:00Z</dcterms:created>
  <dcterms:modified xsi:type="dcterms:W3CDTF">2022-05-19T09:27:00Z</dcterms:modified>
</cp:coreProperties>
</file>