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00" w:before="200" w:lineRule="auto"/>
        <w:ind w:left="-360" w:right="-360" w:firstLine="0"/>
        <w:rPr>
          <w:rFonts w:ascii="Roboto" w:cs="Roboto" w:eastAsia="Roboto" w:hAnsi="Roboto"/>
          <w:b w:val="1"/>
          <w:color w:val="3c4043"/>
          <w:sz w:val="38"/>
          <w:szCs w:val="38"/>
        </w:rPr>
      </w:pPr>
      <w:r w:rsidDel="00000000" w:rsidR="00000000" w:rsidRPr="00000000">
        <w:rPr>
          <w:rFonts w:ascii="Roboto" w:cs="Roboto" w:eastAsia="Roboto" w:hAnsi="Roboto"/>
          <w:b w:val="1"/>
          <w:color w:val="3c4043"/>
          <w:sz w:val="38"/>
          <w:szCs w:val="38"/>
          <w:rtl w:val="0"/>
        </w:rPr>
        <w:t xml:space="preserve">Learning Log: Get ready to explore R</w:t>
      </w:r>
    </w:p>
    <w:p w:rsidR="00000000" w:rsidDel="00000000" w:rsidP="00000000" w:rsidRDefault="00000000" w:rsidRPr="00000000" w14:paraId="00000002">
      <w:pPr>
        <w:spacing w:after="200" w:line="300" w:lineRule="auto"/>
        <w:ind w:left="-360" w:right="-360" w:firstLine="0"/>
        <w:rPr>
          <w:rFonts w:ascii="Roboto" w:cs="Roboto" w:eastAsia="Roboto" w:hAnsi="Roboto"/>
        </w:rPr>
      </w:pPr>
      <w:r w:rsidDel="00000000" w:rsidR="00000000" w:rsidRPr="00000000">
        <w:rPr>
          <w:rFonts w:ascii="Roboto" w:cs="Roboto" w:eastAsia="Roboto" w:hAnsi="Roboto"/>
          <w:b w:val="1"/>
          <w:color w:val="34a853"/>
          <w:rtl w:val="0"/>
        </w:rPr>
        <w:t xml:space="preserve">Instructions</w:t>
        <w:br w:type="textWrapping"/>
      </w:r>
      <w:r w:rsidDel="00000000" w:rsidR="00000000" w:rsidRPr="00000000">
        <w:rPr>
          <w:rFonts w:ascii="Roboto" w:cs="Roboto" w:eastAsia="Roboto" w:hAnsi="Roboto"/>
          <w:rtl w:val="0"/>
        </w:rPr>
        <w:t xml:space="preserve">You can use this document as a template for the learning log activity: Consider how data analysts approach tasks. Type your answers in this document, and save it on your computer or Google Drive. </w:t>
      </w:r>
    </w:p>
    <w:p w:rsidR="00000000" w:rsidDel="00000000" w:rsidP="00000000" w:rsidRDefault="00000000" w:rsidRPr="00000000" w14:paraId="00000003">
      <w:pPr>
        <w:spacing w:after="200" w:line="300" w:lineRule="auto"/>
        <w:ind w:left="-360" w:right="-360" w:firstLine="0"/>
        <w:rPr>
          <w:rFonts w:ascii="Roboto" w:cs="Roboto" w:eastAsia="Roboto" w:hAnsi="Roboto"/>
        </w:rPr>
      </w:pPr>
      <w:r w:rsidDel="00000000" w:rsidR="00000000" w:rsidRPr="00000000">
        <w:rPr>
          <w:rFonts w:ascii="Roboto" w:cs="Roboto" w:eastAsia="Roboto" w:hAnsi="Roboto"/>
          <w:rtl w:val="0"/>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rsidR="00000000" w:rsidDel="00000000" w:rsidP="00000000" w:rsidRDefault="00000000" w:rsidRPr="00000000" w14:paraId="00000004">
      <w:pPr>
        <w:spacing w:after="200" w:line="300" w:lineRule="auto"/>
        <w:ind w:left="-360" w:right="-360" w:firstLine="0"/>
        <w:rPr>
          <w:rFonts w:ascii="Roboto" w:cs="Roboto" w:eastAsia="Roboto" w:hAnsi="Roboto"/>
          <w:color w:val="980000"/>
          <w:sz w:val="20"/>
          <w:szCs w:val="20"/>
          <w:shd w:fill="ff9900" w:val="clear"/>
        </w:rPr>
      </w:pPr>
      <w:r w:rsidDel="00000000" w:rsidR="00000000" w:rsidRPr="00000000">
        <w:rPr>
          <w:rFonts w:ascii="Roboto" w:cs="Roboto" w:eastAsia="Roboto" w:hAnsi="Roboto"/>
          <w:rtl w:val="0"/>
        </w:rPr>
        <w:t xml:space="preserve">To review detailed instructions on how to complete this activity, please return to Coursera: </w:t>
      </w:r>
      <w:hyperlink r:id="rId6">
        <w:r w:rsidDel="00000000" w:rsidR="00000000" w:rsidRPr="00000000">
          <w:rPr>
            <w:rFonts w:ascii="Roboto" w:cs="Roboto" w:eastAsia="Roboto" w:hAnsi="Roboto"/>
            <w:color w:val="1155cc"/>
            <w:u w:val="single"/>
            <w:rtl w:val="0"/>
          </w:rPr>
          <w:t xml:space="preserve">Learning Log: Get ready to explore R</w:t>
        </w:r>
      </w:hyperlink>
      <w:r w:rsidDel="00000000" w:rsidR="00000000" w:rsidRPr="00000000">
        <w:rPr>
          <w:rFonts w:ascii="Roboto" w:cs="Roboto" w:eastAsia="Roboto" w:hAnsi="Roboto"/>
          <w:rtl w:val="0"/>
        </w:rPr>
        <w:t xml:space="preserve">. </w:t>
      </w:r>
      <w:r w:rsidDel="00000000" w:rsidR="00000000" w:rsidRPr="00000000">
        <w:rPr>
          <w:rtl w:val="0"/>
        </w:rPr>
      </w:r>
    </w:p>
    <w:tbl>
      <w:tblPr>
        <w:tblStyle w:val="Table1"/>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trHeight w:val="420" w:hRule="atLeast"/>
        </w:trPr>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Date:</w:t>
            </w:r>
            <w:r w:rsidDel="00000000" w:rsidR="00000000" w:rsidRPr="00000000">
              <w:rPr>
                <w:rFonts w:ascii="Roboto" w:cs="Roboto" w:eastAsia="Roboto" w:hAnsi="Roboto"/>
                <w:color w:val="5f6368"/>
                <w:rtl w:val="0"/>
              </w:rPr>
              <w:t xml:space="preserve"> &lt;enter date&gt;</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Course/topic: </w:t>
            </w:r>
            <w:r w:rsidDel="00000000" w:rsidR="00000000" w:rsidRPr="00000000">
              <w:rPr>
                <w:rFonts w:ascii="Roboto" w:cs="Roboto" w:eastAsia="Roboto" w:hAnsi="Roboto"/>
                <w:color w:val="5f6368"/>
                <w:rtl w:val="0"/>
              </w:rPr>
              <w:t xml:space="preserve">Course 7: Data analysis with R Programming</w:t>
            </w:r>
          </w:p>
        </w:tc>
      </w:tr>
      <w:tr>
        <w:trPr>
          <w:trHeight w:val="420" w:hRule="atLeast"/>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Roboto" w:cs="Roboto" w:eastAsia="Roboto" w:hAnsi="Roboto"/>
                <w:b w:val="1"/>
                <w:color w:val="5f6368"/>
              </w:rPr>
            </w:pPr>
            <w:r w:rsidDel="00000000" w:rsidR="00000000" w:rsidRPr="00000000">
              <w:rPr>
                <w:rtl w:val="0"/>
              </w:rPr>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Learning Log: </w:t>
            </w:r>
            <w:r w:rsidDel="00000000" w:rsidR="00000000" w:rsidRPr="00000000">
              <w:rPr>
                <w:rFonts w:ascii="Roboto" w:cs="Roboto" w:eastAsia="Roboto" w:hAnsi="Roboto"/>
                <w:color w:val="5f6368"/>
                <w:rtl w:val="0"/>
              </w:rPr>
              <w:t xml:space="preserve">Get ready to explore R</w:t>
            </w:r>
          </w:p>
        </w:tc>
      </w:tr>
      <w:tr>
        <w:trPr>
          <w:trHeight w:val="1061.8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Roboto" w:cs="Roboto" w:eastAsia="Roboto" w:hAnsi="Roboto"/>
                <w:b w:val="1"/>
                <w:color w:val="5f6368"/>
              </w:rPr>
            </w:pPr>
            <w:r w:rsidDel="00000000" w:rsidR="00000000" w:rsidRPr="00000000">
              <w:rPr>
                <w:rtl w:val="0"/>
              </w:rPr>
            </w:r>
          </w:p>
          <w:p w:rsidR="00000000" w:rsidDel="00000000" w:rsidP="00000000" w:rsidRDefault="00000000" w:rsidRPr="00000000" w14:paraId="0000000E">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 you ready?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F">
            <w:pPr>
              <w:rPr>
                <w:rFonts w:ascii="Roboto" w:cs="Roboto" w:eastAsia="Roboto" w:hAnsi="Roboto"/>
                <w:color w:val="666666"/>
              </w:rPr>
            </w:pPr>
            <w:r w:rsidDel="00000000" w:rsidR="00000000" w:rsidRPr="00000000">
              <w:rPr>
                <w:rFonts w:ascii="Roboto" w:cs="Roboto" w:eastAsia="Roboto" w:hAnsi="Roboto"/>
                <w:color w:val="666666"/>
                <w:rtl w:val="0"/>
              </w:rPr>
              <w:t xml:space="preserve">Before you start writing your learning log entry in the template linked below, let’s discuss what exactly R is. </w:t>
            </w:r>
            <w:r w:rsidDel="00000000" w:rsidR="00000000" w:rsidRPr="00000000">
              <w:rPr>
                <w:rFonts w:ascii="Roboto" w:cs="Roboto" w:eastAsia="Roboto" w:hAnsi="Roboto"/>
                <w:b w:val="1"/>
                <w:color w:val="666666"/>
                <w:rtl w:val="0"/>
              </w:rPr>
              <w:t xml:space="preserve">R</w:t>
            </w:r>
            <w:r w:rsidDel="00000000" w:rsidR="00000000" w:rsidRPr="00000000">
              <w:rPr>
                <w:rFonts w:ascii="Roboto" w:cs="Roboto" w:eastAsia="Roboto" w:hAnsi="Roboto"/>
                <w:color w:val="666666"/>
                <w:rtl w:val="0"/>
              </w:rPr>
              <w:t xml:space="preserve"> is a programming language used for statistical analysis, visualization, and other data analysis. As a data analyst, you will use R to complete many of the tasks associated with the data analysis process. Understanding how it works and why you use it is crucial to developing a mastery of data analytics.</w:t>
            </w:r>
          </w:p>
          <w:p w:rsidR="00000000" w:rsidDel="00000000" w:rsidP="00000000" w:rsidRDefault="00000000" w:rsidRPr="00000000" w14:paraId="00000010">
            <w:pPr>
              <w:rPr>
                <w:rFonts w:ascii="Roboto" w:cs="Roboto" w:eastAsia="Roboto" w:hAnsi="Roboto"/>
                <w:color w:val="666666"/>
              </w:rPr>
            </w:pPr>
            <w:r w:rsidDel="00000000" w:rsidR="00000000" w:rsidRPr="00000000">
              <w:rPr>
                <w:rtl w:val="0"/>
              </w:rPr>
            </w:r>
          </w:p>
          <w:p w:rsidR="00000000" w:rsidDel="00000000" w:rsidP="00000000" w:rsidRDefault="00000000" w:rsidRPr="00000000" w14:paraId="00000011">
            <w:pPr>
              <w:rPr>
                <w:rFonts w:ascii="Roboto" w:cs="Roboto" w:eastAsia="Roboto" w:hAnsi="Roboto"/>
                <w:color w:val="666666"/>
              </w:rPr>
            </w:pPr>
            <w:r w:rsidDel="00000000" w:rsidR="00000000" w:rsidRPr="00000000">
              <w:rPr>
                <w:rFonts w:ascii="Roboto" w:cs="Roboto" w:eastAsia="Roboto" w:hAnsi="Roboto"/>
                <w:color w:val="666666"/>
                <w:rtl w:val="0"/>
              </w:rPr>
              <w:t xml:space="preserve">Like the other tools you have already learned in this program, R will be an important part of your data analysis toolkit. You don’t need any previous experience with R for this course; you’ll get a chance to learn the basics and practice writing R code yourself. Then, you can even try using R for your capstone project later! </w:t>
            </w:r>
          </w:p>
          <w:p w:rsidR="00000000" w:rsidDel="00000000" w:rsidP="00000000" w:rsidRDefault="00000000" w:rsidRPr="00000000" w14:paraId="00000012">
            <w:pPr>
              <w:rPr>
                <w:rFonts w:ascii="Roboto" w:cs="Roboto" w:eastAsia="Roboto" w:hAnsi="Roboto"/>
                <w:color w:val="666666"/>
              </w:rPr>
            </w:pPr>
            <w:r w:rsidDel="00000000" w:rsidR="00000000" w:rsidRPr="00000000">
              <w:rPr>
                <w:rtl w:val="0"/>
              </w:rPr>
            </w:r>
          </w:p>
        </w:tc>
      </w:tr>
      <w:tr>
        <w:trPr>
          <w:trHeight w:val="525"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Reflection: </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write 2-3 sentences (40-60 words) in response to each question below:</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Questions and responses: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A">
            <w:pPr>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What made you decide to learn about R?</w:t>
            </w:r>
          </w:p>
          <w:p w:rsidR="00000000" w:rsidDel="00000000" w:rsidP="00000000" w:rsidRDefault="00000000" w:rsidRPr="00000000" w14:paraId="0000001B">
            <w:pPr>
              <w:spacing w:line="240" w:lineRule="auto"/>
              <w:ind w:left="72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Type your response here </w:t>
            </w:r>
          </w:p>
          <w:p w:rsidR="00000000" w:rsidDel="00000000" w:rsidP="00000000" w:rsidRDefault="00000000" w:rsidRPr="00000000" w14:paraId="0000001C">
            <w:pPr>
              <w:spacing w:line="240" w:lineRule="auto"/>
              <w:ind w:left="720" w:firstLine="0"/>
              <w:rPr>
                <w:rFonts w:ascii="Roboto" w:cs="Roboto" w:eastAsia="Roboto" w:hAnsi="Roboto"/>
                <w:i w:val="1"/>
                <w:color w:val="666666"/>
              </w:rPr>
            </w:pPr>
            <w:r w:rsidDel="00000000" w:rsidR="00000000" w:rsidRPr="00000000">
              <w:rPr>
                <w:rtl w:val="0"/>
              </w:rPr>
            </w:r>
          </w:p>
          <w:p w:rsidR="00000000" w:rsidDel="00000000" w:rsidP="00000000" w:rsidRDefault="00000000" w:rsidRPr="00000000" w14:paraId="0000001D">
            <w:pPr>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Which parts of R are you excited to learn about? Which parts might seem difficult?</w:t>
            </w:r>
          </w:p>
          <w:p w:rsidR="00000000" w:rsidDel="00000000" w:rsidP="00000000" w:rsidRDefault="00000000" w:rsidRPr="00000000" w14:paraId="0000001E">
            <w:pPr>
              <w:spacing w:line="240" w:lineRule="auto"/>
              <w:ind w:left="720" w:firstLine="0"/>
              <w:rPr>
                <w:rFonts w:ascii="Open Sans" w:cs="Open Sans" w:eastAsia="Open Sans" w:hAnsi="Open Sans"/>
              </w:rPr>
            </w:pPr>
            <w:r w:rsidDel="00000000" w:rsidR="00000000" w:rsidRPr="00000000">
              <w:rPr>
                <w:rFonts w:ascii="Roboto" w:cs="Roboto" w:eastAsia="Roboto" w:hAnsi="Roboto"/>
                <w:i w:val="1"/>
                <w:color w:val="666666"/>
                <w:rtl w:val="0"/>
              </w:rPr>
              <w:t xml:space="preserve">Type your response here </w:t>
            </w: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oogle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spacing w:line="48.00000000000001" w:lineRule="auto"/>
      <w:ind w:left="-360" w:right="-630" w:firstLine="0"/>
      <w:rPr/>
    </w:pPr>
    <w:r w:rsidDel="00000000" w:rsidR="00000000" w:rsidRPr="00000000">
      <w:rPr>
        <w:rFonts w:ascii="Open Sans" w:cs="Open Sans" w:eastAsia="Open Sans" w:hAnsi="Open Sans"/>
        <w:color w:val="3c4043"/>
        <w:highlight w:val="white"/>
      </w:rPr>
      <w:drawing>
        <wp:inline distB="114300" distT="114300" distL="114300" distR="114300">
          <wp:extent cx="666750" cy="714375"/>
          <wp:effectExtent b="0" l="0" r="0" t="0"/>
          <wp:docPr id="1" name="image1.png"/>
          <a:graphic>
            <a:graphicData uri="http://schemas.openxmlformats.org/drawingml/2006/picture">
              <pic:pic>
                <pic:nvPicPr>
                  <pic:cNvPr id="0" name="image1.png"/>
                  <pic:cNvPicPr preferRelativeResize="0"/>
                </pic:nvPicPr>
                <pic:blipFill>
                  <a:blip r:embed="rId1"/>
                  <a:srcRect b="6647" l="3699" r="86662" t="6647"/>
                  <a:stretch>
                    <a:fillRect/>
                  </a:stretch>
                </pic:blipFill>
                <pic:spPr>
                  <a:xfrm>
                    <a:off x="0" y="0"/>
                    <a:ext cx="666750" cy="714375"/>
                  </a:xfrm>
                  <a:prstGeom prst="rect"/>
                  <a:ln/>
                </pic:spPr>
              </pic:pic>
            </a:graphicData>
          </a:graphic>
        </wp:inline>
      </w:drawing>
    </w:r>
    <w:r w:rsidDel="00000000" w:rsidR="00000000" w:rsidRPr="00000000">
      <w:rPr>
        <w:rFonts w:ascii="Google Sans" w:cs="Google Sans" w:eastAsia="Google Sans" w:hAnsi="Google Sans"/>
        <w:b w:val="1"/>
        <w:color w:val="9aa0a6"/>
        <w:rtl w:val="0"/>
      </w:rPr>
      <w:t xml:space="preserve">_____________________________________________________________________________________</w:t>
    </w:r>
    <w:r w:rsidDel="00000000" w:rsidR="00000000" w:rsidRPr="00000000">
      <w:rPr>
        <w:rtl w:val="0"/>
      </w:rPr>
    </w:r>
  </w:p>
  <w:p w:rsidR="00000000" w:rsidDel="00000000" w:rsidP="00000000" w:rsidRDefault="00000000" w:rsidRPr="00000000" w14:paraId="00000023">
    <w:pPr>
      <w:spacing w:line="48.00000000000001" w:lineRule="auto"/>
      <w:ind w:left="-360" w:right="-630" w:firstLine="0"/>
      <w:rPr>
        <w:rFonts w:ascii="Open Sans" w:cs="Open Sans" w:eastAsia="Open Sans" w:hAnsi="Open Sans"/>
        <w:color w:val="3c4043"/>
        <w:highlight w:val="whit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ursera.org/learn/data-analysis-r/supplement/nFwJ3/learning-log-get-ready-to-explore-r"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GoogleSans-regular.ttf"/><Relationship Id="rId6" Type="http://schemas.openxmlformats.org/officeDocument/2006/relationships/font" Target="fonts/GoogleSans-bold.ttf"/><Relationship Id="rId7" Type="http://schemas.openxmlformats.org/officeDocument/2006/relationships/font" Target="fonts/GoogleSans-italic.ttf"/><Relationship Id="rId8" Type="http://schemas.openxmlformats.org/officeDocument/2006/relationships/font" Target="fonts/Google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