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FE513" w14:textId="77777777" w:rsidR="00CB3237" w:rsidRDefault="00C30C0D" w:rsidP="00C30C0D">
      <w:pPr>
        <w:jc w:val="center"/>
        <w:rPr>
          <w:b/>
        </w:rPr>
      </w:pPr>
      <w:r w:rsidRPr="00C30C0D">
        <w:rPr>
          <w:b/>
        </w:rPr>
        <w:t>Spatial and Remotely Sensed Data Questionnaire</w:t>
      </w:r>
      <w:r>
        <w:rPr>
          <w:b/>
        </w:rPr>
        <w:t xml:space="preserve"> for LTAR Sites</w:t>
      </w:r>
    </w:p>
    <w:p w14:paraId="7D83B7C1" w14:textId="77777777" w:rsidR="00C30C0D" w:rsidRDefault="00C30C0D" w:rsidP="00A33053">
      <w:pPr>
        <w:spacing w:after="0" w:line="240" w:lineRule="auto"/>
        <w:rPr>
          <w:b/>
        </w:rPr>
      </w:pPr>
    </w:p>
    <w:p w14:paraId="412D6D9C" w14:textId="77777777" w:rsidR="00A33053" w:rsidRDefault="00C30C0D" w:rsidP="00A33053">
      <w:pPr>
        <w:spacing w:after="0"/>
        <w:rPr>
          <w:b/>
        </w:rPr>
      </w:pPr>
      <w:r>
        <w:rPr>
          <w:b/>
        </w:rPr>
        <w:t xml:space="preserve">LTAR </w:t>
      </w:r>
      <w:r w:rsidR="00032ECE">
        <w:rPr>
          <w:b/>
        </w:rPr>
        <w:t xml:space="preserve">Site Name:  </w:t>
      </w:r>
    </w:p>
    <w:p w14:paraId="06D2D550" w14:textId="77777777" w:rsidR="00A33053" w:rsidRDefault="00C30C0D" w:rsidP="00A33053">
      <w:pPr>
        <w:spacing w:after="0"/>
        <w:rPr>
          <w:b/>
        </w:rPr>
      </w:pPr>
      <w:r>
        <w:rPr>
          <w:b/>
        </w:rPr>
        <w:t xml:space="preserve">Name </w:t>
      </w:r>
      <w:r w:rsidR="00A33053">
        <w:rPr>
          <w:b/>
        </w:rPr>
        <w:t>and E</w:t>
      </w:r>
      <w:r>
        <w:rPr>
          <w:b/>
        </w:rPr>
        <w:t xml:space="preserve">mail of </w:t>
      </w:r>
      <w:r w:rsidR="00A33053">
        <w:rPr>
          <w:b/>
        </w:rPr>
        <w:t>Site Contact</w:t>
      </w:r>
      <w:r>
        <w:rPr>
          <w:b/>
        </w:rPr>
        <w:t>:</w:t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</w:p>
    <w:p w14:paraId="614E1728" w14:textId="77777777" w:rsidR="00032ECE" w:rsidRDefault="00032ECE" w:rsidP="00A33053">
      <w:pPr>
        <w:spacing w:after="0"/>
        <w:rPr>
          <w:b/>
        </w:rPr>
      </w:pPr>
    </w:p>
    <w:p w14:paraId="0BDB431C" w14:textId="77777777" w:rsidR="001A2561" w:rsidRDefault="001A2561">
      <w:pPr>
        <w:rPr>
          <w:b/>
        </w:rPr>
      </w:pPr>
      <w:r>
        <w:rPr>
          <w:b/>
        </w:rPr>
        <w:t>A. SPATIAL EXTENTS AND BOUNDAR</w:t>
      </w:r>
      <w:bookmarkStart w:id="0" w:name="_GoBack"/>
      <w:bookmarkEnd w:id="0"/>
      <w:r>
        <w:rPr>
          <w:b/>
        </w:rPr>
        <w:t>Y LAYERS</w:t>
      </w:r>
    </w:p>
    <w:p w14:paraId="75AA3A06" w14:textId="77777777" w:rsidR="00C30C0D" w:rsidRPr="001A2561" w:rsidRDefault="00C30C0D">
      <w:r w:rsidRPr="001A2561">
        <w:t>Please provide the approximate spatial extent (10x10m, 10x10km, 2 square miles, etc.) of the following for your site.</w:t>
      </w:r>
      <w:r w:rsidR="001A2561" w:rsidRPr="001A2561">
        <w:t xml:space="preserve"> For most sites, </w:t>
      </w:r>
      <w:r w:rsidR="001A2561">
        <w:t xml:space="preserve">the </w:t>
      </w:r>
      <w:r w:rsidR="001A2561" w:rsidRPr="001A2561">
        <w:t xml:space="preserve">spatial extents of several categories will be coincident or at least overlapping. </w:t>
      </w:r>
      <w:r w:rsidRPr="001A2561">
        <w:t>Indicate whether your answer</w:t>
      </w:r>
      <w:r w:rsidR="001A2561" w:rsidRPr="001A2561">
        <w:t>s</w:t>
      </w:r>
      <w:r w:rsidRPr="001A2561">
        <w:t xml:space="preserve"> </w:t>
      </w:r>
      <w:r w:rsidR="001A2561" w:rsidRPr="001A2561">
        <w:t>are</w:t>
      </w:r>
      <w:r w:rsidRPr="001A2561">
        <w:t xml:space="preserve"> wild guess</w:t>
      </w:r>
      <w:r w:rsidR="001A2561" w:rsidRPr="001A2561">
        <w:t>es</w:t>
      </w:r>
      <w:r w:rsidRPr="001A2561">
        <w:t xml:space="preserve"> or factual knowledge</w:t>
      </w:r>
      <w:r w:rsidR="001A2561" w:rsidRPr="001A2561">
        <w:t xml:space="preserve">. </w:t>
      </w:r>
    </w:p>
    <w:p w14:paraId="1E80E281" w14:textId="77777777" w:rsidR="00032ECE" w:rsidRDefault="001A2561">
      <w:r>
        <w:t xml:space="preserve">1. </w:t>
      </w:r>
      <w:r w:rsidR="00C30C0D" w:rsidRPr="00C30C0D">
        <w:t>LTAR Site</w:t>
      </w:r>
      <w:r>
        <w:t xml:space="preserve"> Outer Boundary</w:t>
      </w:r>
      <w:r w:rsidR="00C30C0D" w:rsidRPr="00C30C0D">
        <w:t>:</w:t>
      </w:r>
      <w:r w:rsidR="00032ECE">
        <w:softHyphen/>
      </w:r>
      <w:r w:rsidR="00032ECE">
        <w:softHyphen/>
      </w:r>
      <w:r w:rsidR="00032ECE">
        <w:softHyphen/>
      </w:r>
      <w:r w:rsidR="00032ECE">
        <w:softHyphen/>
      </w:r>
      <w:r w:rsidR="00032ECE">
        <w:softHyphen/>
      </w:r>
      <w:r w:rsidR="008A0A00">
        <w:t xml:space="preserve"> </w:t>
      </w:r>
    </w:p>
    <w:p w14:paraId="517E3F1C" w14:textId="77777777" w:rsidR="001A2561" w:rsidRDefault="00032ECE">
      <w:r>
        <w:t>2</w:t>
      </w:r>
      <w:r w:rsidR="001A2561">
        <w:t>.</w:t>
      </w:r>
      <w:r w:rsidR="008A0A00">
        <w:t xml:space="preserve"> LTAR Observatories (number of observatories, and area of Eddy flux tower fetch area)</w:t>
      </w:r>
      <w:r>
        <w:t xml:space="preserve">: </w:t>
      </w:r>
    </w:p>
    <w:p w14:paraId="7348039D" w14:textId="77777777" w:rsidR="008A0A00" w:rsidRDefault="008A0A00"/>
    <w:p w14:paraId="2CBF9433" w14:textId="554000DF" w:rsidR="00C30C0D" w:rsidRDefault="001A2561">
      <w:r>
        <w:t xml:space="preserve">3. LTAR </w:t>
      </w:r>
      <w:r w:rsidR="008A0A00">
        <w:t>Common Experiment (number of treatments, and total area encompassed by the experiment):</w:t>
      </w:r>
    </w:p>
    <w:p w14:paraId="4CA52D3C" w14:textId="77777777" w:rsidR="008A0A00" w:rsidRPr="00C30C0D" w:rsidRDefault="008A0A00"/>
    <w:p w14:paraId="77C54649" w14:textId="42D7E0DE" w:rsidR="00C30C0D" w:rsidRDefault="001A2561">
      <w:r>
        <w:t xml:space="preserve">4. </w:t>
      </w:r>
      <w:r w:rsidR="00C30C0D" w:rsidRPr="00C30C0D">
        <w:t xml:space="preserve">Typical </w:t>
      </w:r>
      <w:r w:rsidR="008A0A00">
        <w:t xml:space="preserve">area of an </w:t>
      </w:r>
      <w:r w:rsidR="00C30C0D" w:rsidRPr="00C30C0D">
        <w:t xml:space="preserve">Agricultural Operation associated with your </w:t>
      </w:r>
      <w:r w:rsidR="008A0A00">
        <w:t>site:</w:t>
      </w:r>
    </w:p>
    <w:p w14:paraId="66266982" w14:textId="77777777" w:rsidR="008A0A00" w:rsidRDefault="008A0A00"/>
    <w:p w14:paraId="6AAA9E54" w14:textId="77777777" w:rsidR="00C30C0D" w:rsidRDefault="001A2561">
      <w:r>
        <w:t xml:space="preserve">5. </w:t>
      </w:r>
      <w:r w:rsidR="008A0A00">
        <w:t>Name and Size of Instrumented Watershed(s)</w:t>
      </w:r>
      <w:r w:rsidR="00402385">
        <w:t xml:space="preserve"> or Agroecosystem(s)</w:t>
      </w:r>
      <w:r w:rsidR="008A0A00">
        <w:t>:</w:t>
      </w:r>
    </w:p>
    <w:p w14:paraId="2E88F141" w14:textId="77777777" w:rsidR="008A0A00" w:rsidRDefault="008A0A00"/>
    <w:p w14:paraId="569C244D" w14:textId="77777777" w:rsidR="00C30C0D" w:rsidRDefault="008A0A00">
      <w:r>
        <w:t>6</w:t>
      </w:r>
      <w:r w:rsidR="001A2561">
        <w:t xml:space="preserve">. </w:t>
      </w:r>
      <w:r w:rsidR="00C30C0D">
        <w:t xml:space="preserve">Are there other important spatial boundary layers </w:t>
      </w:r>
      <w:r w:rsidR="00EC6FB3">
        <w:t xml:space="preserve">defined </w:t>
      </w:r>
      <w:r w:rsidR="00C30C0D">
        <w:t xml:space="preserve">for your site? If so, provide details and spatial extent(s) here: </w:t>
      </w:r>
    </w:p>
    <w:p w14:paraId="3F298812" w14:textId="77777777" w:rsidR="008A0A00" w:rsidRDefault="008A0A00"/>
    <w:p w14:paraId="3755FC2C" w14:textId="77777777" w:rsidR="008A0A00" w:rsidRDefault="001A2561">
      <w:r>
        <w:t xml:space="preserve">8. </w:t>
      </w:r>
      <w:r w:rsidR="00C30C0D">
        <w:t xml:space="preserve">For which of the above boundary layers do you have existing GIS shapefiles? </w:t>
      </w:r>
    </w:p>
    <w:p w14:paraId="78B7F175" w14:textId="77777777" w:rsidR="008A0A00" w:rsidRDefault="008A0A00"/>
    <w:p w14:paraId="43B70EAA" w14:textId="5734F7AB" w:rsidR="001A2561" w:rsidRDefault="00032ECE">
      <w:pPr>
        <w:rPr>
          <w:b/>
        </w:rPr>
      </w:pPr>
      <w:r>
        <w:rPr>
          <w:b/>
        </w:rPr>
        <w:t>9. Map</w:t>
      </w:r>
      <w:r w:rsidR="00EC6FB3">
        <w:rPr>
          <w:b/>
        </w:rPr>
        <w:t xml:space="preserve"> your site! </w:t>
      </w:r>
      <w:r>
        <w:t>If possible, please attach a pdf map of your site illustrating outer boundary, location(s) of observatories, common experiment, and instrumented watersheds</w:t>
      </w:r>
      <w:r w:rsidR="007A0B38">
        <w:t>/agroecosystems</w:t>
      </w:r>
      <w:r>
        <w:t>.</w:t>
      </w:r>
      <w:r>
        <w:rPr>
          <w:b/>
        </w:rPr>
        <w:t xml:space="preserve"> </w:t>
      </w:r>
    </w:p>
    <w:p w14:paraId="60BA5EA8" w14:textId="77777777" w:rsidR="00032ECE" w:rsidRDefault="00032ECE">
      <w:pPr>
        <w:rPr>
          <w:b/>
        </w:rPr>
      </w:pPr>
      <w:r>
        <w:rPr>
          <w:b/>
        </w:rPr>
        <w:br w:type="page"/>
      </w:r>
    </w:p>
    <w:p w14:paraId="68CE3722" w14:textId="77777777" w:rsidR="001A2561" w:rsidRDefault="001A2561">
      <w:pPr>
        <w:rPr>
          <w:b/>
        </w:rPr>
      </w:pPr>
    </w:p>
    <w:p w14:paraId="4A2606F7" w14:textId="77777777" w:rsidR="001A2561" w:rsidRDefault="00EC6FB3">
      <w:pPr>
        <w:rPr>
          <w:b/>
        </w:rPr>
      </w:pPr>
      <w:r>
        <w:rPr>
          <w:b/>
        </w:rPr>
        <w:t xml:space="preserve">B. </w:t>
      </w:r>
      <w:r w:rsidR="005D4668">
        <w:rPr>
          <w:b/>
        </w:rPr>
        <w:t xml:space="preserve"> </w:t>
      </w:r>
      <w:r>
        <w:rPr>
          <w:b/>
        </w:rPr>
        <w:t>SPATIAL DATA USAGE</w:t>
      </w:r>
    </w:p>
    <w:p w14:paraId="2FE615FC" w14:textId="77777777" w:rsidR="00C30C0D" w:rsidRDefault="00A33053">
      <w:pPr>
        <w:rPr>
          <w:b/>
        </w:rPr>
      </w:pPr>
      <w:r w:rsidRPr="00A33053">
        <w:rPr>
          <w:b/>
        </w:rPr>
        <w:t>Please indicate if your site regularly, rarely, or never uses</w:t>
      </w:r>
      <w:r>
        <w:rPr>
          <w:b/>
        </w:rPr>
        <w:t xml:space="preserve"> the following spatial datasets:</w:t>
      </w:r>
    </w:p>
    <w:tbl>
      <w:tblPr>
        <w:tblW w:w="10507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1800"/>
        <w:gridCol w:w="3577"/>
        <w:gridCol w:w="990"/>
        <w:gridCol w:w="900"/>
        <w:gridCol w:w="900"/>
        <w:gridCol w:w="810"/>
        <w:gridCol w:w="1530"/>
      </w:tblGrid>
      <w:tr w:rsidR="00643213" w:rsidRPr="005D4668" w14:paraId="15AE0138" w14:textId="77777777" w:rsidTr="00643213">
        <w:trPr>
          <w:trHeight w:val="63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63FBD" w14:textId="77777777" w:rsidR="00643213" w:rsidRPr="005D4668" w:rsidRDefault="00643213" w:rsidP="005D4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3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7EB50" w14:textId="77777777" w:rsidR="00643213" w:rsidRPr="005D4668" w:rsidRDefault="00643213" w:rsidP="005D4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Data source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B11A3" w14:textId="77777777" w:rsidR="00643213" w:rsidRPr="005D4668" w:rsidRDefault="00643213" w:rsidP="00B527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Use regularly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06F2F" w14:textId="77777777" w:rsidR="00643213" w:rsidRPr="005D4668" w:rsidRDefault="00643213" w:rsidP="00B527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Have used before/rarely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63729" w14:textId="77777777" w:rsidR="00643213" w:rsidRPr="005D4668" w:rsidRDefault="00643213" w:rsidP="00B527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Have never used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CF1EF8" w14:textId="77777777" w:rsidR="00643213" w:rsidRPr="005D4668" w:rsidRDefault="00643213" w:rsidP="005D4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Would like to use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412B2" w14:textId="77777777" w:rsidR="00643213" w:rsidRPr="005D4668" w:rsidRDefault="00643213" w:rsidP="005D4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</w:tr>
      <w:tr w:rsidR="00643213" w:rsidRPr="005D4668" w14:paraId="3CCEB295" w14:textId="77777777" w:rsidTr="00643213">
        <w:trPr>
          <w:trHeight w:val="332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F7190EB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2D15D76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NED 10m, NRCS 2014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4FB6CC1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C880FBC" w14:textId="77777777" w:rsidR="00643213" w:rsidRPr="005D4668" w:rsidRDefault="00643213" w:rsidP="00B527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D0A785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14:paraId="01B7557D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1574A6A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43213" w:rsidRPr="005D4668" w14:paraId="0B54EEF3" w14:textId="77777777" w:rsidTr="00643213">
        <w:trPr>
          <w:trHeight w:val="323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0A5C216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213BC87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Lidar-based elevation (e.g., NEON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AOP</w:t>
            </w: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A346E85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880B83D" w14:textId="77777777" w:rsidR="00643213" w:rsidRPr="005D4668" w:rsidRDefault="00643213" w:rsidP="00B527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D28C06B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14:paraId="4F6AB4EB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BAB7283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43213" w:rsidRPr="005D4668" w14:paraId="61FB962B" w14:textId="77777777" w:rsidTr="00643213">
        <w:trPr>
          <w:trHeight w:val="323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F8E35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Soils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F6E5A" w14:textId="77777777" w:rsidR="00643213" w:rsidRPr="005D4668" w:rsidRDefault="00643213" w:rsidP="00B527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SSURGO (and gSSURGO)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997080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DB772" w14:textId="77777777" w:rsidR="00643213" w:rsidRPr="005D4668" w:rsidRDefault="00643213" w:rsidP="00B527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334D3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3E8D7F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70AF2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43213" w:rsidRPr="005D4668" w14:paraId="1D226CE7" w14:textId="77777777" w:rsidTr="00643213">
        <w:trPr>
          <w:trHeight w:val="323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BBCC891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Hydrology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4670717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NHDPlusV2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F87E1D5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AEF9878" w14:textId="77777777" w:rsidR="00643213" w:rsidRPr="005D4668" w:rsidRDefault="00643213" w:rsidP="00B527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4B9299B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14:paraId="5E7DFC71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24A72CA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43213" w:rsidRPr="005D4668" w14:paraId="0730D9B2" w14:textId="77777777" w:rsidTr="00643213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CB89243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Hydrology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FD004F5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NHD/WBD, USGS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A5B0511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0DE43C1" w14:textId="77777777" w:rsidR="00643213" w:rsidRPr="005D4668" w:rsidRDefault="00643213" w:rsidP="00B527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9DA1025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14:paraId="0DAA046E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78B126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43213" w:rsidRPr="005D4668" w14:paraId="1B09C783" w14:textId="77777777" w:rsidTr="00643213">
        <w:trPr>
          <w:trHeight w:val="323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C41CD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541E4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NLCD, USGS, 2011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8DC1BD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E3784" w14:textId="77777777" w:rsidR="00643213" w:rsidRPr="005D4668" w:rsidRDefault="00643213" w:rsidP="00B527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4A435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0C7C9D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57A82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43213" w:rsidRPr="005D4668" w14:paraId="6D1CDC93" w14:textId="77777777" w:rsidTr="00643213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7B0D9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860E1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CDL, NASS, 2014 (most recent)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96EBA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9D15A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1463B" w14:textId="77777777" w:rsidR="00643213" w:rsidRPr="005D4668" w:rsidRDefault="00643213" w:rsidP="00B527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702BC9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9C81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43213" w:rsidRPr="005D4668" w14:paraId="16736C32" w14:textId="77777777" w:rsidTr="00643213">
        <w:trPr>
          <w:trHeight w:val="323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746D9D5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Hyperspectral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41F7F8B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NEON AOP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76CD60F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55CB9C3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14F7683" w14:textId="77777777" w:rsidR="00643213" w:rsidRPr="005D4668" w:rsidRDefault="00643213" w:rsidP="00B527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14:paraId="60823F0D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FB9D027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43213" w:rsidRPr="005D4668" w14:paraId="275D7173" w14:textId="77777777" w:rsidTr="00643213">
        <w:trPr>
          <w:trHeight w:val="37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50A6FBC" w14:textId="77777777" w:rsidR="00643213" w:rsidRPr="005D4668" w:rsidRDefault="00643213" w:rsidP="004704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Hyperspectral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C6D7AA1" w14:textId="77777777" w:rsidR="00643213" w:rsidRPr="005D4668" w:rsidRDefault="00643213" w:rsidP="004704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AVIRIS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F064B93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F8E457B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00C5BEB" w14:textId="77777777" w:rsidR="00643213" w:rsidRPr="005D4668" w:rsidRDefault="00643213" w:rsidP="00B527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14:paraId="252F3737" w14:textId="77777777" w:rsidR="00643213" w:rsidRPr="005D4668" w:rsidRDefault="00643213" w:rsidP="004704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F6601BD" w14:textId="77777777" w:rsidR="00643213" w:rsidRPr="005D4668" w:rsidRDefault="00643213" w:rsidP="004704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43213" w:rsidRPr="005D4668" w14:paraId="5CE618D2" w14:textId="77777777" w:rsidTr="00643213">
        <w:trPr>
          <w:trHeight w:val="332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60EAF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Multi-spectral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E3B79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Landsat ETM+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3C5A03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602C1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45B8A" w14:textId="77777777" w:rsidR="00643213" w:rsidRPr="005D4668" w:rsidRDefault="00643213" w:rsidP="00B527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28842B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2098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43213" w:rsidRPr="005D4668" w14:paraId="6C45E3E8" w14:textId="77777777" w:rsidTr="00643213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31393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Multi-spectral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2955D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MODIS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C8FC02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8C6CC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F5382" w14:textId="77777777" w:rsidR="00643213" w:rsidRPr="005D4668" w:rsidRDefault="00643213" w:rsidP="00B527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E35C13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00111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43213" w:rsidRPr="005D4668" w14:paraId="6D3C9B57" w14:textId="77777777" w:rsidTr="00643213">
        <w:trPr>
          <w:trHeight w:val="323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045295A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Aerial photography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8503518" w14:textId="77777777" w:rsidR="00643213" w:rsidRPr="005D4668" w:rsidRDefault="00643213" w:rsidP="00B527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NAIP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8119391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556DDD8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0897BD7" w14:textId="77777777" w:rsidR="00643213" w:rsidRPr="005D4668" w:rsidRDefault="00643213" w:rsidP="00B527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14:paraId="0560AED1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91F34E1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43213" w:rsidRPr="005D4668" w14:paraId="6B0C0F86" w14:textId="77777777" w:rsidTr="00643213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203F42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Aerial photography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5279B1E" w14:textId="77777777" w:rsidR="00643213" w:rsidRPr="005D4668" w:rsidRDefault="00643213" w:rsidP="00B527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Custom UAV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B76CD6E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7B3AE6E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3379803" w14:textId="77777777" w:rsidR="00643213" w:rsidRPr="005D4668" w:rsidRDefault="00643213" w:rsidP="00B527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14:paraId="36CF9411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4701615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43213" w:rsidRPr="005D4668" w14:paraId="6EE811C0" w14:textId="77777777" w:rsidTr="00643213">
        <w:trPr>
          <w:trHeight w:val="323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C7719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Precipitation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1D7D2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PRISM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314FAE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AAF7D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B155E" w14:textId="77777777" w:rsidR="00643213" w:rsidRPr="005D4668" w:rsidRDefault="00643213" w:rsidP="00B527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2F9184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E2AAC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43213" w:rsidRPr="005D4668" w14:paraId="497A18F4" w14:textId="77777777" w:rsidTr="00643213">
        <w:trPr>
          <w:trHeight w:val="323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7FDE9F6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Socio-economic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3055BE8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Agriculture Census, USDA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FA3AF72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8E6BEE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3CF2FD3" w14:textId="77777777" w:rsidR="00643213" w:rsidRPr="005D4668" w:rsidRDefault="00643213" w:rsidP="00B527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14:paraId="7E6A8B7D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8763272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43213" w:rsidRPr="005D4668" w14:paraId="3A214657" w14:textId="77777777" w:rsidTr="00643213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1C24CD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Socio-economic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EBCB65A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FIA, US-FS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8AC4121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34B962A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CC7073" w14:textId="77777777" w:rsidR="00643213" w:rsidRPr="005D4668" w:rsidRDefault="00643213" w:rsidP="00B527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14:paraId="0F029F2F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2A18968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43213" w:rsidRPr="005D4668" w14:paraId="74F42611" w14:textId="77777777" w:rsidTr="00643213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9945AE3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Socio-economic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B6F83CB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Economic Census, USDoC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01FC79B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E395C61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999AB44" w14:textId="77777777" w:rsidR="00643213" w:rsidRPr="005D4668" w:rsidRDefault="00643213" w:rsidP="00B527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14:paraId="374C01C2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EC2FD6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43213" w:rsidRPr="005D4668" w14:paraId="1F89C197" w14:textId="77777777" w:rsidTr="00643213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6547CB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Socio-economic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9802D0F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Demographic information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54D6B05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60F7F19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B8BCB95" w14:textId="77777777" w:rsidR="00643213" w:rsidRPr="005D4668" w:rsidRDefault="00643213" w:rsidP="00B527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14:paraId="4D0DE360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D8C852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43213" w:rsidRPr="005D4668" w14:paraId="03BEAA0E" w14:textId="77777777" w:rsidTr="00643213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4827E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Derived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EDDF0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NDVI, EVI, or similar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B50294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0AFB3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127E4" w14:textId="77777777" w:rsidR="00643213" w:rsidRPr="005D4668" w:rsidRDefault="00643213" w:rsidP="00B527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F422B5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43B2B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43213" w:rsidRPr="005D4668" w14:paraId="7BDF02E8" w14:textId="77777777" w:rsidTr="00643213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E8EDD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Derived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B7B78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ANPP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C7380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7C539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5FFBD" w14:textId="77777777" w:rsidR="00643213" w:rsidRPr="005D4668" w:rsidRDefault="00643213" w:rsidP="00B527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80BBF2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6F4EC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43213" w:rsidRPr="005D4668" w14:paraId="71FE50B7" w14:textId="77777777" w:rsidTr="00643213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F842E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Derived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EA2F6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Phenology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BEB7CA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DCD78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075FF" w14:textId="77777777" w:rsidR="00643213" w:rsidRPr="005D4668" w:rsidRDefault="00643213" w:rsidP="00B527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1B85C9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85B2B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43213" w:rsidRPr="005D4668" w14:paraId="267035A8" w14:textId="77777777" w:rsidTr="00643213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B835A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Derived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AEBBC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Land cover change/trend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52758C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44537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02226" w14:textId="77777777" w:rsidR="00643213" w:rsidRPr="005D4668" w:rsidRDefault="00643213" w:rsidP="00B527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7AFD78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AD37D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43213" w:rsidRPr="005D4668" w14:paraId="1FC7AA78" w14:textId="77777777" w:rsidTr="00643213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9C7404E" w14:textId="77777777" w:rsidR="00643213" w:rsidRPr="005D4668" w:rsidRDefault="00643213" w:rsidP="004704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_______________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FAB4BF" w14:textId="77777777" w:rsidR="00643213" w:rsidRPr="005D4668" w:rsidRDefault="00643213" w:rsidP="004704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Other:_____________________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BF4D702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0AE9367B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2FDBBC7D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DADCE8" w14:textId="77777777" w:rsidR="00643213" w:rsidRPr="005D4668" w:rsidRDefault="00643213" w:rsidP="004704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6596D6C" w14:textId="77777777" w:rsidR="00643213" w:rsidRPr="005D4668" w:rsidRDefault="00643213" w:rsidP="004704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43213" w:rsidRPr="005D4668" w14:paraId="299743BB" w14:textId="77777777" w:rsidTr="00643213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E37617" w14:textId="77777777" w:rsidR="00643213" w:rsidRPr="005D4668" w:rsidRDefault="00643213" w:rsidP="004704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_______________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636288C" w14:textId="77777777" w:rsidR="00643213" w:rsidRPr="005D4668" w:rsidRDefault="00643213" w:rsidP="004704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Other:_____________________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6BE54AE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5EC37E89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0CDA3A1F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F45D67" w14:textId="77777777" w:rsidR="00643213" w:rsidRPr="005D4668" w:rsidRDefault="00643213" w:rsidP="004704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BAFFD59" w14:textId="77777777" w:rsidR="00643213" w:rsidRPr="005D4668" w:rsidRDefault="00643213" w:rsidP="004704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43213" w:rsidRPr="005D4668" w14:paraId="6F0EAD14" w14:textId="77777777" w:rsidTr="00643213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0E3547" w14:textId="77777777" w:rsidR="00643213" w:rsidRPr="005D4668" w:rsidRDefault="00643213" w:rsidP="004704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_______________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B1E9E30" w14:textId="77777777" w:rsidR="00643213" w:rsidRPr="005D4668" w:rsidRDefault="00643213" w:rsidP="004704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Other:_____________________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0A77686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737AB969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4627DCF7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54D842" w14:textId="77777777" w:rsidR="00643213" w:rsidRPr="005D4668" w:rsidRDefault="00643213" w:rsidP="004704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BF91E5E" w14:textId="77777777" w:rsidR="00643213" w:rsidRPr="005D4668" w:rsidRDefault="00643213" w:rsidP="004704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43213" w:rsidRPr="005D4668" w14:paraId="65ACAEC2" w14:textId="77777777" w:rsidTr="00643213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112BA31" w14:textId="77777777" w:rsidR="00643213" w:rsidRPr="005D4668" w:rsidRDefault="00643213" w:rsidP="004704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_______________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67D9D93" w14:textId="77777777" w:rsidR="00643213" w:rsidRPr="005D4668" w:rsidRDefault="00643213" w:rsidP="004704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Other:_____________________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C12FDF2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7FA51C2E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7C3706DF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0F8415" w14:textId="77777777" w:rsidR="00643213" w:rsidRPr="005D4668" w:rsidRDefault="00643213" w:rsidP="004704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C4B0932" w14:textId="77777777" w:rsidR="00643213" w:rsidRPr="005D4668" w:rsidRDefault="00643213" w:rsidP="004704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43213" w:rsidRPr="005D4668" w14:paraId="34B28208" w14:textId="77777777" w:rsidTr="00643213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CB94263" w14:textId="77777777" w:rsidR="00643213" w:rsidRPr="005D4668" w:rsidRDefault="00643213" w:rsidP="004704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_______________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A3497BF" w14:textId="77777777" w:rsidR="00643213" w:rsidRPr="005D4668" w:rsidRDefault="00643213" w:rsidP="004704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Other:_____________________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EAE54AD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70F345F7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FCFFBC2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FA1207" w14:textId="77777777" w:rsidR="00643213" w:rsidRPr="005D4668" w:rsidRDefault="00643213" w:rsidP="004704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C925423" w14:textId="77777777" w:rsidR="00643213" w:rsidRPr="005D4668" w:rsidRDefault="00643213" w:rsidP="004704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43213" w:rsidRPr="005D4668" w14:paraId="37188169" w14:textId="77777777" w:rsidTr="00643213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F33330A" w14:textId="77777777" w:rsidR="00643213" w:rsidRPr="005D4668" w:rsidRDefault="00643213" w:rsidP="004704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_______________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39E113" w14:textId="77777777" w:rsidR="00643213" w:rsidRPr="005D4668" w:rsidRDefault="00643213" w:rsidP="004704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Other:_____________________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97C5299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01797002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2ACAA796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8BFB70" w14:textId="77777777" w:rsidR="00643213" w:rsidRPr="005D4668" w:rsidRDefault="00643213" w:rsidP="004704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439C3C8" w14:textId="77777777" w:rsidR="00643213" w:rsidRPr="005D4668" w:rsidRDefault="00643213" w:rsidP="004704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43213" w:rsidRPr="005D4668" w14:paraId="47934775" w14:textId="77777777" w:rsidTr="00643213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2296400" w14:textId="77777777" w:rsidR="00643213" w:rsidRPr="005D4668" w:rsidRDefault="00643213" w:rsidP="004704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_______________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8EE1915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Other:_____________________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1452699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04E6B1F9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214650A3" w14:textId="77777777" w:rsidR="00643213" w:rsidRPr="005D4668" w:rsidRDefault="00643213" w:rsidP="00B527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903304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401E3F7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43213" w:rsidRPr="005D4668" w14:paraId="3F1B9370" w14:textId="77777777" w:rsidTr="00643213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292D57" w14:textId="77777777" w:rsidR="00643213" w:rsidRPr="005D4668" w:rsidRDefault="00643213" w:rsidP="004704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_______________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EBD5AA4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Other:_____________________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14B1F1F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59F59E0F" w14:textId="77777777" w:rsidR="00643213" w:rsidRPr="005D4668" w:rsidRDefault="00643213" w:rsidP="00470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EBD8F53" w14:textId="77777777" w:rsidR="00643213" w:rsidRPr="005D4668" w:rsidRDefault="00643213" w:rsidP="00B527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302FE2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8A9A494" w14:textId="77777777" w:rsidR="00643213" w:rsidRPr="005D4668" w:rsidRDefault="00643213" w:rsidP="005D46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466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1FF40914" w14:textId="77777777" w:rsidR="00A33053" w:rsidRPr="00A33053" w:rsidRDefault="00A33053">
      <w:pPr>
        <w:rPr>
          <w:b/>
        </w:rPr>
      </w:pPr>
    </w:p>
    <w:sectPr w:rsidR="00A33053" w:rsidRPr="00A33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0D"/>
    <w:rsid w:val="00032ECE"/>
    <w:rsid w:val="000A51FA"/>
    <w:rsid w:val="000B746E"/>
    <w:rsid w:val="001A2561"/>
    <w:rsid w:val="004012DF"/>
    <w:rsid w:val="00402385"/>
    <w:rsid w:val="005D4668"/>
    <w:rsid w:val="00643213"/>
    <w:rsid w:val="007555F4"/>
    <w:rsid w:val="007A0B38"/>
    <w:rsid w:val="007B630D"/>
    <w:rsid w:val="008A0A00"/>
    <w:rsid w:val="00A33053"/>
    <w:rsid w:val="00B52786"/>
    <w:rsid w:val="00C30C0D"/>
    <w:rsid w:val="00CB3237"/>
    <w:rsid w:val="00EC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78EF"/>
  <w15:docId w15:val="{52D31863-6728-42C6-B307-87FEC700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56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023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3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3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3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238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3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3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3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Porensky</dc:creator>
  <cp:lastModifiedBy>Alisa Coffin</cp:lastModifiedBy>
  <cp:revision>2</cp:revision>
  <dcterms:created xsi:type="dcterms:W3CDTF">2016-05-05T12:31:00Z</dcterms:created>
  <dcterms:modified xsi:type="dcterms:W3CDTF">2016-05-05T12:31:00Z</dcterms:modified>
</cp:coreProperties>
</file>