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F65" w:rsidRPr="00A0106C" w:rsidRDefault="0024424F" w:rsidP="004A218C">
      <w:pPr>
        <w:pStyle w:val="Heading2"/>
        <w:rPr>
          <w:color w:val="auto"/>
          <w:sz w:val="28"/>
        </w:rPr>
      </w:pPr>
      <w:r w:rsidRPr="00A0106C">
        <w:rPr>
          <w:color w:val="auto"/>
          <w:sz w:val="28"/>
        </w:rPr>
        <w:t xml:space="preserve">LTAR Remote </w:t>
      </w:r>
      <w:proofErr w:type="gramStart"/>
      <w:r w:rsidRPr="00A0106C">
        <w:rPr>
          <w:color w:val="auto"/>
          <w:sz w:val="28"/>
        </w:rPr>
        <w:t>Sensing</w:t>
      </w:r>
      <w:proofErr w:type="gramEnd"/>
      <w:r w:rsidRPr="00A0106C">
        <w:rPr>
          <w:color w:val="auto"/>
          <w:sz w:val="28"/>
        </w:rPr>
        <w:t xml:space="preserve"> and GIS activity and contacts from 2016 Annual LTAR meeting</w:t>
      </w:r>
    </w:p>
    <w:p w:rsidR="003F2E9C" w:rsidRDefault="003F2E9C">
      <w:pPr>
        <w:rPr>
          <w:sz w:val="28"/>
        </w:rPr>
      </w:pPr>
    </w:p>
    <w:p w:rsidR="00A0106C" w:rsidRDefault="00A0106C">
      <w:pPr>
        <w:rPr>
          <w:sz w:val="28"/>
        </w:rPr>
      </w:pPr>
      <w:r>
        <w:rPr>
          <w:sz w:val="28"/>
        </w:rPr>
        <w:t>Summary</w:t>
      </w:r>
    </w:p>
    <w:p w:rsidR="002F73DE" w:rsidRDefault="0024424F" w:rsidP="00770652">
      <w:pPr>
        <w:pStyle w:val="ListParagraph"/>
        <w:numPr>
          <w:ilvl w:val="0"/>
          <w:numId w:val="8"/>
        </w:numPr>
      </w:pPr>
      <w:r w:rsidRPr="00770652">
        <w:rPr>
          <w:i/>
        </w:rPr>
        <w:t>Prior to the meeting:</w:t>
      </w:r>
      <w:r>
        <w:t xml:space="preserve"> </w:t>
      </w:r>
      <w:r w:rsidRPr="0024424F">
        <w:t>Following</w:t>
      </w:r>
      <w:r>
        <w:t xml:space="preserve"> the 2015 Annual meeting, Alisa Coffin (Southeastern Coastal Plains), David Augustine, and Lauren Porensky (both, of Central Plains Experimental Range), met by phone 3 times to di</w:t>
      </w:r>
      <w:r w:rsidR="002F73DE">
        <w:t>scuss the remote sensing and geospatial</w:t>
      </w:r>
      <w:r>
        <w:t xml:space="preserve"> needs and protocols, in the context of the Biodiversity Sub-group of the Biological Working Group. Outcomes of these meetings included</w:t>
      </w:r>
      <w:r w:rsidR="002F73DE">
        <w:t>:</w:t>
      </w:r>
    </w:p>
    <w:p w:rsidR="002F73DE" w:rsidRDefault="002F73DE" w:rsidP="00770652">
      <w:pPr>
        <w:pStyle w:val="ListParagraph"/>
        <w:numPr>
          <w:ilvl w:val="0"/>
          <w:numId w:val="5"/>
        </w:numPr>
        <w:ind w:left="1440"/>
      </w:pPr>
      <w:r>
        <w:t>A brief providing a discussion on geospatial data and remote sensing in the LTAR network. The paper provided some background, comments about temporal and spatial scale methods standardization, further planning and points about standardized geospatial datasets.</w:t>
      </w:r>
    </w:p>
    <w:p w:rsidR="0024424F" w:rsidRDefault="002F73DE" w:rsidP="00770652">
      <w:pPr>
        <w:pStyle w:val="ListParagraph"/>
        <w:numPr>
          <w:ilvl w:val="0"/>
          <w:numId w:val="5"/>
        </w:numPr>
        <w:ind w:left="1440"/>
      </w:pPr>
      <w:r>
        <w:t>D</w:t>
      </w:r>
      <w:r w:rsidR="0024424F">
        <w:t>ecisions to:</w:t>
      </w:r>
    </w:p>
    <w:p w:rsidR="0024424F" w:rsidRDefault="0024424F" w:rsidP="00770652">
      <w:pPr>
        <w:pStyle w:val="ListParagraph"/>
        <w:numPr>
          <w:ilvl w:val="1"/>
          <w:numId w:val="5"/>
        </w:numPr>
        <w:ind w:left="1800"/>
      </w:pPr>
      <w:r>
        <w:t>Development of a survey for each LTAR site to complete, providing basic information on geospatial data needs and capabilities.</w:t>
      </w:r>
    </w:p>
    <w:p w:rsidR="0024424F" w:rsidRDefault="0024424F" w:rsidP="00770652">
      <w:pPr>
        <w:pStyle w:val="ListParagraph"/>
        <w:numPr>
          <w:ilvl w:val="1"/>
          <w:numId w:val="5"/>
        </w:numPr>
        <w:ind w:left="1800"/>
      </w:pPr>
      <w:r>
        <w:t>Look for an opportunity at the 2016 meeting to identify and meet with contacts from the various LTAR locations who are either experienced working with geospatial data, or whose job it is to manage geospatial data for their locations.</w:t>
      </w:r>
    </w:p>
    <w:p w:rsidR="0024424F" w:rsidRDefault="0024424F" w:rsidP="00770652">
      <w:pPr>
        <w:pStyle w:val="ListParagraph"/>
        <w:numPr>
          <w:ilvl w:val="1"/>
          <w:numId w:val="5"/>
        </w:numPr>
        <w:ind w:left="1800"/>
      </w:pPr>
      <w:r>
        <w:t>Ask the wider group to identify remote sensing and GIS as a working group, independent of the Biology Working Group, as the data types and modeling methods cut are common to all working group subject areas.</w:t>
      </w:r>
    </w:p>
    <w:p w:rsidR="0076389B" w:rsidRDefault="0076389B" w:rsidP="0076389B">
      <w:pPr>
        <w:ind w:left="1440"/>
      </w:pPr>
    </w:p>
    <w:p w:rsidR="00770652" w:rsidRDefault="0024424F" w:rsidP="00770652">
      <w:pPr>
        <w:pStyle w:val="ListParagraph"/>
        <w:numPr>
          <w:ilvl w:val="0"/>
          <w:numId w:val="8"/>
        </w:numPr>
      </w:pPr>
      <w:r w:rsidRPr="00770652">
        <w:rPr>
          <w:i/>
        </w:rPr>
        <w:t>During the meeting</w:t>
      </w:r>
      <w:r>
        <w:t xml:space="preserve">: During the first day of </w:t>
      </w:r>
      <w:r w:rsidR="002F73DE">
        <w:t>the 2016 meeting, we established an impromptu sub-group meeting during the afternoon working gro</w:t>
      </w:r>
      <w:r w:rsidR="000A3C54">
        <w:t>up breakout session (participants listed below).</w:t>
      </w:r>
      <w:r w:rsidR="002F73DE">
        <w:t xml:space="preserve"> </w:t>
      </w:r>
    </w:p>
    <w:p w:rsidR="0024424F" w:rsidRDefault="00770652" w:rsidP="00770652">
      <w:pPr>
        <w:pStyle w:val="ListParagraph"/>
        <w:numPr>
          <w:ilvl w:val="0"/>
          <w:numId w:val="9"/>
        </w:numPr>
      </w:pPr>
      <w:r w:rsidRPr="00770652">
        <w:rPr>
          <w:i/>
        </w:rPr>
        <w:t xml:space="preserve">Breakout session notes: </w:t>
      </w:r>
      <w:r w:rsidR="002F73DE">
        <w:t xml:space="preserve">We reviewed the brief developed during the intervening year, as well as the survey. Breakout session participants gave some feedback about questions on the survey </w:t>
      </w:r>
      <w:r w:rsidR="000A3C54">
        <w:t>and began to address some critical issues with regard to geospatial data:</w:t>
      </w:r>
    </w:p>
    <w:p w:rsidR="000A3C54" w:rsidRDefault="00EA487E" w:rsidP="00770652">
      <w:pPr>
        <w:pStyle w:val="ListParagraph"/>
        <w:numPr>
          <w:ilvl w:val="0"/>
          <w:numId w:val="6"/>
        </w:numPr>
        <w:ind w:left="1440"/>
      </w:pPr>
      <w:r>
        <w:t>Agreed that we need to have available the following geospatial datasets:</w:t>
      </w:r>
    </w:p>
    <w:p w:rsidR="00EA487E" w:rsidRDefault="00EA487E" w:rsidP="00770652">
      <w:pPr>
        <w:pStyle w:val="ListParagraph"/>
        <w:numPr>
          <w:ilvl w:val="1"/>
          <w:numId w:val="6"/>
        </w:numPr>
        <w:ind w:left="1800"/>
      </w:pPr>
      <w:r>
        <w:t>Boundaries</w:t>
      </w:r>
    </w:p>
    <w:p w:rsidR="00EA487E" w:rsidRDefault="00EA487E" w:rsidP="00770652">
      <w:pPr>
        <w:pStyle w:val="ListParagraph"/>
        <w:numPr>
          <w:ilvl w:val="1"/>
          <w:numId w:val="6"/>
        </w:numPr>
        <w:ind w:left="1800"/>
      </w:pPr>
      <w:r>
        <w:t>Instrument locations</w:t>
      </w:r>
    </w:p>
    <w:p w:rsidR="00EA487E" w:rsidRDefault="00EA487E" w:rsidP="00770652">
      <w:pPr>
        <w:pStyle w:val="ListParagraph"/>
        <w:numPr>
          <w:ilvl w:val="1"/>
          <w:numId w:val="6"/>
        </w:numPr>
        <w:ind w:left="1800"/>
      </w:pPr>
      <w:r>
        <w:t>Flux tower locations</w:t>
      </w:r>
    </w:p>
    <w:p w:rsidR="00EA487E" w:rsidRDefault="00EA487E" w:rsidP="00770652">
      <w:pPr>
        <w:pStyle w:val="ListParagraph"/>
        <w:numPr>
          <w:ilvl w:val="1"/>
          <w:numId w:val="6"/>
        </w:numPr>
        <w:ind w:left="1800"/>
      </w:pPr>
      <w:r>
        <w:t>Soil moisture sensor locations</w:t>
      </w:r>
    </w:p>
    <w:p w:rsidR="00EA487E" w:rsidRDefault="00EA487E" w:rsidP="00770652">
      <w:pPr>
        <w:pStyle w:val="ListParagraph"/>
        <w:numPr>
          <w:ilvl w:val="1"/>
          <w:numId w:val="6"/>
        </w:numPr>
        <w:ind w:left="1800"/>
      </w:pPr>
      <w:r>
        <w:t>Rain gauge locations</w:t>
      </w:r>
    </w:p>
    <w:p w:rsidR="00EA487E" w:rsidRDefault="00EA487E" w:rsidP="00770652">
      <w:pPr>
        <w:pStyle w:val="ListParagraph"/>
        <w:numPr>
          <w:ilvl w:val="1"/>
          <w:numId w:val="6"/>
        </w:numPr>
        <w:ind w:left="1800"/>
      </w:pPr>
      <w:r>
        <w:t>Stream gauge locations</w:t>
      </w:r>
    </w:p>
    <w:p w:rsidR="00EA487E" w:rsidRDefault="00EA487E" w:rsidP="00770652">
      <w:pPr>
        <w:pStyle w:val="ListParagraph"/>
        <w:numPr>
          <w:ilvl w:val="0"/>
          <w:numId w:val="6"/>
        </w:numPr>
        <w:ind w:left="1440"/>
      </w:pPr>
      <w:r>
        <w:t>The “rest is doable” – we don’t need to be storing datasets that are readily available in other GIS services</w:t>
      </w:r>
    </w:p>
    <w:p w:rsidR="00EA487E" w:rsidRDefault="00EA487E" w:rsidP="00584839">
      <w:pPr>
        <w:pStyle w:val="ListParagraph"/>
        <w:numPr>
          <w:ilvl w:val="0"/>
          <w:numId w:val="6"/>
        </w:numPr>
        <w:ind w:left="1440"/>
      </w:pPr>
      <w:r>
        <w:t>Standardized project</w:t>
      </w:r>
      <w:r w:rsidR="0076389B">
        <w:t>ion</w:t>
      </w:r>
      <w:r>
        <w:t xml:space="preserve">? Probably a good idea – best if it’s a continental projection, and should be standard operating procedure for the </w:t>
      </w:r>
      <w:r w:rsidR="00142BAB">
        <w:t>geospatial data submitted to NAL</w:t>
      </w:r>
      <w:r>
        <w:t>.</w:t>
      </w:r>
      <w:r w:rsidR="00584839">
        <w:t xml:space="preserve"> </w:t>
      </w:r>
      <w:r>
        <w:t xml:space="preserve">The group recommends using the </w:t>
      </w:r>
      <w:r w:rsidR="003A4A2E">
        <w:t>USA Contiguous Albers Equal Area Conic USGS version:</w:t>
      </w:r>
    </w:p>
    <w:p w:rsidR="0076389B" w:rsidRPr="0076389B" w:rsidRDefault="0076389B" w:rsidP="0076389B">
      <w:pPr>
        <w:spacing w:after="0"/>
        <w:ind w:left="1440"/>
      </w:pPr>
      <w:proofErr w:type="gramStart"/>
      <w:r w:rsidRPr="0076389B">
        <w:lastRenderedPageBreak/>
        <w:t>PROJCS[</w:t>
      </w:r>
      <w:proofErr w:type="gramEnd"/>
      <w:r w:rsidRPr="0076389B">
        <w:t>"</w:t>
      </w:r>
      <w:proofErr w:type="spellStart"/>
      <w:r w:rsidRPr="0076389B">
        <w:t>USA_Contiguous_Albers_Equal_Area_Conic_USGS_version</w:t>
      </w:r>
      <w:proofErr w:type="spellEnd"/>
      <w:r w:rsidRPr="0076389B">
        <w:t>",</w:t>
      </w:r>
    </w:p>
    <w:p w:rsidR="0076389B" w:rsidRPr="0076389B" w:rsidRDefault="0076389B" w:rsidP="00142BAB">
      <w:pPr>
        <w:spacing w:after="0"/>
        <w:ind w:left="1800"/>
      </w:pPr>
      <w:r w:rsidRPr="0076389B">
        <w:t xml:space="preserve">    </w:t>
      </w:r>
      <w:proofErr w:type="gramStart"/>
      <w:r w:rsidRPr="0076389B">
        <w:t>GEOGCS[</w:t>
      </w:r>
      <w:proofErr w:type="gramEnd"/>
      <w:r w:rsidRPr="0076389B">
        <w:t>"GCS_North_American_1983",</w:t>
      </w:r>
    </w:p>
    <w:p w:rsidR="0076389B" w:rsidRPr="0076389B" w:rsidRDefault="0076389B" w:rsidP="0076389B">
      <w:pPr>
        <w:spacing w:after="0"/>
        <w:ind w:left="1440"/>
      </w:pPr>
      <w:r w:rsidRPr="0076389B">
        <w:t xml:space="preserve">        </w:t>
      </w:r>
      <w:proofErr w:type="gramStart"/>
      <w:r w:rsidRPr="0076389B">
        <w:t>DATUM[</w:t>
      </w:r>
      <w:proofErr w:type="gramEnd"/>
      <w:r w:rsidRPr="0076389B">
        <w:t>"D_North_American_1983",</w:t>
      </w:r>
    </w:p>
    <w:p w:rsidR="0076389B" w:rsidRPr="0076389B" w:rsidRDefault="0076389B" w:rsidP="0076389B">
      <w:pPr>
        <w:spacing w:after="0"/>
        <w:ind w:left="1440"/>
      </w:pPr>
      <w:r w:rsidRPr="0076389B">
        <w:t xml:space="preserve">            </w:t>
      </w:r>
      <w:proofErr w:type="gramStart"/>
      <w:r w:rsidRPr="0076389B">
        <w:t>SPHEROID[</w:t>
      </w:r>
      <w:proofErr w:type="gramEnd"/>
      <w:r w:rsidRPr="0076389B">
        <w:t>"GRS_1980",6378137.0,298.257222101]],</w:t>
      </w:r>
    </w:p>
    <w:p w:rsidR="0076389B" w:rsidRPr="0076389B" w:rsidRDefault="0076389B" w:rsidP="0076389B">
      <w:pPr>
        <w:spacing w:after="0"/>
        <w:ind w:left="1440"/>
      </w:pPr>
      <w:r w:rsidRPr="0076389B">
        <w:t xml:space="preserve">        </w:t>
      </w:r>
      <w:proofErr w:type="gramStart"/>
      <w:r w:rsidRPr="0076389B">
        <w:t>PRIMEM[</w:t>
      </w:r>
      <w:proofErr w:type="gramEnd"/>
      <w:r w:rsidRPr="0076389B">
        <w:t>"Greenwich",0.0],</w:t>
      </w:r>
    </w:p>
    <w:p w:rsidR="0076389B" w:rsidRPr="0076389B" w:rsidRDefault="0076389B" w:rsidP="0076389B">
      <w:pPr>
        <w:spacing w:after="0"/>
        <w:ind w:left="1440"/>
      </w:pPr>
      <w:r w:rsidRPr="0076389B">
        <w:t xml:space="preserve">        </w:t>
      </w:r>
      <w:proofErr w:type="gramStart"/>
      <w:r w:rsidRPr="0076389B">
        <w:t>UNIT[</w:t>
      </w:r>
      <w:proofErr w:type="gramEnd"/>
      <w:r w:rsidRPr="0076389B">
        <w:t>"Degree",0.0174532925199433]],</w:t>
      </w:r>
    </w:p>
    <w:p w:rsidR="0076389B" w:rsidRPr="0076389B" w:rsidRDefault="0076389B" w:rsidP="0076389B">
      <w:pPr>
        <w:spacing w:after="0"/>
        <w:ind w:left="1440"/>
      </w:pPr>
      <w:r w:rsidRPr="0076389B">
        <w:t xml:space="preserve">    </w:t>
      </w:r>
      <w:proofErr w:type="gramStart"/>
      <w:r w:rsidRPr="0076389B">
        <w:t>PROJECTION[</w:t>
      </w:r>
      <w:proofErr w:type="gramEnd"/>
      <w:r w:rsidRPr="0076389B">
        <w:t>"Albers"],</w:t>
      </w:r>
    </w:p>
    <w:p w:rsidR="0076389B" w:rsidRPr="0076389B" w:rsidRDefault="0076389B" w:rsidP="0076389B">
      <w:pPr>
        <w:spacing w:after="0"/>
        <w:ind w:left="1440"/>
      </w:pPr>
      <w:r w:rsidRPr="0076389B">
        <w:t xml:space="preserve">    </w:t>
      </w:r>
      <w:proofErr w:type="gramStart"/>
      <w:r w:rsidRPr="0076389B">
        <w:t>PARAMETER[</w:t>
      </w:r>
      <w:proofErr w:type="gramEnd"/>
      <w:r w:rsidRPr="0076389B">
        <w:t>"False_Easting",0.0],</w:t>
      </w:r>
    </w:p>
    <w:p w:rsidR="0076389B" w:rsidRPr="0076389B" w:rsidRDefault="0076389B" w:rsidP="0076389B">
      <w:pPr>
        <w:spacing w:after="0"/>
        <w:ind w:left="1440"/>
      </w:pPr>
      <w:r w:rsidRPr="0076389B">
        <w:t xml:space="preserve">    </w:t>
      </w:r>
      <w:proofErr w:type="gramStart"/>
      <w:r w:rsidRPr="0076389B">
        <w:t>PARAMETER[</w:t>
      </w:r>
      <w:proofErr w:type="gramEnd"/>
      <w:r w:rsidRPr="0076389B">
        <w:t>"False_Northing",0.0],</w:t>
      </w:r>
    </w:p>
    <w:p w:rsidR="0076389B" w:rsidRPr="0076389B" w:rsidRDefault="0076389B" w:rsidP="0076389B">
      <w:pPr>
        <w:spacing w:after="0"/>
        <w:ind w:left="1440"/>
      </w:pPr>
      <w:r w:rsidRPr="0076389B">
        <w:t xml:space="preserve">    </w:t>
      </w:r>
      <w:proofErr w:type="gramStart"/>
      <w:r w:rsidRPr="0076389B">
        <w:t>PARAMETER[</w:t>
      </w:r>
      <w:proofErr w:type="gramEnd"/>
      <w:r w:rsidRPr="0076389B">
        <w:t>"Central_Meridian",-96.0],</w:t>
      </w:r>
    </w:p>
    <w:p w:rsidR="0076389B" w:rsidRPr="0076389B" w:rsidRDefault="0076389B" w:rsidP="0076389B">
      <w:pPr>
        <w:spacing w:after="0"/>
        <w:ind w:left="1440"/>
      </w:pPr>
      <w:r w:rsidRPr="0076389B">
        <w:t xml:space="preserve">    </w:t>
      </w:r>
      <w:proofErr w:type="gramStart"/>
      <w:r w:rsidRPr="0076389B">
        <w:t>PARAMETER[</w:t>
      </w:r>
      <w:proofErr w:type="gramEnd"/>
      <w:r w:rsidRPr="0076389B">
        <w:t>"Standard_Parallel_1",29.5],</w:t>
      </w:r>
    </w:p>
    <w:p w:rsidR="0076389B" w:rsidRPr="0076389B" w:rsidRDefault="0076389B" w:rsidP="0076389B">
      <w:pPr>
        <w:spacing w:after="0"/>
        <w:ind w:left="1440"/>
      </w:pPr>
      <w:r w:rsidRPr="0076389B">
        <w:t xml:space="preserve">    </w:t>
      </w:r>
      <w:proofErr w:type="gramStart"/>
      <w:r w:rsidRPr="0076389B">
        <w:t>PARAMETER[</w:t>
      </w:r>
      <w:proofErr w:type="gramEnd"/>
      <w:r w:rsidRPr="0076389B">
        <w:t>"Standard_Parallel_2",45.5],</w:t>
      </w:r>
    </w:p>
    <w:p w:rsidR="0076389B" w:rsidRPr="0076389B" w:rsidRDefault="0076389B" w:rsidP="0076389B">
      <w:pPr>
        <w:spacing w:after="0"/>
        <w:ind w:left="1440"/>
      </w:pPr>
      <w:r w:rsidRPr="0076389B">
        <w:t xml:space="preserve">    </w:t>
      </w:r>
      <w:proofErr w:type="gramStart"/>
      <w:r w:rsidRPr="0076389B">
        <w:t>PARAMETER[</w:t>
      </w:r>
      <w:proofErr w:type="gramEnd"/>
      <w:r w:rsidRPr="0076389B">
        <w:t>"Latitude_Of_Origin",23.0],</w:t>
      </w:r>
    </w:p>
    <w:p w:rsidR="0076389B" w:rsidRPr="0076389B" w:rsidRDefault="0076389B" w:rsidP="0076389B">
      <w:pPr>
        <w:spacing w:after="0"/>
        <w:ind w:left="1440"/>
      </w:pPr>
      <w:r w:rsidRPr="0076389B">
        <w:t xml:space="preserve">    </w:t>
      </w:r>
      <w:proofErr w:type="gramStart"/>
      <w:r w:rsidRPr="0076389B">
        <w:t>UNIT[</w:t>
      </w:r>
      <w:proofErr w:type="gramEnd"/>
      <w:r w:rsidRPr="0076389B">
        <w:t>"Meter",1]]</w:t>
      </w:r>
    </w:p>
    <w:p w:rsidR="00584839" w:rsidRDefault="00584839" w:rsidP="00584839">
      <w:pPr>
        <w:ind w:left="1080"/>
      </w:pPr>
    </w:p>
    <w:p w:rsidR="0076389B" w:rsidRDefault="0076389B" w:rsidP="00584839">
      <w:pPr>
        <w:pStyle w:val="ListParagraph"/>
        <w:numPr>
          <w:ilvl w:val="0"/>
          <w:numId w:val="6"/>
        </w:numPr>
        <w:ind w:left="1440"/>
      </w:pPr>
      <w:r>
        <w:t>Data types:</w:t>
      </w:r>
      <w:r w:rsidR="00584839">
        <w:t xml:space="preserve"> </w:t>
      </w:r>
      <w:r>
        <w:t xml:space="preserve">Geodatabase or </w:t>
      </w:r>
      <w:proofErr w:type="spellStart"/>
      <w:r>
        <w:t>shapefile</w:t>
      </w:r>
      <w:proofErr w:type="spellEnd"/>
      <w:r>
        <w:t xml:space="preserve">? There are pros and cons to both types – </w:t>
      </w:r>
      <w:proofErr w:type="spellStart"/>
      <w:r>
        <w:t>shapefiles</w:t>
      </w:r>
      <w:proofErr w:type="spellEnd"/>
      <w:r>
        <w:t xml:space="preserve"> are very well understood by most novice GIS users, but they lack topology and the relational database features of geodatabase structures. While </w:t>
      </w:r>
      <w:proofErr w:type="spellStart"/>
      <w:r>
        <w:t>shapefiles</w:t>
      </w:r>
      <w:proofErr w:type="spellEnd"/>
      <w:r>
        <w:t xml:space="preserve"> cannot be read directly into R, there are geospatial modules that can do this.</w:t>
      </w:r>
      <w:r w:rsidR="00142BAB">
        <w:t xml:space="preserve"> We recommend using </w:t>
      </w:r>
      <w:proofErr w:type="spellStart"/>
      <w:r w:rsidR="00142BAB">
        <w:t>shapefile</w:t>
      </w:r>
      <w:proofErr w:type="spellEnd"/>
      <w:r w:rsidR="00142BAB">
        <w:t xml:space="preserve"> data structures for vector data (no decision on raster data format).</w:t>
      </w:r>
    </w:p>
    <w:p w:rsidR="00142BAB" w:rsidRDefault="00EA487E" w:rsidP="00A0106C">
      <w:pPr>
        <w:pStyle w:val="ListParagraph"/>
        <w:numPr>
          <w:ilvl w:val="0"/>
          <w:numId w:val="6"/>
        </w:numPr>
        <w:ind w:left="1440"/>
      </w:pPr>
      <w:r>
        <w:t xml:space="preserve">Suggest a common set of terminology for geographic terms to be adopted across the network. Terminology like </w:t>
      </w:r>
      <w:r w:rsidR="0076389B">
        <w:t>“</w:t>
      </w:r>
      <w:r>
        <w:t>pasture</w:t>
      </w:r>
      <w:r w:rsidR="0076389B">
        <w:t>”</w:t>
      </w:r>
      <w:r>
        <w:t xml:space="preserve"> and </w:t>
      </w:r>
      <w:r w:rsidR="0076389B">
        <w:t>“</w:t>
      </w:r>
      <w:r>
        <w:t>field</w:t>
      </w:r>
      <w:r w:rsidR="0076389B">
        <w:t>”</w:t>
      </w:r>
      <w:r>
        <w:t xml:space="preserve"> are often used interchangeably. Recommend that geospatial data submitted to the NAL data hub use common reference terminology with definitions to be determined (e.g. field, pasture, farm, ranch, plot, fetch).</w:t>
      </w:r>
      <w:r w:rsidR="00584839" w:rsidRPr="00584839">
        <w:t xml:space="preserve"> </w:t>
      </w:r>
    </w:p>
    <w:p w:rsidR="00142BAB" w:rsidRDefault="00142BAB" w:rsidP="007653DF">
      <w:pPr>
        <w:pStyle w:val="ListParagraph"/>
        <w:numPr>
          <w:ilvl w:val="0"/>
          <w:numId w:val="6"/>
        </w:numPr>
        <w:ind w:left="1440"/>
      </w:pPr>
      <w:r>
        <w:t>Recommend coordinates for boundaries and instrument locations be provided in projected units:</w:t>
      </w:r>
    </w:p>
    <w:p w:rsidR="00142BAB" w:rsidRDefault="00142BAB" w:rsidP="00142BAB">
      <w:pPr>
        <w:pStyle w:val="ListParagraph"/>
        <w:numPr>
          <w:ilvl w:val="1"/>
          <w:numId w:val="6"/>
        </w:numPr>
        <w:spacing w:line="256" w:lineRule="auto"/>
        <w:ind w:left="1800"/>
      </w:pPr>
      <w:r>
        <w:t>MINIMUM– coordinates provided by Google Earth and transformed into projected units.</w:t>
      </w:r>
    </w:p>
    <w:p w:rsidR="00142BAB" w:rsidRDefault="00142BAB" w:rsidP="00142BAB">
      <w:pPr>
        <w:pStyle w:val="ListParagraph"/>
        <w:numPr>
          <w:ilvl w:val="1"/>
          <w:numId w:val="6"/>
        </w:numPr>
        <w:spacing w:line="256" w:lineRule="auto"/>
        <w:ind w:left="1800"/>
      </w:pPr>
      <w:r>
        <w:t>REQUIRED – coordinates measured with a GPS unit with no larger than 5m error (handheld GPS will suffice for that)</w:t>
      </w:r>
    </w:p>
    <w:p w:rsidR="00142BAB" w:rsidRDefault="00142BAB" w:rsidP="00142BAB">
      <w:pPr>
        <w:pStyle w:val="ListParagraph"/>
        <w:numPr>
          <w:ilvl w:val="1"/>
          <w:numId w:val="6"/>
        </w:numPr>
        <w:spacing w:line="256" w:lineRule="auto"/>
        <w:ind w:left="1800"/>
      </w:pPr>
      <w:r>
        <w:t>Higher level precision is nice but not required – if someone needs higher level precision and it is not available on the data portal, contact the R/S-GIS contact for the LTAR location.</w:t>
      </w:r>
    </w:p>
    <w:p w:rsidR="00770652" w:rsidRDefault="00770652" w:rsidP="00770652">
      <w:pPr>
        <w:pStyle w:val="ListParagraph"/>
        <w:numPr>
          <w:ilvl w:val="0"/>
          <w:numId w:val="6"/>
        </w:numPr>
        <w:ind w:left="1440"/>
      </w:pPr>
      <w:r>
        <w:t xml:space="preserve">Add to the survey: </w:t>
      </w:r>
    </w:p>
    <w:p w:rsidR="00770652" w:rsidRDefault="00770652" w:rsidP="00770652">
      <w:pPr>
        <w:pStyle w:val="ListParagraph"/>
        <w:numPr>
          <w:ilvl w:val="1"/>
          <w:numId w:val="6"/>
        </w:numPr>
        <w:ind w:left="1800"/>
      </w:pPr>
      <w:r>
        <w:t>Do you have a GIS data server on site?</w:t>
      </w:r>
    </w:p>
    <w:p w:rsidR="00770652" w:rsidRDefault="00770652" w:rsidP="00770652">
      <w:pPr>
        <w:pStyle w:val="ListParagraph"/>
        <w:numPr>
          <w:ilvl w:val="1"/>
          <w:numId w:val="6"/>
        </w:numPr>
        <w:ind w:left="1800"/>
      </w:pPr>
      <w:r>
        <w:t>What are the personnel resources at each site? Identify at least one individual at each site to serve as a RS/GIS contact person.</w:t>
      </w:r>
    </w:p>
    <w:p w:rsidR="00852613" w:rsidRDefault="00852613" w:rsidP="00770652">
      <w:pPr>
        <w:pStyle w:val="ListParagraph"/>
        <w:numPr>
          <w:ilvl w:val="1"/>
          <w:numId w:val="6"/>
        </w:numPr>
        <w:ind w:left="1800"/>
      </w:pPr>
      <w:r>
        <w:t>Add another column to the “spatial data usage” question: “Would like to use”</w:t>
      </w:r>
    </w:p>
    <w:p w:rsidR="00142BAB" w:rsidRDefault="00142BAB" w:rsidP="00584839">
      <w:pPr>
        <w:pStyle w:val="ListParagraph"/>
        <w:numPr>
          <w:ilvl w:val="0"/>
          <w:numId w:val="6"/>
        </w:numPr>
        <w:ind w:left="1440"/>
      </w:pPr>
      <w:r>
        <w:t>PRIORITY 1:</w:t>
      </w:r>
      <w:r w:rsidR="00584839">
        <w:t xml:space="preserve"> </w:t>
      </w:r>
      <w:r>
        <w:t>Have every LTAR site specify if or their GIS/RS point of contact, and ask them to complete the survey. Tabulate the results for use by the WG and develop a list of human resources across the LTAR network.</w:t>
      </w:r>
    </w:p>
    <w:p w:rsidR="00142BAB" w:rsidRDefault="00142BAB" w:rsidP="00584839">
      <w:pPr>
        <w:pStyle w:val="ListParagraph"/>
        <w:numPr>
          <w:ilvl w:val="0"/>
          <w:numId w:val="6"/>
        </w:numPr>
        <w:ind w:left="1440"/>
      </w:pPr>
      <w:r>
        <w:t>PRIORITY 2:</w:t>
      </w:r>
      <w:r w:rsidR="00584839">
        <w:t xml:space="preserve"> </w:t>
      </w:r>
      <w:r>
        <w:t>Coordinate with the NAL data portal to set up the geospatial data as recommended.</w:t>
      </w:r>
    </w:p>
    <w:p w:rsidR="003F2E9C" w:rsidRPr="003F2E9C" w:rsidRDefault="003F2E9C" w:rsidP="003F2E9C">
      <w:pPr>
        <w:pStyle w:val="ListParagraph"/>
        <w:numPr>
          <w:ilvl w:val="0"/>
          <w:numId w:val="6"/>
        </w:numPr>
        <w:ind w:left="1440"/>
        <w:rPr>
          <w:highlight w:val="yellow"/>
        </w:rPr>
      </w:pPr>
      <w:r w:rsidRPr="003F2E9C">
        <w:rPr>
          <w:highlight w:val="yellow"/>
        </w:rPr>
        <w:lastRenderedPageBreak/>
        <w:t>QUESTION:</w:t>
      </w:r>
    </w:p>
    <w:p w:rsidR="003F2E9C" w:rsidRDefault="003F2E9C" w:rsidP="003F2E9C">
      <w:pPr>
        <w:ind w:left="1080"/>
      </w:pPr>
      <w:r w:rsidRPr="003F2E9C">
        <w:rPr>
          <w:highlight w:val="yellow"/>
        </w:rPr>
        <w:t>How can remote sensing support or help answer the research questions being developed across working groups and aimed at the broader LTAR hypothesis of improving production and ecosystem services?</w:t>
      </w:r>
    </w:p>
    <w:p w:rsidR="00770652" w:rsidRDefault="00770652" w:rsidP="00770652">
      <w:pPr>
        <w:pStyle w:val="ListParagraph"/>
        <w:numPr>
          <w:ilvl w:val="0"/>
          <w:numId w:val="9"/>
        </w:numPr>
      </w:pPr>
      <w:r w:rsidRPr="00770652">
        <w:rPr>
          <w:i/>
        </w:rPr>
        <w:t>Post-breakout, during the remaining sessions:</w:t>
      </w:r>
      <w:r>
        <w:t xml:space="preserve"> </w:t>
      </w:r>
    </w:p>
    <w:p w:rsidR="00770652" w:rsidRDefault="00770652" w:rsidP="00770652">
      <w:pPr>
        <w:pStyle w:val="ListParagraph"/>
        <w:numPr>
          <w:ilvl w:val="0"/>
          <w:numId w:val="7"/>
        </w:numPr>
        <w:ind w:left="1440"/>
      </w:pPr>
      <w:r>
        <w:t>A list of contacts was identified, with representatives from each site, who agreed to serve as a RS/GIS working group point of contact, or, at a minimum, receive and complete a survey.</w:t>
      </w:r>
    </w:p>
    <w:p w:rsidR="009F6754" w:rsidRDefault="009F6754" w:rsidP="00770652">
      <w:pPr>
        <w:pStyle w:val="ListParagraph"/>
        <w:numPr>
          <w:ilvl w:val="0"/>
          <w:numId w:val="7"/>
        </w:numPr>
        <w:ind w:left="1440"/>
      </w:pPr>
      <w:r>
        <w:t>A few surveys completed surveys have been received. Next step is to follow through and send to LTAR contacts on list below.</w:t>
      </w:r>
    </w:p>
    <w:p w:rsidR="00770652" w:rsidRDefault="00770652" w:rsidP="00770652">
      <w:pPr>
        <w:pStyle w:val="ListParagraph"/>
        <w:numPr>
          <w:ilvl w:val="0"/>
          <w:numId w:val="7"/>
        </w:numPr>
        <w:ind w:left="1440"/>
      </w:pPr>
      <w:r>
        <w:t>The question was brought and the point was made by several speakers</w:t>
      </w:r>
      <w:r w:rsidR="003A4A2E">
        <w:t xml:space="preserve"> at the meeting</w:t>
      </w:r>
      <w:r>
        <w:t xml:space="preserve"> that Remote Sensing and Geospatial Data within LTAR </w:t>
      </w:r>
      <w:r w:rsidR="003A4A2E">
        <w:t>ought to</w:t>
      </w:r>
      <w:r>
        <w:t xml:space="preserve"> be a separate working group. No opposition to this notion was voiced at the meeting, </w:t>
      </w:r>
      <w:r w:rsidR="003A4A2E">
        <w:t>although it was</w:t>
      </w:r>
      <w:r>
        <w:t xml:space="preserve"> also noted that there is a clear connection, dependency and overlap with the Data Management Working Group. </w:t>
      </w:r>
      <w:r w:rsidR="004A218C">
        <w:t xml:space="preserve">Consequently, it is clear that the RS/GD working group </w:t>
      </w:r>
      <w:r w:rsidR="004A218C" w:rsidRPr="004A218C">
        <w:t>must</w:t>
      </w:r>
      <w:r w:rsidR="004A218C">
        <w:rPr>
          <w:u w:val="single"/>
        </w:rPr>
        <w:t xml:space="preserve"> </w:t>
      </w:r>
      <w:r w:rsidR="004A218C">
        <w:t>work in close coordination with the</w:t>
      </w:r>
      <w:r w:rsidR="003A4A2E">
        <w:t xml:space="preserve"> Data Management Working Group.</w:t>
      </w:r>
    </w:p>
    <w:p w:rsidR="0076389B" w:rsidRDefault="0076389B" w:rsidP="0076389B">
      <w:pPr>
        <w:ind w:left="720"/>
      </w:pPr>
    </w:p>
    <w:p w:rsidR="003A4A2E" w:rsidRPr="0076389B" w:rsidRDefault="003A4A2E" w:rsidP="0076389B">
      <w:pPr>
        <w:pStyle w:val="ListParagraph"/>
        <w:numPr>
          <w:ilvl w:val="0"/>
          <w:numId w:val="8"/>
        </w:numPr>
        <w:rPr>
          <w:i/>
        </w:rPr>
      </w:pPr>
      <w:r w:rsidRPr="0076389B">
        <w:rPr>
          <w:i/>
        </w:rPr>
        <w:t>Following the 2016 Annual Meeting:</w:t>
      </w:r>
    </w:p>
    <w:p w:rsidR="003A4A2E" w:rsidRDefault="003A4A2E" w:rsidP="003A4A2E">
      <w:pPr>
        <w:pStyle w:val="ListParagraph"/>
        <w:numPr>
          <w:ilvl w:val="0"/>
          <w:numId w:val="10"/>
        </w:numPr>
      </w:pPr>
      <w:r>
        <w:t xml:space="preserve">A request was sent out by Peter Kleinman to provide </w:t>
      </w:r>
      <w:proofErr w:type="spellStart"/>
      <w:r>
        <w:t>shapefiles</w:t>
      </w:r>
      <w:proofErr w:type="spellEnd"/>
      <w:r>
        <w:t xml:space="preserve"> of the boundary of the LTAR sites.</w:t>
      </w:r>
    </w:p>
    <w:p w:rsidR="0076389B" w:rsidRDefault="0076389B" w:rsidP="003A4A2E">
      <w:pPr>
        <w:pStyle w:val="ListParagraph"/>
        <w:numPr>
          <w:ilvl w:val="0"/>
          <w:numId w:val="10"/>
        </w:numPr>
      </w:pPr>
      <w:r>
        <w:t>The purpose of this was to provide a standard set of boundary files that can be used to “see” all of the LTAR sites</w:t>
      </w:r>
    </w:p>
    <w:p w:rsidR="00ED3F54" w:rsidRDefault="00ED3F54" w:rsidP="003A4A2E">
      <w:pPr>
        <w:pStyle w:val="ListParagraph"/>
        <w:numPr>
          <w:ilvl w:val="0"/>
          <w:numId w:val="10"/>
        </w:numPr>
      </w:pPr>
      <w:r>
        <w:t>The LTAR web mapping service is up and running with real time map display of LTAR sites, soil climate data, atmospheric data, camera images, aerial imagery, and boundaries.</w:t>
      </w:r>
    </w:p>
    <w:p w:rsidR="00ED3F54" w:rsidRDefault="00ED3F54" w:rsidP="00ED3F54"/>
    <w:p w:rsidR="00ED3F54" w:rsidRPr="003F2E9C" w:rsidRDefault="00ED3F54" w:rsidP="00ED3F54">
      <w:pPr>
        <w:rPr>
          <w:sz w:val="28"/>
          <w:szCs w:val="28"/>
        </w:rPr>
      </w:pPr>
      <w:r w:rsidRPr="003F2E9C">
        <w:rPr>
          <w:sz w:val="28"/>
          <w:szCs w:val="28"/>
        </w:rPr>
        <w:t>List of contacts for RS/GIS working group by LTAR site:</w:t>
      </w:r>
    </w:p>
    <w:tbl>
      <w:tblPr>
        <w:tblStyle w:val="PlainTable2"/>
        <w:tblW w:w="0" w:type="auto"/>
        <w:tblLook w:val="0620" w:firstRow="1" w:lastRow="0" w:firstColumn="0" w:lastColumn="0" w:noHBand="1" w:noVBand="1"/>
      </w:tblPr>
      <w:tblGrid>
        <w:gridCol w:w="3699"/>
        <w:gridCol w:w="2264"/>
        <w:gridCol w:w="3397"/>
      </w:tblGrid>
      <w:tr w:rsidR="00BE3EF3" w:rsidTr="003F2E9C">
        <w:trPr>
          <w:cnfStyle w:val="100000000000" w:firstRow="1" w:lastRow="0" w:firstColumn="0" w:lastColumn="0" w:oddVBand="0" w:evenVBand="0" w:oddHBand="0" w:evenHBand="0" w:firstRowFirstColumn="0" w:firstRowLastColumn="0" w:lastRowFirstColumn="0" w:lastRowLastColumn="0"/>
        </w:trPr>
        <w:tc>
          <w:tcPr>
            <w:tcW w:w="0" w:type="auto"/>
          </w:tcPr>
          <w:p w:rsidR="00ED3F54" w:rsidRDefault="00ED3F54" w:rsidP="00ED3F54">
            <w:r>
              <w:t>LTAR Site</w:t>
            </w:r>
          </w:p>
        </w:tc>
        <w:tc>
          <w:tcPr>
            <w:tcW w:w="0" w:type="auto"/>
          </w:tcPr>
          <w:p w:rsidR="00ED3F54" w:rsidRDefault="00ED3F54" w:rsidP="00ED3F54">
            <w:r>
              <w:t>Name</w:t>
            </w:r>
          </w:p>
        </w:tc>
        <w:tc>
          <w:tcPr>
            <w:tcW w:w="0" w:type="auto"/>
          </w:tcPr>
          <w:p w:rsidR="00ED3F54" w:rsidRDefault="00BE3EF3" w:rsidP="00ED3F54">
            <w:r>
              <w:t>email</w:t>
            </w:r>
          </w:p>
        </w:tc>
      </w:tr>
      <w:tr w:rsidR="00BE3EF3" w:rsidTr="003F2E9C">
        <w:tc>
          <w:tcPr>
            <w:tcW w:w="0" w:type="auto"/>
          </w:tcPr>
          <w:p w:rsidR="00ED3F54" w:rsidRDefault="00ED3F54" w:rsidP="00ED3F54">
            <w:r>
              <w:t>Archbold Biological Station</w:t>
            </w:r>
          </w:p>
        </w:tc>
        <w:tc>
          <w:tcPr>
            <w:tcW w:w="0" w:type="auto"/>
          </w:tcPr>
          <w:p w:rsidR="00ED3F54" w:rsidRDefault="00ED3F54" w:rsidP="00ED3F54">
            <w:r>
              <w:t>Raoul Boughton</w:t>
            </w:r>
          </w:p>
        </w:tc>
        <w:tc>
          <w:tcPr>
            <w:tcW w:w="0" w:type="auto"/>
          </w:tcPr>
          <w:p w:rsidR="00ED3F54" w:rsidRDefault="00BE3EF3" w:rsidP="00ED3F54">
            <w:r w:rsidRPr="00584839">
              <w:t>rboughton@ufl.edu</w:t>
            </w:r>
          </w:p>
        </w:tc>
      </w:tr>
      <w:tr w:rsidR="00BE3EF3" w:rsidTr="003F2E9C">
        <w:tc>
          <w:tcPr>
            <w:tcW w:w="0" w:type="auto"/>
          </w:tcPr>
          <w:p w:rsidR="00ED3F54" w:rsidRDefault="00ED3F54" w:rsidP="00ED3F54"/>
        </w:tc>
        <w:tc>
          <w:tcPr>
            <w:tcW w:w="0" w:type="auto"/>
          </w:tcPr>
          <w:p w:rsidR="00ED3F54" w:rsidRDefault="00584839" w:rsidP="00ED3F54">
            <w:r>
              <w:t xml:space="preserve">Vivienne </w:t>
            </w:r>
            <w:proofErr w:type="spellStart"/>
            <w:r>
              <w:t>Sclater</w:t>
            </w:r>
            <w:proofErr w:type="spellEnd"/>
          </w:p>
        </w:tc>
        <w:tc>
          <w:tcPr>
            <w:tcW w:w="0" w:type="auto"/>
          </w:tcPr>
          <w:p w:rsidR="00ED3F54" w:rsidRPr="00584839" w:rsidRDefault="00BE3EF3" w:rsidP="00584839">
            <w:r w:rsidRPr="00584839">
              <w:t>vsclater@archbold-station.org</w:t>
            </w:r>
          </w:p>
        </w:tc>
      </w:tr>
      <w:tr w:rsidR="00BE3EF3" w:rsidTr="003F2E9C">
        <w:tc>
          <w:tcPr>
            <w:tcW w:w="0" w:type="auto"/>
          </w:tcPr>
          <w:p w:rsidR="00BE3EF3" w:rsidRDefault="00BE3EF3" w:rsidP="00ED3F54"/>
        </w:tc>
        <w:tc>
          <w:tcPr>
            <w:tcW w:w="0" w:type="auto"/>
          </w:tcPr>
          <w:p w:rsidR="00BE3EF3" w:rsidRDefault="00BE3EF3" w:rsidP="00ED3F54"/>
        </w:tc>
        <w:tc>
          <w:tcPr>
            <w:tcW w:w="0" w:type="auto"/>
          </w:tcPr>
          <w:p w:rsidR="00BE3EF3" w:rsidRPr="00584839" w:rsidRDefault="00BE3EF3" w:rsidP="00584839"/>
        </w:tc>
      </w:tr>
      <w:tr w:rsidR="00BE3EF3" w:rsidTr="003F2E9C">
        <w:tc>
          <w:tcPr>
            <w:tcW w:w="0" w:type="auto"/>
          </w:tcPr>
          <w:p w:rsidR="00ED3F54" w:rsidRDefault="00584839" w:rsidP="00ED3F54">
            <w:r>
              <w:t>Central Plains Experimental Range</w:t>
            </w:r>
          </w:p>
        </w:tc>
        <w:tc>
          <w:tcPr>
            <w:tcW w:w="0" w:type="auto"/>
          </w:tcPr>
          <w:p w:rsidR="00ED3F54" w:rsidRDefault="00584839" w:rsidP="00ED3F54">
            <w:r>
              <w:t>Nicole Kaplan</w:t>
            </w:r>
          </w:p>
        </w:tc>
        <w:tc>
          <w:tcPr>
            <w:tcW w:w="0" w:type="auto"/>
          </w:tcPr>
          <w:p w:rsidR="00ED3F54" w:rsidRDefault="00BE3EF3" w:rsidP="00ED3F54">
            <w:r>
              <w:t>nicole.kaplan@ars.usda.gov</w:t>
            </w:r>
          </w:p>
        </w:tc>
      </w:tr>
      <w:tr w:rsidR="00BE3EF3" w:rsidTr="003F2E9C">
        <w:tc>
          <w:tcPr>
            <w:tcW w:w="0" w:type="auto"/>
          </w:tcPr>
          <w:p w:rsidR="00ED3F54" w:rsidRDefault="00ED3F54" w:rsidP="00ED3F54"/>
        </w:tc>
        <w:tc>
          <w:tcPr>
            <w:tcW w:w="0" w:type="auto"/>
          </w:tcPr>
          <w:p w:rsidR="00ED3F54" w:rsidRDefault="00C37F3A" w:rsidP="00ED3F54">
            <w:r>
              <w:t>Lauren Porensky</w:t>
            </w:r>
          </w:p>
        </w:tc>
        <w:tc>
          <w:tcPr>
            <w:tcW w:w="0" w:type="auto"/>
          </w:tcPr>
          <w:p w:rsidR="00ED3F54" w:rsidRDefault="00BE3EF3" w:rsidP="00ED3F54">
            <w:r>
              <w:t>lauren.porensky@ars.usda.gov</w:t>
            </w:r>
          </w:p>
        </w:tc>
      </w:tr>
      <w:tr w:rsidR="00BE3EF3" w:rsidTr="003F2E9C">
        <w:tc>
          <w:tcPr>
            <w:tcW w:w="0" w:type="auto"/>
          </w:tcPr>
          <w:p w:rsidR="00ED3F54" w:rsidRDefault="00ED3F54" w:rsidP="00ED3F54"/>
        </w:tc>
        <w:tc>
          <w:tcPr>
            <w:tcW w:w="0" w:type="auto"/>
          </w:tcPr>
          <w:p w:rsidR="00ED3F54" w:rsidRDefault="00C37F3A" w:rsidP="00ED3F54">
            <w:r>
              <w:t>David Augustine</w:t>
            </w:r>
          </w:p>
        </w:tc>
        <w:tc>
          <w:tcPr>
            <w:tcW w:w="0" w:type="auto"/>
          </w:tcPr>
          <w:p w:rsidR="00ED3F54" w:rsidRDefault="00BE3EF3" w:rsidP="00ED3F54">
            <w:r>
              <w:t>david.augustine@ars.usda.gov</w:t>
            </w:r>
          </w:p>
        </w:tc>
      </w:tr>
      <w:tr w:rsidR="00BE3EF3" w:rsidTr="003F2E9C">
        <w:tc>
          <w:tcPr>
            <w:tcW w:w="0" w:type="auto"/>
          </w:tcPr>
          <w:p w:rsidR="00BE3EF3" w:rsidRDefault="00BE3EF3" w:rsidP="00ED3F54"/>
        </w:tc>
        <w:tc>
          <w:tcPr>
            <w:tcW w:w="0" w:type="auto"/>
          </w:tcPr>
          <w:p w:rsidR="00BE3EF3" w:rsidRDefault="00BE3EF3" w:rsidP="00ED3F54"/>
        </w:tc>
        <w:tc>
          <w:tcPr>
            <w:tcW w:w="0" w:type="auto"/>
          </w:tcPr>
          <w:p w:rsidR="00BE3EF3" w:rsidRDefault="00BE3EF3" w:rsidP="00ED3F54"/>
        </w:tc>
      </w:tr>
      <w:tr w:rsidR="00BE3EF3" w:rsidTr="003F2E9C">
        <w:tc>
          <w:tcPr>
            <w:tcW w:w="0" w:type="auto"/>
          </w:tcPr>
          <w:p w:rsidR="00BE3EF3" w:rsidRDefault="00BE3EF3" w:rsidP="00ED3F54">
            <w:r>
              <w:t>Eastern Corn Belt</w:t>
            </w:r>
          </w:p>
        </w:tc>
        <w:tc>
          <w:tcPr>
            <w:tcW w:w="0" w:type="auto"/>
          </w:tcPr>
          <w:p w:rsidR="00BE3EF3" w:rsidRDefault="00BE3EF3" w:rsidP="00ED3F54">
            <w:r>
              <w:t>NEED A NAME</w:t>
            </w:r>
          </w:p>
        </w:tc>
        <w:tc>
          <w:tcPr>
            <w:tcW w:w="0" w:type="auto"/>
          </w:tcPr>
          <w:p w:rsidR="00BE3EF3" w:rsidRDefault="00BE3EF3" w:rsidP="00ED3F54"/>
        </w:tc>
      </w:tr>
      <w:tr w:rsidR="00BE3EF3" w:rsidTr="003F2E9C">
        <w:tc>
          <w:tcPr>
            <w:tcW w:w="0" w:type="auto"/>
          </w:tcPr>
          <w:p w:rsidR="00BE3EF3" w:rsidRDefault="00BE3EF3" w:rsidP="00ED3F54"/>
        </w:tc>
        <w:tc>
          <w:tcPr>
            <w:tcW w:w="0" w:type="auto"/>
          </w:tcPr>
          <w:p w:rsidR="00BE3EF3" w:rsidRDefault="00BE3EF3" w:rsidP="00ED3F54"/>
        </w:tc>
        <w:tc>
          <w:tcPr>
            <w:tcW w:w="0" w:type="auto"/>
          </w:tcPr>
          <w:p w:rsidR="00BE3EF3" w:rsidRPr="00BE3EF3" w:rsidRDefault="00BE3EF3" w:rsidP="00ED3F54"/>
        </w:tc>
      </w:tr>
      <w:tr w:rsidR="00BE3EF3" w:rsidTr="003F2E9C">
        <w:tc>
          <w:tcPr>
            <w:tcW w:w="0" w:type="auto"/>
          </w:tcPr>
          <w:p w:rsidR="00BE3EF3" w:rsidRDefault="00BE3EF3" w:rsidP="00ED3F54"/>
        </w:tc>
        <w:tc>
          <w:tcPr>
            <w:tcW w:w="0" w:type="auto"/>
          </w:tcPr>
          <w:p w:rsidR="00BE3EF3" w:rsidRDefault="00BE3EF3" w:rsidP="00ED3F54"/>
        </w:tc>
        <w:tc>
          <w:tcPr>
            <w:tcW w:w="0" w:type="auto"/>
          </w:tcPr>
          <w:p w:rsidR="00BE3EF3" w:rsidRPr="00BE3EF3" w:rsidRDefault="00BE3EF3" w:rsidP="00ED3F54"/>
        </w:tc>
      </w:tr>
      <w:tr w:rsidR="00BE3EF3" w:rsidTr="003F2E9C">
        <w:tc>
          <w:tcPr>
            <w:tcW w:w="0" w:type="auto"/>
          </w:tcPr>
          <w:p w:rsidR="00C37F3A" w:rsidRDefault="00C37F3A" w:rsidP="00ED3F54">
            <w:r>
              <w:t>Goodwater Creek Experimental Watershed</w:t>
            </w:r>
          </w:p>
        </w:tc>
        <w:tc>
          <w:tcPr>
            <w:tcW w:w="0" w:type="auto"/>
          </w:tcPr>
          <w:p w:rsidR="00C37F3A" w:rsidRDefault="00C37F3A" w:rsidP="00ED3F54">
            <w:r>
              <w:t>Ken Sudduth</w:t>
            </w:r>
          </w:p>
        </w:tc>
        <w:tc>
          <w:tcPr>
            <w:tcW w:w="0" w:type="auto"/>
          </w:tcPr>
          <w:p w:rsidR="00C37F3A" w:rsidRDefault="00BE3EF3" w:rsidP="00ED3F54">
            <w:r w:rsidRPr="00BE3EF3">
              <w:t>ken.sudduth@ars.usda.gov</w:t>
            </w:r>
          </w:p>
        </w:tc>
      </w:tr>
      <w:tr w:rsidR="003F2E9C" w:rsidTr="003F2E9C">
        <w:tc>
          <w:tcPr>
            <w:tcW w:w="0" w:type="auto"/>
          </w:tcPr>
          <w:p w:rsidR="003F2E9C" w:rsidRDefault="003F2E9C" w:rsidP="00ED3F54"/>
        </w:tc>
        <w:tc>
          <w:tcPr>
            <w:tcW w:w="0" w:type="auto"/>
          </w:tcPr>
          <w:p w:rsidR="003F2E9C" w:rsidRDefault="003F2E9C" w:rsidP="00ED3F54"/>
        </w:tc>
        <w:tc>
          <w:tcPr>
            <w:tcW w:w="0" w:type="auto"/>
          </w:tcPr>
          <w:p w:rsidR="003F2E9C" w:rsidRPr="00BE3EF3" w:rsidRDefault="003F2E9C" w:rsidP="00ED3F54"/>
        </w:tc>
      </w:tr>
      <w:tr w:rsidR="00C37F3A" w:rsidTr="003F2E9C">
        <w:tc>
          <w:tcPr>
            <w:tcW w:w="0" w:type="auto"/>
          </w:tcPr>
          <w:p w:rsidR="00C37F3A" w:rsidRDefault="00C37F3A" w:rsidP="00ED3F54">
            <w:r>
              <w:lastRenderedPageBreak/>
              <w:t>Great Basin</w:t>
            </w:r>
          </w:p>
        </w:tc>
        <w:tc>
          <w:tcPr>
            <w:tcW w:w="0" w:type="auto"/>
          </w:tcPr>
          <w:p w:rsidR="00C37F3A" w:rsidRDefault="00C37F3A" w:rsidP="00ED3F54">
            <w:r>
              <w:t xml:space="preserve">Mark </w:t>
            </w:r>
            <w:proofErr w:type="spellStart"/>
            <w:r>
              <w:t>Seyfried</w:t>
            </w:r>
            <w:proofErr w:type="spellEnd"/>
          </w:p>
        </w:tc>
        <w:tc>
          <w:tcPr>
            <w:tcW w:w="0" w:type="auto"/>
          </w:tcPr>
          <w:p w:rsidR="00C37F3A" w:rsidRDefault="00BE3EF3" w:rsidP="00ED3F54">
            <w:r w:rsidRPr="00BE3EF3">
              <w:t>mark.seyfried@ars.usda.gov</w:t>
            </w:r>
          </w:p>
        </w:tc>
      </w:tr>
      <w:tr w:rsidR="003F2E9C" w:rsidTr="003F2E9C">
        <w:tc>
          <w:tcPr>
            <w:tcW w:w="0" w:type="auto"/>
          </w:tcPr>
          <w:p w:rsidR="003F2E9C" w:rsidRDefault="003F2E9C" w:rsidP="00ED3F54"/>
        </w:tc>
        <w:tc>
          <w:tcPr>
            <w:tcW w:w="0" w:type="auto"/>
          </w:tcPr>
          <w:p w:rsidR="003F2E9C" w:rsidRDefault="003F2E9C" w:rsidP="00ED3F54"/>
        </w:tc>
        <w:tc>
          <w:tcPr>
            <w:tcW w:w="0" w:type="auto"/>
          </w:tcPr>
          <w:p w:rsidR="003F2E9C" w:rsidRPr="00BE3EF3" w:rsidRDefault="003F2E9C" w:rsidP="00ED3F54"/>
        </w:tc>
      </w:tr>
      <w:tr w:rsidR="00471CD5" w:rsidTr="000E39B7">
        <w:tc>
          <w:tcPr>
            <w:tcW w:w="0" w:type="auto"/>
          </w:tcPr>
          <w:p w:rsidR="00471CD5" w:rsidRDefault="00471CD5" w:rsidP="000E39B7">
            <w:bookmarkStart w:id="0" w:name="_GoBack"/>
            <w:r>
              <w:t>Gulf Atlantic Coastal Plains</w:t>
            </w:r>
          </w:p>
        </w:tc>
        <w:tc>
          <w:tcPr>
            <w:tcW w:w="0" w:type="auto"/>
          </w:tcPr>
          <w:p w:rsidR="00471CD5" w:rsidRDefault="00471CD5" w:rsidP="000E39B7">
            <w:r>
              <w:t>Alisa Coffin</w:t>
            </w:r>
          </w:p>
        </w:tc>
        <w:tc>
          <w:tcPr>
            <w:tcW w:w="0" w:type="auto"/>
          </w:tcPr>
          <w:p w:rsidR="00471CD5" w:rsidRDefault="00471CD5" w:rsidP="000E39B7">
            <w:r w:rsidRPr="00BE3EF3">
              <w:t>alisa.coffin@ars.usda.gov</w:t>
            </w:r>
          </w:p>
        </w:tc>
      </w:tr>
      <w:tr w:rsidR="00471CD5" w:rsidTr="000E39B7">
        <w:tc>
          <w:tcPr>
            <w:tcW w:w="0" w:type="auto"/>
          </w:tcPr>
          <w:p w:rsidR="00471CD5" w:rsidRDefault="00471CD5" w:rsidP="000E39B7"/>
        </w:tc>
        <w:tc>
          <w:tcPr>
            <w:tcW w:w="0" w:type="auto"/>
          </w:tcPr>
          <w:p w:rsidR="00471CD5" w:rsidRDefault="00471CD5" w:rsidP="000E39B7"/>
        </w:tc>
        <w:tc>
          <w:tcPr>
            <w:tcW w:w="0" w:type="auto"/>
          </w:tcPr>
          <w:p w:rsidR="00471CD5" w:rsidRPr="00BE3EF3" w:rsidRDefault="00471CD5" w:rsidP="000E39B7"/>
        </w:tc>
      </w:tr>
      <w:bookmarkEnd w:id="0"/>
      <w:tr w:rsidR="00BE3EF3" w:rsidTr="003F2E9C">
        <w:tc>
          <w:tcPr>
            <w:tcW w:w="0" w:type="auto"/>
          </w:tcPr>
          <w:p w:rsidR="00C37F3A" w:rsidRDefault="00C37F3A" w:rsidP="00ED3F54">
            <w:proofErr w:type="spellStart"/>
            <w:r>
              <w:t>Jornada</w:t>
            </w:r>
            <w:proofErr w:type="spellEnd"/>
            <w:r>
              <w:t xml:space="preserve"> Experimental Range</w:t>
            </w:r>
          </w:p>
        </w:tc>
        <w:tc>
          <w:tcPr>
            <w:tcW w:w="0" w:type="auto"/>
          </w:tcPr>
          <w:p w:rsidR="00C37F3A" w:rsidRDefault="00C37F3A" w:rsidP="00ED3F54">
            <w:r>
              <w:t>Dawn Browning</w:t>
            </w:r>
          </w:p>
        </w:tc>
        <w:tc>
          <w:tcPr>
            <w:tcW w:w="0" w:type="auto"/>
          </w:tcPr>
          <w:p w:rsidR="00C37F3A" w:rsidRDefault="00BE3EF3" w:rsidP="00ED3F54">
            <w:r w:rsidRPr="00BE3EF3">
              <w:t>dbrowning@nmsu.edu</w:t>
            </w:r>
          </w:p>
        </w:tc>
      </w:tr>
      <w:tr w:rsidR="00C37F3A" w:rsidTr="003F2E9C">
        <w:tc>
          <w:tcPr>
            <w:tcW w:w="0" w:type="auto"/>
          </w:tcPr>
          <w:p w:rsidR="00C37F3A" w:rsidRDefault="00C37F3A" w:rsidP="00ED3F54"/>
        </w:tc>
        <w:tc>
          <w:tcPr>
            <w:tcW w:w="0" w:type="auto"/>
          </w:tcPr>
          <w:p w:rsidR="00C37F3A" w:rsidRDefault="00C37F3A" w:rsidP="00ED3F54">
            <w:r>
              <w:t xml:space="preserve">Sheri </w:t>
            </w:r>
            <w:proofErr w:type="spellStart"/>
            <w:r>
              <w:t>Spiegal</w:t>
            </w:r>
            <w:proofErr w:type="spellEnd"/>
          </w:p>
        </w:tc>
        <w:tc>
          <w:tcPr>
            <w:tcW w:w="0" w:type="auto"/>
          </w:tcPr>
          <w:p w:rsidR="00C37F3A" w:rsidRDefault="00BE3EF3" w:rsidP="00ED3F54">
            <w:r w:rsidRPr="00BE3EF3">
              <w:t>spiegal@nmsu.edu</w:t>
            </w:r>
          </w:p>
        </w:tc>
      </w:tr>
      <w:tr w:rsidR="00BE3EF3" w:rsidTr="003F2E9C">
        <w:tc>
          <w:tcPr>
            <w:tcW w:w="0" w:type="auto"/>
          </w:tcPr>
          <w:p w:rsidR="00C37F3A" w:rsidRDefault="00C37F3A" w:rsidP="00ED3F54"/>
        </w:tc>
        <w:tc>
          <w:tcPr>
            <w:tcW w:w="0" w:type="auto"/>
          </w:tcPr>
          <w:p w:rsidR="00C37F3A" w:rsidRDefault="00C37F3A" w:rsidP="00ED3F54">
            <w:r>
              <w:t>Matthew Levi</w:t>
            </w:r>
          </w:p>
        </w:tc>
        <w:tc>
          <w:tcPr>
            <w:tcW w:w="0" w:type="auto"/>
          </w:tcPr>
          <w:p w:rsidR="00C37F3A" w:rsidRDefault="00BE3EF3" w:rsidP="00ED3F54">
            <w:r w:rsidRPr="00BE3EF3">
              <w:t>matthew.levi@ars.usda.gov</w:t>
            </w:r>
          </w:p>
        </w:tc>
      </w:tr>
      <w:tr w:rsidR="003F2E9C" w:rsidTr="003F2E9C">
        <w:tc>
          <w:tcPr>
            <w:tcW w:w="0" w:type="auto"/>
          </w:tcPr>
          <w:p w:rsidR="003F2E9C" w:rsidRDefault="003F2E9C" w:rsidP="00ED3F54"/>
        </w:tc>
        <w:tc>
          <w:tcPr>
            <w:tcW w:w="0" w:type="auto"/>
          </w:tcPr>
          <w:p w:rsidR="003F2E9C" w:rsidRDefault="003F2E9C" w:rsidP="00ED3F54"/>
        </w:tc>
        <w:tc>
          <w:tcPr>
            <w:tcW w:w="0" w:type="auto"/>
          </w:tcPr>
          <w:p w:rsidR="003F2E9C" w:rsidRPr="00BE3EF3" w:rsidRDefault="003F2E9C" w:rsidP="00ED3F54"/>
        </w:tc>
      </w:tr>
      <w:tr w:rsidR="00C37F3A" w:rsidTr="003F2E9C">
        <w:tc>
          <w:tcPr>
            <w:tcW w:w="0" w:type="auto"/>
          </w:tcPr>
          <w:p w:rsidR="00C37F3A" w:rsidRDefault="00C37F3A" w:rsidP="00ED3F54">
            <w:r>
              <w:t>Kellogg Biological Station</w:t>
            </w:r>
          </w:p>
        </w:tc>
        <w:tc>
          <w:tcPr>
            <w:tcW w:w="0" w:type="auto"/>
          </w:tcPr>
          <w:p w:rsidR="00C37F3A" w:rsidRDefault="00C37F3A" w:rsidP="00ED3F54">
            <w:proofErr w:type="spellStart"/>
            <w:r>
              <w:t>Jiquan</w:t>
            </w:r>
            <w:proofErr w:type="spellEnd"/>
            <w:r>
              <w:t xml:space="preserve"> Chen</w:t>
            </w:r>
          </w:p>
        </w:tc>
        <w:tc>
          <w:tcPr>
            <w:tcW w:w="0" w:type="auto"/>
          </w:tcPr>
          <w:p w:rsidR="00C37F3A" w:rsidRDefault="00BE3EF3" w:rsidP="00ED3F54">
            <w:r w:rsidRPr="00BE3EF3">
              <w:t>jchen@msu.edu</w:t>
            </w:r>
          </w:p>
        </w:tc>
      </w:tr>
      <w:tr w:rsidR="00BE3EF3" w:rsidTr="003F2E9C">
        <w:tc>
          <w:tcPr>
            <w:tcW w:w="0" w:type="auto"/>
          </w:tcPr>
          <w:p w:rsidR="00C37F3A" w:rsidRDefault="00C37F3A" w:rsidP="00ED3F54"/>
        </w:tc>
        <w:tc>
          <w:tcPr>
            <w:tcW w:w="0" w:type="auto"/>
          </w:tcPr>
          <w:p w:rsidR="00C37F3A" w:rsidRDefault="00C37F3A" w:rsidP="00ED3F54">
            <w:r>
              <w:t>Stephen Hamilton</w:t>
            </w:r>
          </w:p>
        </w:tc>
        <w:tc>
          <w:tcPr>
            <w:tcW w:w="0" w:type="auto"/>
          </w:tcPr>
          <w:p w:rsidR="00C37F3A" w:rsidRDefault="00BE3EF3" w:rsidP="00ED3F54">
            <w:r w:rsidRPr="00BE3EF3">
              <w:t>hamilton@kbs.msu.edu</w:t>
            </w:r>
          </w:p>
        </w:tc>
      </w:tr>
      <w:tr w:rsidR="003F2E9C" w:rsidTr="003F2E9C">
        <w:tc>
          <w:tcPr>
            <w:tcW w:w="0" w:type="auto"/>
          </w:tcPr>
          <w:p w:rsidR="003F2E9C" w:rsidRDefault="003F2E9C" w:rsidP="00ED3F54"/>
        </w:tc>
        <w:tc>
          <w:tcPr>
            <w:tcW w:w="0" w:type="auto"/>
          </w:tcPr>
          <w:p w:rsidR="003F2E9C" w:rsidRDefault="003F2E9C" w:rsidP="00ED3F54"/>
        </w:tc>
        <w:tc>
          <w:tcPr>
            <w:tcW w:w="0" w:type="auto"/>
          </w:tcPr>
          <w:p w:rsidR="003F2E9C" w:rsidRPr="00BE3EF3" w:rsidRDefault="003F2E9C" w:rsidP="00ED3F54"/>
        </w:tc>
      </w:tr>
      <w:tr w:rsidR="00C37F3A" w:rsidTr="003F2E9C">
        <w:tc>
          <w:tcPr>
            <w:tcW w:w="0" w:type="auto"/>
          </w:tcPr>
          <w:p w:rsidR="00C37F3A" w:rsidRDefault="00C37F3A" w:rsidP="00ED3F54">
            <w:r>
              <w:t>El Reno/Southern Plains</w:t>
            </w:r>
          </w:p>
        </w:tc>
        <w:tc>
          <w:tcPr>
            <w:tcW w:w="0" w:type="auto"/>
          </w:tcPr>
          <w:p w:rsidR="00C37F3A" w:rsidRDefault="00C37F3A" w:rsidP="00ED3F54">
            <w:proofErr w:type="spellStart"/>
            <w:r>
              <w:t>Prasanna</w:t>
            </w:r>
            <w:proofErr w:type="spellEnd"/>
            <w:r>
              <w:t xml:space="preserve"> Gowda</w:t>
            </w:r>
          </w:p>
        </w:tc>
        <w:tc>
          <w:tcPr>
            <w:tcW w:w="0" w:type="auto"/>
          </w:tcPr>
          <w:p w:rsidR="00C37F3A" w:rsidRDefault="00BE3EF3" w:rsidP="00ED3F54">
            <w:r w:rsidRPr="00BE3EF3">
              <w:t>prasanna.gowda@ars.usda.gov</w:t>
            </w:r>
          </w:p>
        </w:tc>
      </w:tr>
      <w:tr w:rsidR="00BE3EF3" w:rsidTr="003F2E9C">
        <w:tc>
          <w:tcPr>
            <w:tcW w:w="0" w:type="auto"/>
          </w:tcPr>
          <w:p w:rsidR="00C37F3A" w:rsidRDefault="00C37F3A" w:rsidP="00ED3F54"/>
        </w:tc>
        <w:tc>
          <w:tcPr>
            <w:tcW w:w="0" w:type="auto"/>
          </w:tcPr>
          <w:p w:rsidR="00C37F3A" w:rsidRDefault="00C37F3A" w:rsidP="00ED3F54">
            <w:r>
              <w:t>Patrick Starks</w:t>
            </w:r>
          </w:p>
        </w:tc>
        <w:tc>
          <w:tcPr>
            <w:tcW w:w="0" w:type="auto"/>
          </w:tcPr>
          <w:p w:rsidR="00C37F3A" w:rsidRDefault="00BE3EF3" w:rsidP="00ED3F54">
            <w:r w:rsidRPr="00BE3EF3">
              <w:t>patrick.starks@ars.usda.gov</w:t>
            </w:r>
          </w:p>
        </w:tc>
      </w:tr>
      <w:tr w:rsidR="003F2E9C" w:rsidTr="003F2E9C">
        <w:tc>
          <w:tcPr>
            <w:tcW w:w="0" w:type="auto"/>
          </w:tcPr>
          <w:p w:rsidR="003F2E9C" w:rsidRDefault="003F2E9C" w:rsidP="00ED3F54"/>
        </w:tc>
        <w:tc>
          <w:tcPr>
            <w:tcW w:w="0" w:type="auto"/>
          </w:tcPr>
          <w:p w:rsidR="003F2E9C" w:rsidRDefault="003F2E9C" w:rsidP="00ED3F54"/>
        </w:tc>
        <w:tc>
          <w:tcPr>
            <w:tcW w:w="0" w:type="auto"/>
          </w:tcPr>
          <w:p w:rsidR="003F2E9C" w:rsidRPr="00BE3EF3" w:rsidRDefault="003F2E9C" w:rsidP="00ED3F54"/>
        </w:tc>
      </w:tr>
      <w:tr w:rsidR="00C37F3A" w:rsidTr="003F2E9C">
        <w:tc>
          <w:tcPr>
            <w:tcW w:w="0" w:type="auto"/>
          </w:tcPr>
          <w:p w:rsidR="00C37F3A" w:rsidRDefault="00C37F3A" w:rsidP="00ED3F54">
            <w:r>
              <w:t>Lower Chesapeake</w:t>
            </w:r>
          </w:p>
        </w:tc>
        <w:tc>
          <w:tcPr>
            <w:tcW w:w="0" w:type="auto"/>
          </w:tcPr>
          <w:p w:rsidR="00C37F3A" w:rsidRDefault="00C37F3A" w:rsidP="00ED3F54">
            <w:r>
              <w:t xml:space="preserve">Cathleen </w:t>
            </w:r>
            <w:proofErr w:type="spellStart"/>
            <w:r>
              <w:t>Hapeman</w:t>
            </w:r>
            <w:proofErr w:type="spellEnd"/>
          </w:p>
        </w:tc>
        <w:tc>
          <w:tcPr>
            <w:tcW w:w="0" w:type="auto"/>
          </w:tcPr>
          <w:p w:rsidR="00C37F3A" w:rsidRDefault="00BE3EF3" w:rsidP="00ED3F54">
            <w:r w:rsidRPr="00BE3EF3">
              <w:t>cathleen.hapeman@ars.usda.gov</w:t>
            </w:r>
          </w:p>
        </w:tc>
      </w:tr>
      <w:tr w:rsidR="003F2E9C" w:rsidTr="003F2E9C">
        <w:tc>
          <w:tcPr>
            <w:tcW w:w="0" w:type="auto"/>
          </w:tcPr>
          <w:p w:rsidR="003F2E9C" w:rsidRDefault="003F2E9C" w:rsidP="00ED3F54"/>
        </w:tc>
        <w:tc>
          <w:tcPr>
            <w:tcW w:w="0" w:type="auto"/>
          </w:tcPr>
          <w:p w:rsidR="003F2E9C" w:rsidRDefault="003F2E9C" w:rsidP="00ED3F54"/>
        </w:tc>
        <w:tc>
          <w:tcPr>
            <w:tcW w:w="0" w:type="auto"/>
          </w:tcPr>
          <w:p w:rsidR="003F2E9C" w:rsidRPr="00BE3EF3" w:rsidRDefault="003F2E9C" w:rsidP="00ED3F54"/>
        </w:tc>
      </w:tr>
      <w:tr w:rsidR="00BE3EF3" w:rsidTr="003F2E9C">
        <w:tc>
          <w:tcPr>
            <w:tcW w:w="0" w:type="auto"/>
          </w:tcPr>
          <w:p w:rsidR="00C37F3A" w:rsidRDefault="00C37F3A" w:rsidP="00ED3F54">
            <w:r>
              <w:t>Lower Mississippi River Basin</w:t>
            </w:r>
          </w:p>
        </w:tc>
        <w:tc>
          <w:tcPr>
            <w:tcW w:w="0" w:type="auto"/>
          </w:tcPr>
          <w:p w:rsidR="00C37F3A" w:rsidRDefault="00C37F3A" w:rsidP="00ED3F54">
            <w:r>
              <w:t>J.R. Rigby</w:t>
            </w:r>
          </w:p>
        </w:tc>
        <w:tc>
          <w:tcPr>
            <w:tcW w:w="0" w:type="auto"/>
          </w:tcPr>
          <w:p w:rsidR="00C37F3A" w:rsidRDefault="00BE3EF3" w:rsidP="00ED3F54">
            <w:r w:rsidRPr="00BE3EF3">
              <w:t>jr.rigby@ars.usda.gov</w:t>
            </w:r>
          </w:p>
        </w:tc>
      </w:tr>
      <w:tr w:rsidR="003F2E9C" w:rsidTr="003F2E9C">
        <w:tc>
          <w:tcPr>
            <w:tcW w:w="0" w:type="auto"/>
          </w:tcPr>
          <w:p w:rsidR="003F2E9C" w:rsidRDefault="003F2E9C" w:rsidP="00ED3F54"/>
        </w:tc>
        <w:tc>
          <w:tcPr>
            <w:tcW w:w="0" w:type="auto"/>
          </w:tcPr>
          <w:p w:rsidR="003F2E9C" w:rsidRDefault="003F2E9C" w:rsidP="00ED3F54"/>
        </w:tc>
        <w:tc>
          <w:tcPr>
            <w:tcW w:w="0" w:type="auto"/>
          </w:tcPr>
          <w:p w:rsidR="003F2E9C" w:rsidRPr="00BE3EF3" w:rsidRDefault="003F2E9C" w:rsidP="00ED3F54"/>
        </w:tc>
      </w:tr>
      <w:tr w:rsidR="00C37F3A" w:rsidTr="003F2E9C">
        <w:tc>
          <w:tcPr>
            <w:tcW w:w="0" w:type="auto"/>
          </w:tcPr>
          <w:p w:rsidR="00C37F3A" w:rsidRDefault="00BE3EF3" w:rsidP="00ED3F54">
            <w:r>
              <w:t>Northern Great Plains Research Laboratory</w:t>
            </w:r>
          </w:p>
        </w:tc>
        <w:tc>
          <w:tcPr>
            <w:tcW w:w="0" w:type="auto"/>
          </w:tcPr>
          <w:p w:rsidR="00C37F3A" w:rsidRDefault="00BE3EF3" w:rsidP="00ED3F54">
            <w:proofErr w:type="spellStart"/>
            <w:r>
              <w:t>Igathinathane</w:t>
            </w:r>
            <w:proofErr w:type="spellEnd"/>
            <w:r>
              <w:t xml:space="preserve"> </w:t>
            </w:r>
            <w:proofErr w:type="spellStart"/>
            <w:r>
              <w:t>Cannayen</w:t>
            </w:r>
            <w:proofErr w:type="spellEnd"/>
          </w:p>
        </w:tc>
        <w:tc>
          <w:tcPr>
            <w:tcW w:w="0" w:type="auto"/>
          </w:tcPr>
          <w:p w:rsidR="00C37F3A" w:rsidRDefault="00BE3EF3" w:rsidP="00ED3F54">
            <w:r w:rsidRPr="00BE3EF3">
              <w:t>igathinathane.cannayen@ndsu.edu</w:t>
            </w:r>
          </w:p>
        </w:tc>
      </w:tr>
      <w:tr w:rsidR="003F2E9C" w:rsidTr="003F2E9C">
        <w:tc>
          <w:tcPr>
            <w:tcW w:w="0" w:type="auto"/>
          </w:tcPr>
          <w:p w:rsidR="003F2E9C" w:rsidRDefault="003F2E9C" w:rsidP="00ED3F54"/>
        </w:tc>
        <w:tc>
          <w:tcPr>
            <w:tcW w:w="0" w:type="auto"/>
          </w:tcPr>
          <w:p w:rsidR="003F2E9C" w:rsidRDefault="003F2E9C" w:rsidP="00ED3F54"/>
        </w:tc>
        <w:tc>
          <w:tcPr>
            <w:tcW w:w="0" w:type="auto"/>
          </w:tcPr>
          <w:p w:rsidR="003F2E9C" w:rsidRPr="00BE3EF3" w:rsidRDefault="003F2E9C" w:rsidP="00ED3F54"/>
        </w:tc>
      </w:tr>
      <w:tr w:rsidR="00BE3EF3" w:rsidTr="003F2E9C">
        <w:tc>
          <w:tcPr>
            <w:tcW w:w="0" w:type="auto"/>
          </w:tcPr>
          <w:p w:rsidR="00BE3EF3" w:rsidRDefault="00BE3EF3" w:rsidP="00ED3F54">
            <w:r>
              <w:t>Platte River High Plains Aquifer</w:t>
            </w:r>
          </w:p>
        </w:tc>
        <w:tc>
          <w:tcPr>
            <w:tcW w:w="0" w:type="auto"/>
          </w:tcPr>
          <w:p w:rsidR="00BE3EF3" w:rsidRDefault="00BE3EF3" w:rsidP="00ED3F54">
            <w:r>
              <w:t xml:space="preserve">Brian </w:t>
            </w:r>
            <w:proofErr w:type="spellStart"/>
            <w:r>
              <w:t>Wienhold</w:t>
            </w:r>
            <w:proofErr w:type="spellEnd"/>
          </w:p>
        </w:tc>
        <w:tc>
          <w:tcPr>
            <w:tcW w:w="0" w:type="auto"/>
          </w:tcPr>
          <w:p w:rsidR="00BE3EF3" w:rsidRDefault="00BE3EF3" w:rsidP="00ED3F54">
            <w:r w:rsidRPr="00BE3EF3">
              <w:t>brian.wienhold@ars.usda.gov</w:t>
            </w:r>
          </w:p>
        </w:tc>
      </w:tr>
      <w:tr w:rsidR="003F2E9C" w:rsidTr="003F2E9C">
        <w:tc>
          <w:tcPr>
            <w:tcW w:w="0" w:type="auto"/>
          </w:tcPr>
          <w:p w:rsidR="003F2E9C" w:rsidRDefault="003F2E9C" w:rsidP="00ED3F54"/>
        </w:tc>
        <w:tc>
          <w:tcPr>
            <w:tcW w:w="0" w:type="auto"/>
          </w:tcPr>
          <w:p w:rsidR="003F2E9C" w:rsidRDefault="003F2E9C" w:rsidP="00ED3F54"/>
        </w:tc>
        <w:tc>
          <w:tcPr>
            <w:tcW w:w="0" w:type="auto"/>
          </w:tcPr>
          <w:p w:rsidR="003F2E9C" w:rsidRPr="00BE3EF3" w:rsidRDefault="003F2E9C" w:rsidP="00ED3F54"/>
        </w:tc>
      </w:tr>
      <w:tr w:rsidR="00BE3EF3" w:rsidTr="003F2E9C">
        <w:tc>
          <w:tcPr>
            <w:tcW w:w="0" w:type="auto"/>
          </w:tcPr>
          <w:p w:rsidR="00BE3EF3" w:rsidRDefault="00BE3EF3" w:rsidP="00ED3F54">
            <w:r>
              <w:t>RJ Cook Agronomy Farm</w:t>
            </w:r>
          </w:p>
        </w:tc>
        <w:tc>
          <w:tcPr>
            <w:tcW w:w="0" w:type="auto"/>
          </w:tcPr>
          <w:p w:rsidR="00BE3EF3" w:rsidRDefault="00BE3EF3" w:rsidP="00ED3F54">
            <w:r>
              <w:t>David Huggins</w:t>
            </w:r>
          </w:p>
        </w:tc>
        <w:tc>
          <w:tcPr>
            <w:tcW w:w="0" w:type="auto"/>
          </w:tcPr>
          <w:p w:rsidR="00BE3EF3" w:rsidRDefault="00BE3EF3" w:rsidP="00ED3F54">
            <w:r w:rsidRPr="00BE3EF3">
              <w:t>david.huggins@ars.usda.gov</w:t>
            </w:r>
          </w:p>
        </w:tc>
      </w:tr>
      <w:tr w:rsidR="003F2E9C" w:rsidTr="003F2E9C">
        <w:tc>
          <w:tcPr>
            <w:tcW w:w="0" w:type="auto"/>
          </w:tcPr>
          <w:p w:rsidR="003F2E9C" w:rsidRDefault="003F2E9C" w:rsidP="00ED3F54"/>
        </w:tc>
        <w:tc>
          <w:tcPr>
            <w:tcW w:w="0" w:type="auto"/>
          </w:tcPr>
          <w:p w:rsidR="003F2E9C" w:rsidRDefault="003F2E9C" w:rsidP="00ED3F54"/>
        </w:tc>
        <w:tc>
          <w:tcPr>
            <w:tcW w:w="0" w:type="auto"/>
          </w:tcPr>
          <w:p w:rsidR="003F2E9C" w:rsidRPr="00BE3EF3" w:rsidRDefault="003F2E9C" w:rsidP="00ED3F54"/>
        </w:tc>
      </w:tr>
      <w:tr w:rsidR="00BE3EF3" w:rsidTr="003F2E9C">
        <w:tc>
          <w:tcPr>
            <w:tcW w:w="0" w:type="auto"/>
          </w:tcPr>
          <w:p w:rsidR="00BE3EF3" w:rsidRDefault="00BE3EF3" w:rsidP="00ED3F54">
            <w:r>
              <w:t>Texas Gulf Research Partnership</w:t>
            </w:r>
          </w:p>
        </w:tc>
        <w:tc>
          <w:tcPr>
            <w:tcW w:w="0" w:type="auto"/>
          </w:tcPr>
          <w:p w:rsidR="00BE3EF3" w:rsidRDefault="00BE3EF3" w:rsidP="00ED3F54">
            <w:r>
              <w:t>Wayne Polley</w:t>
            </w:r>
          </w:p>
        </w:tc>
        <w:tc>
          <w:tcPr>
            <w:tcW w:w="0" w:type="auto"/>
          </w:tcPr>
          <w:p w:rsidR="00BE3EF3" w:rsidRDefault="00BE3EF3" w:rsidP="00ED3F54">
            <w:r w:rsidRPr="00BE3EF3">
              <w:t>wayne.polley@ars.usda.gov</w:t>
            </w:r>
          </w:p>
        </w:tc>
      </w:tr>
      <w:tr w:rsidR="003F2E9C" w:rsidTr="003F2E9C">
        <w:tc>
          <w:tcPr>
            <w:tcW w:w="0" w:type="auto"/>
          </w:tcPr>
          <w:p w:rsidR="003F2E9C" w:rsidRDefault="003F2E9C" w:rsidP="00ED3F54"/>
        </w:tc>
        <w:tc>
          <w:tcPr>
            <w:tcW w:w="0" w:type="auto"/>
          </w:tcPr>
          <w:p w:rsidR="003F2E9C" w:rsidRDefault="003F2E9C" w:rsidP="00ED3F54"/>
        </w:tc>
        <w:tc>
          <w:tcPr>
            <w:tcW w:w="0" w:type="auto"/>
          </w:tcPr>
          <w:p w:rsidR="003F2E9C" w:rsidRPr="00BE3EF3" w:rsidRDefault="003F2E9C" w:rsidP="00ED3F54"/>
        </w:tc>
      </w:tr>
      <w:tr w:rsidR="00BE3EF3" w:rsidTr="003F2E9C">
        <w:tc>
          <w:tcPr>
            <w:tcW w:w="0" w:type="auto"/>
          </w:tcPr>
          <w:p w:rsidR="00BE3EF3" w:rsidRDefault="00BE3EF3" w:rsidP="00ED3F54">
            <w:r>
              <w:t>Upper Chesapeake Bay</w:t>
            </w:r>
          </w:p>
        </w:tc>
        <w:tc>
          <w:tcPr>
            <w:tcW w:w="0" w:type="auto"/>
          </w:tcPr>
          <w:p w:rsidR="00BE3EF3" w:rsidRDefault="00BE3EF3" w:rsidP="00ED3F54">
            <w:r>
              <w:t xml:space="preserve">Sara </w:t>
            </w:r>
            <w:proofErr w:type="spellStart"/>
            <w:r>
              <w:t>Goslee</w:t>
            </w:r>
            <w:proofErr w:type="spellEnd"/>
          </w:p>
        </w:tc>
        <w:tc>
          <w:tcPr>
            <w:tcW w:w="0" w:type="auto"/>
          </w:tcPr>
          <w:p w:rsidR="00BE3EF3" w:rsidRDefault="00BE3EF3" w:rsidP="00ED3F54">
            <w:r w:rsidRPr="00BE3EF3">
              <w:t>sara.goslee@ars.usda.gov</w:t>
            </w:r>
          </w:p>
        </w:tc>
      </w:tr>
      <w:tr w:rsidR="003F2E9C" w:rsidTr="003F2E9C">
        <w:tc>
          <w:tcPr>
            <w:tcW w:w="0" w:type="auto"/>
          </w:tcPr>
          <w:p w:rsidR="003F2E9C" w:rsidRDefault="003F2E9C" w:rsidP="00ED3F54"/>
        </w:tc>
        <w:tc>
          <w:tcPr>
            <w:tcW w:w="0" w:type="auto"/>
          </w:tcPr>
          <w:p w:rsidR="003F2E9C" w:rsidRDefault="003F2E9C" w:rsidP="00ED3F54"/>
        </w:tc>
        <w:tc>
          <w:tcPr>
            <w:tcW w:w="0" w:type="auto"/>
          </w:tcPr>
          <w:p w:rsidR="003F2E9C" w:rsidRPr="00BE3EF3" w:rsidRDefault="003F2E9C" w:rsidP="00ED3F54"/>
        </w:tc>
      </w:tr>
      <w:tr w:rsidR="00BE3EF3" w:rsidTr="003F2E9C">
        <w:tc>
          <w:tcPr>
            <w:tcW w:w="0" w:type="auto"/>
          </w:tcPr>
          <w:p w:rsidR="00BE3EF3" w:rsidRDefault="00BE3EF3" w:rsidP="00ED3F54">
            <w:r>
              <w:t>Upper Mississippi River Basin</w:t>
            </w:r>
          </w:p>
        </w:tc>
        <w:tc>
          <w:tcPr>
            <w:tcW w:w="0" w:type="auto"/>
          </w:tcPr>
          <w:p w:rsidR="00BE3EF3" w:rsidRDefault="00BE3EF3" w:rsidP="00ED3F54">
            <w:r>
              <w:t>Thomas Moorman</w:t>
            </w:r>
          </w:p>
        </w:tc>
        <w:tc>
          <w:tcPr>
            <w:tcW w:w="0" w:type="auto"/>
          </w:tcPr>
          <w:p w:rsidR="00BE3EF3" w:rsidRDefault="00BE3EF3" w:rsidP="00ED3F54">
            <w:r w:rsidRPr="00BE3EF3">
              <w:t>thomas.moorman@ars.usda.gov</w:t>
            </w:r>
          </w:p>
        </w:tc>
      </w:tr>
      <w:tr w:rsidR="003F2E9C" w:rsidTr="003F2E9C">
        <w:tc>
          <w:tcPr>
            <w:tcW w:w="0" w:type="auto"/>
          </w:tcPr>
          <w:p w:rsidR="003F2E9C" w:rsidRDefault="003F2E9C" w:rsidP="00ED3F54"/>
        </w:tc>
        <w:tc>
          <w:tcPr>
            <w:tcW w:w="0" w:type="auto"/>
          </w:tcPr>
          <w:p w:rsidR="003F2E9C" w:rsidRDefault="003F2E9C" w:rsidP="00ED3F54"/>
        </w:tc>
        <w:tc>
          <w:tcPr>
            <w:tcW w:w="0" w:type="auto"/>
          </w:tcPr>
          <w:p w:rsidR="003F2E9C" w:rsidRPr="00BE3EF3" w:rsidRDefault="003F2E9C" w:rsidP="00ED3F54"/>
        </w:tc>
      </w:tr>
      <w:tr w:rsidR="00BE3EF3" w:rsidTr="003F2E9C">
        <w:tc>
          <w:tcPr>
            <w:tcW w:w="0" w:type="auto"/>
          </w:tcPr>
          <w:p w:rsidR="00BE3EF3" w:rsidRDefault="00BE3EF3" w:rsidP="00ED3F54">
            <w:r>
              <w:t>Walnut Gulch Experimental Watershed</w:t>
            </w:r>
          </w:p>
        </w:tc>
        <w:tc>
          <w:tcPr>
            <w:tcW w:w="0" w:type="auto"/>
          </w:tcPr>
          <w:p w:rsidR="00BE3EF3" w:rsidRDefault="00BE3EF3" w:rsidP="00ED3F54">
            <w:r>
              <w:t>Chandra Holifield Collins</w:t>
            </w:r>
          </w:p>
        </w:tc>
        <w:tc>
          <w:tcPr>
            <w:tcW w:w="0" w:type="auto"/>
          </w:tcPr>
          <w:p w:rsidR="00BE3EF3" w:rsidRDefault="00BE3EF3" w:rsidP="00ED3F54">
            <w:r w:rsidRPr="00BE3EF3">
              <w:t>chandra.holifield@ars.usda.gov</w:t>
            </w:r>
          </w:p>
        </w:tc>
      </w:tr>
      <w:tr w:rsidR="00BE3EF3" w:rsidTr="003F2E9C">
        <w:tc>
          <w:tcPr>
            <w:tcW w:w="0" w:type="auto"/>
          </w:tcPr>
          <w:p w:rsidR="00BE3EF3" w:rsidRDefault="00BE3EF3" w:rsidP="00ED3F54"/>
        </w:tc>
        <w:tc>
          <w:tcPr>
            <w:tcW w:w="0" w:type="auto"/>
          </w:tcPr>
          <w:p w:rsidR="00BE3EF3" w:rsidRDefault="00BE3EF3" w:rsidP="00ED3F54">
            <w:proofErr w:type="spellStart"/>
            <w:r>
              <w:t>Phiip</w:t>
            </w:r>
            <w:proofErr w:type="spellEnd"/>
            <w:r>
              <w:t xml:space="preserve"> </w:t>
            </w:r>
            <w:proofErr w:type="spellStart"/>
            <w:r>
              <w:t>Heilman</w:t>
            </w:r>
            <w:proofErr w:type="spellEnd"/>
          </w:p>
        </w:tc>
        <w:tc>
          <w:tcPr>
            <w:tcW w:w="0" w:type="auto"/>
          </w:tcPr>
          <w:p w:rsidR="00BE3EF3" w:rsidRDefault="00BE3EF3" w:rsidP="00ED3F54">
            <w:r w:rsidRPr="00BE3EF3">
              <w:t>phil.heilman@ars.usda.gov</w:t>
            </w:r>
          </w:p>
        </w:tc>
      </w:tr>
      <w:tr w:rsidR="003F2E9C" w:rsidTr="003F2E9C">
        <w:tc>
          <w:tcPr>
            <w:tcW w:w="0" w:type="auto"/>
          </w:tcPr>
          <w:p w:rsidR="003F2E9C" w:rsidRDefault="003F2E9C" w:rsidP="00ED3F54"/>
        </w:tc>
        <w:tc>
          <w:tcPr>
            <w:tcW w:w="0" w:type="auto"/>
          </w:tcPr>
          <w:p w:rsidR="003F2E9C" w:rsidRDefault="003F2E9C" w:rsidP="00ED3F54"/>
        </w:tc>
        <w:tc>
          <w:tcPr>
            <w:tcW w:w="0" w:type="auto"/>
          </w:tcPr>
          <w:p w:rsidR="003F2E9C" w:rsidRPr="00BE3EF3" w:rsidRDefault="003F2E9C" w:rsidP="00ED3F54"/>
        </w:tc>
      </w:tr>
      <w:tr w:rsidR="00BE3EF3" w:rsidTr="003F2E9C">
        <w:tc>
          <w:tcPr>
            <w:tcW w:w="0" w:type="auto"/>
          </w:tcPr>
          <w:p w:rsidR="00BE3EF3" w:rsidRDefault="00BE3EF3" w:rsidP="00ED3F54">
            <w:r>
              <w:t>NAL</w:t>
            </w:r>
          </w:p>
        </w:tc>
        <w:tc>
          <w:tcPr>
            <w:tcW w:w="0" w:type="auto"/>
          </w:tcPr>
          <w:p w:rsidR="00BE3EF3" w:rsidRDefault="00BE3EF3" w:rsidP="00ED3F54">
            <w:r>
              <w:t>Jeff Campbell</w:t>
            </w:r>
          </w:p>
        </w:tc>
        <w:tc>
          <w:tcPr>
            <w:tcW w:w="0" w:type="auto"/>
          </w:tcPr>
          <w:p w:rsidR="00BE3EF3" w:rsidRDefault="00BE3EF3" w:rsidP="00ED3F54">
            <w:r w:rsidRPr="00BE3EF3">
              <w:t>jeff.campbell@ars.usda.gov</w:t>
            </w:r>
          </w:p>
        </w:tc>
      </w:tr>
    </w:tbl>
    <w:p w:rsidR="00ED3F54" w:rsidRPr="003A4A2E" w:rsidRDefault="00ED3F54" w:rsidP="00ED3F54"/>
    <w:sectPr w:rsidR="00ED3F54" w:rsidRPr="003A4A2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305" w:rsidRDefault="00E11305" w:rsidP="00852613">
      <w:pPr>
        <w:spacing w:after="0" w:line="240" w:lineRule="auto"/>
      </w:pPr>
      <w:r>
        <w:separator/>
      </w:r>
    </w:p>
  </w:endnote>
  <w:endnote w:type="continuationSeparator" w:id="0">
    <w:p w:rsidR="00E11305" w:rsidRDefault="00E11305" w:rsidP="00852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895317"/>
      <w:docPartObj>
        <w:docPartGallery w:val="Page Numbers (Bottom of Page)"/>
        <w:docPartUnique/>
      </w:docPartObj>
    </w:sdtPr>
    <w:sdtEndPr>
      <w:rPr>
        <w:noProof/>
      </w:rPr>
    </w:sdtEndPr>
    <w:sdtContent>
      <w:p w:rsidR="00852613" w:rsidRDefault="00852613">
        <w:pPr>
          <w:pStyle w:val="Footer"/>
          <w:jc w:val="center"/>
        </w:pPr>
        <w:r>
          <w:fldChar w:fldCharType="begin"/>
        </w:r>
        <w:r>
          <w:instrText xml:space="preserve"> PAGE   \* MERGEFORMAT </w:instrText>
        </w:r>
        <w:r>
          <w:fldChar w:fldCharType="separate"/>
        </w:r>
        <w:r w:rsidR="00471CD5">
          <w:rPr>
            <w:noProof/>
          </w:rPr>
          <w:t>4</w:t>
        </w:r>
        <w:r>
          <w:rPr>
            <w:noProof/>
          </w:rPr>
          <w:fldChar w:fldCharType="end"/>
        </w:r>
      </w:p>
    </w:sdtContent>
  </w:sdt>
  <w:p w:rsidR="00852613" w:rsidRDefault="008526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305" w:rsidRDefault="00E11305" w:rsidP="00852613">
      <w:pPr>
        <w:spacing w:after="0" w:line="240" w:lineRule="auto"/>
      </w:pPr>
      <w:r>
        <w:separator/>
      </w:r>
    </w:p>
  </w:footnote>
  <w:footnote w:type="continuationSeparator" w:id="0">
    <w:p w:rsidR="00E11305" w:rsidRDefault="00E11305" w:rsidP="008526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613" w:rsidRDefault="00852613">
    <w:pPr>
      <w:pStyle w:val="Header"/>
    </w:pPr>
    <w:r>
      <w:t>LTAR RS/GIS working group</w:t>
    </w:r>
    <w:r>
      <w:tab/>
    </w:r>
    <w:r>
      <w:tab/>
      <w:t>Coffin 4/19/2016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F0E9F"/>
    <w:multiLevelType w:val="hybridMultilevel"/>
    <w:tmpl w:val="3946C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7503DF"/>
    <w:multiLevelType w:val="hybridMultilevel"/>
    <w:tmpl w:val="0034492A"/>
    <w:lvl w:ilvl="0" w:tplc="0294265C">
      <w:start w:val="1"/>
      <w:numFmt w:val="upperLetter"/>
      <w:lvlText w:val="%1."/>
      <w:lvlJc w:val="left"/>
      <w:pPr>
        <w:ind w:left="1080" w:hanging="360"/>
      </w:pPr>
      <w:rPr>
        <w:rFonts w:hint="default"/>
        <w: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8573D1"/>
    <w:multiLevelType w:val="hybridMultilevel"/>
    <w:tmpl w:val="EA0A03D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4560E"/>
    <w:multiLevelType w:val="hybridMultilevel"/>
    <w:tmpl w:val="2020CE8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8C4C3E"/>
    <w:multiLevelType w:val="hybridMultilevel"/>
    <w:tmpl w:val="6232A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F61BAF"/>
    <w:multiLevelType w:val="hybridMultilevel"/>
    <w:tmpl w:val="19647ECC"/>
    <w:lvl w:ilvl="0" w:tplc="6C00D836">
      <w:start w:val="1"/>
      <w:numFmt w:val="upperRoman"/>
      <w:lvlText w:val="%1."/>
      <w:lvlJc w:val="left"/>
      <w:pPr>
        <w:ind w:left="1080" w:hanging="72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E0270E"/>
    <w:multiLevelType w:val="hybridMultilevel"/>
    <w:tmpl w:val="90720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6E70ED"/>
    <w:multiLevelType w:val="hybridMultilevel"/>
    <w:tmpl w:val="1ED6403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F5A583C"/>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9" w15:restartNumberingAfterBreak="0">
    <w:nsid w:val="606C6376"/>
    <w:multiLevelType w:val="hybridMultilevel"/>
    <w:tmpl w:val="D4E263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B9167CB"/>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6"/>
  </w:num>
  <w:num w:numId="2">
    <w:abstractNumId w:val="7"/>
  </w:num>
  <w:num w:numId="3">
    <w:abstractNumId w:val="2"/>
  </w:num>
  <w:num w:numId="4">
    <w:abstractNumId w:val="3"/>
  </w:num>
  <w:num w:numId="5">
    <w:abstractNumId w:val="10"/>
  </w:num>
  <w:num w:numId="6">
    <w:abstractNumId w:val="8"/>
  </w:num>
  <w:num w:numId="7">
    <w:abstractNumId w:val="9"/>
  </w:num>
  <w:num w:numId="8">
    <w:abstractNumId w:val="5"/>
  </w:num>
  <w:num w:numId="9">
    <w:abstractNumId w:val="1"/>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24F"/>
    <w:rsid w:val="000A3C54"/>
    <w:rsid w:val="00142BAB"/>
    <w:rsid w:val="001D7692"/>
    <w:rsid w:val="0024424F"/>
    <w:rsid w:val="002F73DE"/>
    <w:rsid w:val="00342C05"/>
    <w:rsid w:val="003A4A2E"/>
    <w:rsid w:val="003F2E9C"/>
    <w:rsid w:val="00471CD5"/>
    <w:rsid w:val="004A218C"/>
    <w:rsid w:val="004F49AC"/>
    <w:rsid w:val="00584839"/>
    <w:rsid w:val="00650CB8"/>
    <w:rsid w:val="0076389B"/>
    <w:rsid w:val="00770652"/>
    <w:rsid w:val="007A5971"/>
    <w:rsid w:val="00852613"/>
    <w:rsid w:val="009F6754"/>
    <w:rsid w:val="00A0106C"/>
    <w:rsid w:val="00AB2C53"/>
    <w:rsid w:val="00BE3EF3"/>
    <w:rsid w:val="00C37F3A"/>
    <w:rsid w:val="00DB0306"/>
    <w:rsid w:val="00E11305"/>
    <w:rsid w:val="00EA487E"/>
    <w:rsid w:val="00ED3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69BE0-E73A-48A7-93BB-BA653D533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A21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24F"/>
    <w:pPr>
      <w:ind w:left="720"/>
      <w:contextualSpacing/>
    </w:pPr>
  </w:style>
  <w:style w:type="character" w:customStyle="1" w:styleId="Heading2Char">
    <w:name w:val="Heading 2 Char"/>
    <w:basedOn w:val="DefaultParagraphFont"/>
    <w:link w:val="Heading2"/>
    <w:uiPriority w:val="9"/>
    <w:rsid w:val="004A218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526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613"/>
  </w:style>
  <w:style w:type="paragraph" w:styleId="Footer">
    <w:name w:val="footer"/>
    <w:basedOn w:val="Normal"/>
    <w:link w:val="FooterChar"/>
    <w:uiPriority w:val="99"/>
    <w:unhideWhenUsed/>
    <w:rsid w:val="00852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613"/>
  </w:style>
  <w:style w:type="paragraph" w:styleId="HTMLPreformatted">
    <w:name w:val="HTML Preformatted"/>
    <w:basedOn w:val="Normal"/>
    <w:link w:val="HTMLPreformattedChar"/>
    <w:uiPriority w:val="99"/>
    <w:semiHidden/>
    <w:unhideWhenUsed/>
    <w:rsid w:val="00763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389B"/>
    <w:rPr>
      <w:rFonts w:ascii="Courier New" w:eastAsia="Times New Roman" w:hAnsi="Courier New" w:cs="Courier New"/>
      <w:sz w:val="20"/>
      <w:szCs w:val="20"/>
    </w:rPr>
  </w:style>
  <w:style w:type="character" w:customStyle="1" w:styleId="gh">
    <w:name w:val="gh"/>
    <w:basedOn w:val="DefaultParagraphFont"/>
    <w:rsid w:val="0076389B"/>
  </w:style>
  <w:style w:type="character" w:customStyle="1" w:styleId="p">
    <w:name w:val="p"/>
    <w:basedOn w:val="DefaultParagraphFont"/>
    <w:rsid w:val="0076389B"/>
  </w:style>
  <w:style w:type="character" w:customStyle="1" w:styleId="s2">
    <w:name w:val="s2"/>
    <w:basedOn w:val="DefaultParagraphFont"/>
    <w:rsid w:val="0076389B"/>
  </w:style>
  <w:style w:type="character" w:customStyle="1" w:styleId="k">
    <w:name w:val="k"/>
    <w:basedOn w:val="DefaultParagraphFont"/>
    <w:rsid w:val="0076389B"/>
  </w:style>
  <w:style w:type="character" w:customStyle="1" w:styleId="mf">
    <w:name w:val="mf"/>
    <w:basedOn w:val="DefaultParagraphFont"/>
    <w:rsid w:val="0076389B"/>
  </w:style>
  <w:style w:type="character" w:customStyle="1" w:styleId="kc">
    <w:name w:val="kc"/>
    <w:basedOn w:val="DefaultParagraphFont"/>
    <w:rsid w:val="0076389B"/>
  </w:style>
  <w:style w:type="character" w:customStyle="1" w:styleId="mi">
    <w:name w:val="mi"/>
    <w:basedOn w:val="DefaultParagraphFont"/>
    <w:rsid w:val="0076389B"/>
  </w:style>
  <w:style w:type="table" w:styleId="TableGrid">
    <w:name w:val="Table Grid"/>
    <w:basedOn w:val="TableNormal"/>
    <w:uiPriority w:val="39"/>
    <w:rsid w:val="00ED3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84839"/>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584839"/>
    <w:rPr>
      <w:color w:val="0563C1" w:themeColor="hyperlink"/>
      <w:u w:val="single"/>
    </w:rPr>
  </w:style>
  <w:style w:type="table" w:styleId="PlainTable5">
    <w:name w:val="Plain Table 5"/>
    <w:basedOn w:val="TableNormal"/>
    <w:uiPriority w:val="45"/>
    <w:rsid w:val="00BE3EF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BE3EF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BE3EF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3">
    <w:name w:val="List Table 2 Accent 3"/>
    <w:basedOn w:val="TableNormal"/>
    <w:uiPriority w:val="47"/>
    <w:rsid w:val="00BE3EF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3F2E9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2629">
      <w:bodyDiv w:val="1"/>
      <w:marLeft w:val="0"/>
      <w:marRight w:val="0"/>
      <w:marTop w:val="0"/>
      <w:marBottom w:val="0"/>
      <w:divBdr>
        <w:top w:val="none" w:sz="0" w:space="0" w:color="auto"/>
        <w:left w:val="none" w:sz="0" w:space="0" w:color="auto"/>
        <w:bottom w:val="none" w:sz="0" w:space="0" w:color="auto"/>
        <w:right w:val="none" w:sz="0" w:space="0" w:color="auto"/>
      </w:divBdr>
    </w:div>
    <w:div w:id="567886066">
      <w:bodyDiv w:val="1"/>
      <w:marLeft w:val="0"/>
      <w:marRight w:val="0"/>
      <w:marTop w:val="0"/>
      <w:marBottom w:val="0"/>
      <w:divBdr>
        <w:top w:val="none" w:sz="0" w:space="0" w:color="auto"/>
        <w:left w:val="none" w:sz="0" w:space="0" w:color="auto"/>
        <w:bottom w:val="none" w:sz="0" w:space="0" w:color="auto"/>
        <w:right w:val="none" w:sz="0" w:space="0" w:color="auto"/>
      </w:divBdr>
    </w:div>
    <w:div w:id="1336685137">
      <w:bodyDiv w:val="1"/>
      <w:marLeft w:val="0"/>
      <w:marRight w:val="0"/>
      <w:marTop w:val="0"/>
      <w:marBottom w:val="0"/>
      <w:divBdr>
        <w:top w:val="none" w:sz="0" w:space="0" w:color="auto"/>
        <w:left w:val="none" w:sz="0" w:space="0" w:color="auto"/>
        <w:bottom w:val="none" w:sz="0" w:space="0" w:color="auto"/>
        <w:right w:val="none" w:sz="0" w:space="0" w:color="auto"/>
      </w:divBdr>
    </w:div>
    <w:div w:id="1519849129">
      <w:bodyDiv w:val="1"/>
      <w:marLeft w:val="0"/>
      <w:marRight w:val="0"/>
      <w:marTop w:val="0"/>
      <w:marBottom w:val="0"/>
      <w:divBdr>
        <w:top w:val="none" w:sz="0" w:space="0" w:color="auto"/>
        <w:left w:val="none" w:sz="0" w:space="0" w:color="auto"/>
        <w:bottom w:val="none" w:sz="0" w:space="0" w:color="auto"/>
        <w:right w:val="none" w:sz="0" w:space="0" w:color="auto"/>
      </w:divBdr>
    </w:div>
    <w:div w:id="169499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 Coffin</dc:creator>
  <cp:keywords/>
  <dc:description/>
  <cp:lastModifiedBy>Alisa Coffin</cp:lastModifiedBy>
  <cp:revision>6</cp:revision>
  <dcterms:created xsi:type="dcterms:W3CDTF">2016-04-19T15:36:00Z</dcterms:created>
  <dcterms:modified xsi:type="dcterms:W3CDTF">2016-05-05T12:50:00Z</dcterms:modified>
</cp:coreProperties>
</file>