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8" w:name="X1d099a50228e2de9c4ba4e8cd49848af86f00a4"/>
    <w:p>
      <w:pPr>
        <w:pStyle w:val="Heading1"/>
      </w:pPr>
      <w:r>
        <w:t xml:space="preserve">NarratIQ AI — Product &amp; Technical Documentation v5</w:t>
      </w:r>
    </w:p>
    <w:p>
      <w:pPr>
        <w:pStyle w:val="FirstParagraph"/>
      </w:pPr>
      <w:r>
        <w:rPr>
          <w:b/>
          <w:bCs/>
        </w:rPr>
        <w:t xml:space="preserve">AI-Powered Long-Form Storytelling Platform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Version</w:t>
            </w:r>
          </w:p>
        </w:tc>
        <w:tc>
          <w:tcPr/>
          <w:p>
            <w:pPr>
              <w:pStyle w:val="Compact"/>
            </w:pPr>
            <w:r>
              <w:t xml:space="preserve">5.0</w:t>
            </w:r>
          </w:p>
        </w:tc>
      </w:tr>
      <w:tr>
        <w:tc>
          <w:tcPr/>
          <w:p>
            <w:pPr>
              <w:pStyle w:val="Compact"/>
            </w:pPr>
            <w:r>
              <w:rPr>
                <w:b/>
                <w:bCs/>
              </w:rPr>
              <w:t xml:space="preserve">Date</w:t>
            </w:r>
          </w:p>
        </w:tc>
        <w:tc>
          <w:tcPr/>
          <w:p>
            <w:pPr>
              <w:pStyle w:val="Compact"/>
            </w:pPr>
            <w:r>
              <w:t xml:space="preserve">2026-10-01</w:t>
            </w:r>
          </w:p>
        </w:tc>
      </w:tr>
      <w:tr>
        <w:tc>
          <w:tcPr/>
          <w:p>
            <w:pPr>
              <w:pStyle w:val="Compact"/>
            </w:pPr>
            <w:r>
              <w:rPr>
                <w:b/>
                <w:bCs/>
              </w:rPr>
              <w:t xml:space="preserve">Phase status</w:t>
            </w:r>
          </w:p>
        </w:tc>
        <w:tc>
          <w:tcPr/>
          <w:p>
            <w:pPr>
              <w:pStyle w:val="Compact"/>
            </w:pPr>
            <w:r>
              <w:t xml:space="preserve">Phase 1 delivered · Phase 2 delivered and formally accepted (task 11.6) · Production Hardening delivered · Phase 3 — Author-Centric AI Workflow delivered (Stage 7) · Stage 10 production readiness delivered for the internal scope ·</w:t>
            </w:r>
            <w:r>
              <w:t xml:space="preserve"> </w:t>
            </w:r>
            <w:r>
              <w:rPr>
                <w:b/>
                <w:bCs/>
              </w:rPr>
              <w:t xml:space="preserve">Release validation (Stage 12) not yet performed</w:t>
            </w:r>
          </w:p>
        </w:tc>
      </w:tr>
      <w:tr>
        <w:tc>
          <w:tcPr/>
          <w:p>
            <w:pPr>
              <w:pStyle w:val="Compact"/>
            </w:pPr>
            <w:r>
              <w:rPr>
                <w:b/>
                <w:bCs/>
              </w:rPr>
              <w:t xml:space="preserve">Supersedes</w:t>
            </w:r>
          </w:p>
        </w:tc>
        <w:tc>
          <w:tcPr/>
          <w:p>
            <w:pPr>
              <w:pStyle w:val="Compact"/>
            </w:pPr>
            <w:r>
              <w:t xml:space="preserve">v4.1 "Phase 1 Complete — Phase 2 Planned" (June 2026)</w:t>
            </w:r>
          </w:p>
        </w:tc>
      </w:tr>
      <w:tr>
        <w:tc>
          <w:tcPr/>
          <w:p>
            <w:pPr>
              <w:pStyle w:val="Compact"/>
            </w:pPr>
            <w:r>
              <w:rPr>
                <w:b/>
                <w:bCs/>
              </w:rPr>
              <w:t xml:space="preserve">Source of truth</w:t>
            </w:r>
          </w:p>
        </w:tc>
        <w:tc>
          <w:tcPr/>
          <w:p>
            <w:pPr>
              <w:pStyle w:val="Compact"/>
            </w:pPr>
            <w:r>
              <w:t xml:space="preserve">This Markdown file. The Word copy is generated by</w:t>
            </w:r>
            <w:r>
              <w:t xml:space="preserve"> </w:t>
            </w:r>
            <w:r>
              <w:rPr>
                <w:rStyle w:val="VerbatimChar"/>
              </w:rPr>
              <w:t xml:space="preserve">make docs</w:t>
            </w:r>
            <w:r>
              <w:t xml:space="preserve"> </w:t>
            </w:r>
            <w:r>
              <w:t xml:space="preserve">(see</w:t>
            </w:r>
            <w:r>
              <w:t xml:space="preserve"> </w:t>
            </w:r>
            <w:r>
              <w:rPr>
                <w:rStyle w:val="VerbatimChar"/>
              </w:rPr>
              <w:t xml:space="preserve">docs/README.md</w:t>
            </w:r>
            <w:r>
              <w:t xml:space="preserve">)</w:t>
            </w:r>
          </w:p>
        </w:tc>
      </w:tr>
      <w:tr>
        <w:tc>
          <w:tcPr/>
          <w:p>
            <w:pPr>
              <w:pStyle w:val="Compact"/>
            </w:pPr>
            <w:r>
              <w:rPr>
                <w:b/>
                <w:bCs/>
              </w:rPr>
              <w:t xml:space="preserve">Authority for implementation detail</w:t>
            </w:r>
          </w:p>
        </w:tc>
        <w:tc>
          <w:tcPr/>
          <w:p>
            <w:pPr>
              <w:pStyle w:val="Compact"/>
            </w:pPr>
            <w:hyperlink r:id="rId9">
              <w:r>
                <w:rPr>
                  <w:rStyle w:val="VerbatimChar"/>
                </w:rPr>
                <w:t xml:space="preserve">CLAUDE.md</w:t>
              </w:r>
            </w:hyperlink>
            <w:r>
              <w:t xml:space="preserve">. This document describes the product;</w:t>
            </w:r>
            <w:r>
              <w:t xml:space="preserve"> </w:t>
            </w:r>
            <w:r>
              <w:rPr>
                <w:rStyle w:val="VerbatimChar"/>
              </w:rPr>
              <w:t xml:space="preserve">CLAUDE.md</w:t>
            </w:r>
            <w:r>
              <w:t xml:space="preserve"> </w:t>
            </w:r>
            <w:r>
              <w:t xml:space="preserve">names the exact files and symbols</w:t>
            </w:r>
          </w:p>
        </w:tc>
      </w:tr>
    </w:tbl>
    <w:p>
      <w:pPr>
        <w:pStyle w:val="BlockText"/>
      </w:pPr>
      <w:r>
        <w:rPr>
          <w:b/>
          <w:bCs/>
        </w:rPr>
        <w:t xml:space="preserve">How to read the status markers.</w:t>
      </w:r>
      <w:r>
        <w:t xml:space="preserve"> </w:t>
      </w:r>
      <w:r>
        <w:t xml:space="preserve">✅ means implemented and verified by automated tests or a recorded manual check. ⚠️ means implemented with a known defect or limitation, stated in the row. ⏳ means not built. "Verified" never means an AI output was judged good by an author; author acceptance (UAT) is tracked separately in the</w:t>
      </w:r>
      <w:r>
        <w:t xml:space="preserve"> </w:t>
      </w:r>
      <w:hyperlink r:id="rId10">
        <w:r>
          <w:rPr>
            <w:rStyle w:val="Hyperlink"/>
          </w:rPr>
          <w:t xml:space="preserve">Master Implementation Checklist</w:t>
        </w:r>
      </w:hyperlink>
      <w:r>
        <w:t xml:space="preserve">, task 9.6.</w:t>
      </w:r>
    </w:p>
    <w:p>
      <w:r>
        <w:pict>
          <v:rect style="width:0;height:1.5pt" o:hralign="center" o:hrstd="t" o:hr="t"/>
        </w:pict>
      </w:r>
    </w:p>
    <w:bookmarkStart w:id="11" w:name="architecture-principle--production-first"/>
    <w:p>
      <w:pPr>
        <w:pStyle w:val="Heading2"/>
      </w:pPr>
      <w:r>
        <w:t xml:space="preserve">Architecture Principle — Production-First</w:t>
      </w:r>
    </w:p>
    <w:p>
      <w:pPr>
        <w:pStyle w:val="FirstParagraph"/>
      </w:pPr>
      <w:r>
        <w:t xml:space="preserve">NarratIQ has one architecture, and it is production-grade. No feature is a temporary prototype or a future rewrite candidate. Three rules follow from this and are enforced in code, not just stated:</w:t>
      </w:r>
    </w:p>
    <w:p>
      <w:pPr>
        <w:pStyle w:val="Compact"/>
        <w:numPr>
          <w:ilvl w:val="0"/>
          <w:numId w:val="1001"/>
        </w:numPr>
      </w:pPr>
      <w:r>
        <w:rPr>
          <w:b/>
          <w:bCs/>
        </w:rPr>
        <w:t xml:space="preserve">Self-hosted only.</w:t>
      </w:r>
      <w:r>
        <w:t xml:space="preserve"> </w:t>
      </w:r>
      <w:r>
        <w:t xml:space="preserve">Every model runs on the operator's own GPU pod. No manuscript text is sent to any external AI service, and there is no telemetry.</w:t>
      </w:r>
    </w:p>
    <w:p>
      <w:pPr>
        <w:pStyle w:val="Compact"/>
        <w:numPr>
          <w:ilvl w:val="0"/>
          <w:numId w:val="1001"/>
        </w:numPr>
      </w:pPr>
      <w:r>
        <w:rPr>
          <w:b/>
          <w:bCs/>
        </w:rPr>
        <w:t xml:space="preserve">The author owns the words.</w:t>
      </w:r>
      <w:r>
        <w:t xml:space="preserve"> </w:t>
      </w:r>
      <w:r>
        <w:t xml:space="preserve">AI output is a proposal. Nothing replaces chapter text without the author accepting it. Unpinned generations are never stored (Phase 3 rule R1).</w:t>
      </w:r>
    </w:p>
    <w:p>
      <w:pPr>
        <w:pStyle w:val="Compact"/>
        <w:numPr>
          <w:ilvl w:val="0"/>
          <w:numId w:val="1001"/>
        </w:numPr>
      </w:pPr>
      <w:r>
        <w:rPr>
          <w:b/>
          <w:bCs/>
        </w:rPr>
        <w:t xml:space="preserve">Honest states.</w:t>
      </w:r>
      <w:r>
        <w:t xml:space="preserve"> </w:t>
      </w:r>
      <w:r>
        <w:t xml:space="preserve">Operations report</w:t>
      </w:r>
      <w:r>
        <w:t xml:space="preserve"> </w:t>
      </w:r>
      <w:r>
        <w:rPr>
          <w:rStyle w:val="VerbatimChar"/>
        </w:rPr>
        <w:t xml:space="preserve">completed</w:t>
      </w:r>
      <w:r>
        <w:t xml:space="preserve">,</w:t>
      </w:r>
      <w:r>
        <w:t xml:space="preserve"> </w:t>
      </w:r>
      <w:r>
        <w:rPr>
          <w:rStyle w:val="VerbatimChar"/>
        </w:rPr>
        <w:t xml:space="preserve">partial</w:t>
      </w:r>
      <w:r>
        <w:t xml:space="preserve"> </w:t>
      </w:r>
      <w:r>
        <w:t xml:space="preserve">or</w:t>
      </w:r>
      <w:r>
        <w:t xml:space="preserve"> </w:t>
      </w:r>
      <w:r>
        <w:rPr>
          <w:rStyle w:val="VerbatimChar"/>
        </w:rPr>
        <w:t xml:space="preserve">failed</w:t>
      </w:r>
      <w:r>
        <w:t xml:space="preserve"> </w:t>
      </w:r>
      <w:r>
        <w:t xml:space="preserve">from what actually happened, and the API never returns success for work that did not succeed.</w:t>
      </w:r>
    </w:p>
    <w:p>
      <w:r>
        <w:pict>
          <v:rect style="width:0;height:1.5pt" o:hralign="center" o:hrstd="t" o:hr="t"/>
        </w:pict>
      </w:r>
    </w:p>
    <w:bookmarkEnd w:id="11"/>
    <w:bookmarkStart w:id="15" w:name="X102b2e9de4183984340b81b0bb402a984d3925a"/>
    <w:p>
      <w:pPr>
        <w:pStyle w:val="Heading2"/>
      </w:pPr>
      <w:r>
        <w:t xml:space="preserve">1. Executive Summary</w:t>
      </w:r>
    </w:p>
    <w:bookmarkStart w:id="12" w:name="Xa73e1594d92ee8979ec36e6015e35e6df7e3d1e"/>
    <w:p>
      <w:pPr>
        <w:pStyle w:val="Heading3"/>
      </w:pPr>
      <w:r>
        <w:t xml:space="preserve">1.1 What NarratIQ AI is</w:t>
      </w:r>
    </w:p>
    <w:p>
      <w:pPr>
        <w:pStyle w:val="FirstParagraph"/>
      </w:pPr>
      <w:r>
        <w:t xml:space="preserve">NarratIQ AI is a self-hosted creative-writing studio for long-form fiction. It supports the whole lifecycle of a manuscript, from story intake and genre detection, through chapter writing with memory-aware AI assistance, to analysis and export. It is positioned as</w:t>
      </w:r>
      <w:r>
        <w:t xml:space="preserve"> </w:t>
      </w:r>
      <w:r>
        <w:rPr>
          <w:b/>
          <w:bCs/>
        </w:rPr>
        <w:t xml:space="preserve">co-intelligence, not an AI writer</w:t>
      </w:r>
      <w:r>
        <w:t xml:space="preserve">: the author remains the creative force, and NarratIQ handles consistency, recall and analysis at manuscript scale.</w:t>
      </w:r>
    </w:p>
    <w:bookmarkEnd w:id="12"/>
    <w:bookmarkStart w:id="13" w:name="Xf3d1c5ef9d4c3b9596d9cd7b358015aa29ea47f"/>
    <w:p>
      <w:pPr>
        <w:pStyle w:val="Heading3"/>
      </w:pPr>
      <w:r>
        <w:t xml:space="preserve">1.2 The problem it solves</w:t>
      </w:r>
    </w:p>
    <w:p>
      <w:pPr>
        <w:pStyle w:val="Compact"/>
        <w:numPr>
          <w:ilvl w:val="0"/>
          <w:numId w:val="1002"/>
        </w:numPr>
      </w:pPr>
      <w:r>
        <w:t xml:space="preserve">Grammar tools fix surface errors but understand nothing about the story.</w:t>
      </w:r>
    </w:p>
    <w:p>
      <w:pPr>
        <w:pStyle w:val="Compact"/>
        <w:numPr>
          <w:ilvl w:val="0"/>
          <w:numId w:val="1002"/>
        </w:numPr>
      </w:pPr>
      <w:r>
        <w:t xml:space="preserve">General chat assistants have no persistent memory of a 100,000-word manuscript.</w:t>
      </w:r>
    </w:p>
    <w:p>
      <w:pPr>
        <w:pStyle w:val="Compact"/>
        <w:numPr>
          <w:ilvl w:val="0"/>
          <w:numId w:val="1002"/>
        </w:numPr>
      </w:pPr>
      <w:r>
        <w:t xml:space="preserve">Organisational writing software has no intelligence.</w:t>
      </w:r>
    </w:p>
    <w:p>
      <w:pPr>
        <w:pStyle w:val="Compact"/>
        <w:numPr>
          <w:ilvl w:val="0"/>
          <w:numId w:val="1002"/>
        </w:numPr>
      </w:pPr>
      <w:r>
        <w:t xml:space="preserve">Developmental editing costs thousands per manuscript.</w:t>
      </w:r>
    </w:p>
    <w:p>
      <w:pPr>
        <w:pStyle w:val="Compact"/>
        <w:numPr>
          <w:ilvl w:val="0"/>
          <w:numId w:val="1002"/>
        </w:numPr>
      </w:pPr>
      <w:r>
        <w:t xml:space="preserve">No single tool covers intake → memory-aware writing → analysis → export, and handwritten or spoken notes have no route into the manuscript.</w:t>
      </w:r>
    </w:p>
    <w:bookmarkEnd w:id="13"/>
    <w:bookmarkStart w:id="14" w:name="Xe62bdb0fec2042f9de7889f630c16c229b81de8"/>
    <w:p>
      <w:pPr>
        <w:pStyle w:val="Heading3"/>
      </w:pPr>
      <w:r>
        <w:t xml:space="preserve">1.3 Implementation status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System</w:t>
            </w:r>
          </w:p>
        </w:tc>
        <w:tc>
          <w:tcPr/>
          <w:p>
            <w:pPr>
              <w:pStyle w:val="Compact"/>
            </w:pPr>
            <w:r>
              <w:t xml:space="preserve">Status</w:t>
            </w:r>
          </w:p>
        </w:tc>
      </w:tr>
      <w:tr>
        <w:tc>
          <w:tcPr/>
          <w:p>
            <w:pPr>
              <w:pStyle w:val="Compact"/>
            </w:pPr>
            <w:r>
              <w:t xml:space="preserve">Accounts: register, login, logout, change password, account deletion</w:t>
            </w:r>
          </w:p>
        </w:tc>
        <w:tc>
          <w:tcPr/>
          <w:p>
            <w:pPr>
              <w:pStyle w:val="Compact"/>
            </w:pPr>
            <w:r>
              <w:t xml:space="preserve">✅ HttpOnly cookie sessions with CSRF protection and server-side revocation (Stage 10)</w:t>
            </w:r>
          </w:p>
        </w:tc>
      </w:tr>
      <w:tr>
        <w:tc>
          <w:tcPr/>
          <w:p>
            <w:pPr>
              <w:pStyle w:val="Compact"/>
            </w:pPr>
            <w:r>
              <w:t xml:space="preserve">Chapter editor (TipTap/ProseMirror) with autosave and version history</w:t>
            </w:r>
          </w:p>
        </w:tc>
        <w:tc>
          <w:tcPr/>
          <w:p>
            <w:pPr>
              <w:pStyle w:val="Compact"/>
            </w:pPr>
            <w:r>
              <w:t xml:space="preserve">✅</w:t>
            </w:r>
          </w:p>
        </w:tc>
      </w:tr>
      <w:tr>
        <w:tc>
          <w:tcPr/>
          <w:p>
            <w:pPr>
              <w:pStyle w:val="Compact"/>
            </w:pPr>
            <w:r>
              <w:t xml:space="preserve">Seven-workspace author studio (Write, Plan, Characters, World, Analyze, Assistant, Publish)</w:t>
            </w:r>
          </w:p>
        </w:tc>
        <w:tc>
          <w:tcPr/>
          <w:p>
            <w:pPr>
              <w:pStyle w:val="Compact"/>
            </w:pPr>
            <w:r>
              <w:t xml:space="preserve">✅ Stage 8</w:t>
            </w:r>
          </w:p>
        </w:tc>
      </w:tr>
      <w:tr>
        <w:tc>
          <w:tcPr/>
          <w:p>
            <w:pPr>
              <w:pStyle w:val="Compact"/>
            </w:pPr>
            <w:r>
              <w:t xml:space="preserve">Story intake and genre detection</w:t>
            </w:r>
          </w:p>
        </w:tc>
        <w:tc>
          <w:tcPr/>
          <w:p>
            <w:pPr>
              <w:pStyle w:val="Compact"/>
            </w:pPr>
            <w:r>
              <w:t xml:space="preserve">✅</w:t>
            </w:r>
          </w:p>
        </w:tc>
      </w:tr>
      <w:tr>
        <w:tc>
          <w:tcPr/>
          <w:p>
            <w:pPr>
              <w:pStyle w:val="Compact"/>
            </w:pPr>
            <w:r>
              <w:t xml:space="preserve">Selection transforms: refine, tone, emotion, age adaptation, style, author-inspired style, translation (all streaming)</w:t>
            </w:r>
          </w:p>
        </w:tc>
        <w:tc>
          <w:tcPr/>
          <w:p>
            <w:pPr>
              <w:pStyle w:val="Compact"/>
            </w:pPr>
            <w:r>
              <w:t xml:space="preserve">✅</w:t>
            </w:r>
          </w:p>
        </w:tc>
      </w:tr>
      <w:tr>
        <w:tc>
          <w:tcPr/>
          <w:p>
            <w:pPr>
              <w:pStyle w:val="Compact"/>
            </w:pPr>
            <w:r>
              <w:t xml:space="preserve">Writing suggestions</w:t>
            </w:r>
          </w:p>
        </w:tc>
        <w:tc>
          <w:tcPr/>
          <w:p>
            <w:pPr>
              <w:pStyle w:val="Compact"/>
            </w:pPr>
            <w:r>
              <w:t xml:space="preserve">✅ Overhauled in Stage 5</w:t>
            </w:r>
          </w:p>
        </w:tc>
      </w:tr>
      <w:tr>
        <w:tc>
          <w:tcPr/>
          <w:p>
            <w:pPr>
              <w:pStyle w:val="Compact"/>
            </w:pPr>
            <w:r>
              <w:t xml:space="preserve">Plot Assistant (question answering, creative, mixed)</w:t>
            </w:r>
          </w:p>
        </w:tc>
        <w:tc>
          <w:tcPr/>
          <w:p>
            <w:pPr>
              <w:pStyle w:val="Compact"/>
            </w:pPr>
            <w:r>
              <w:t xml:space="preserve">✅ Chapter-scoped by default with a full-manuscript option (decision D-1)</w:t>
            </w:r>
          </w:p>
        </w:tc>
      </w:tr>
      <w:tr>
        <w:tc>
          <w:tcPr/>
          <w:p>
            <w:pPr>
              <w:pStyle w:val="Compact"/>
            </w:pPr>
            <w:r>
              <w:t xml:space="preserve">Chapter RAG (summaries + 350-word chunks, pgvector HNSW)</w:t>
            </w:r>
          </w:p>
        </w:tc>
        <w:tc>
          <w:tcPr/>
          <w:p>
            <w:pPr>
              <w:pStyle w:val="Compact"/>
            </w:pPr>
            <w:r>
              <w:t xml:space="preserve">✅</w:t>
            </w:r>
          </w:p>
        </w:tc>
      </w:tr>
      <w:tr>
        <w:tc>
          <w:tcPr/>
          <w:p>
            <w:pPr>
              <w:pStyle w:val="Compact"/>
            </w:pPr>
            <w:r>
              <w:t xml:space="preserve">Character management: CRUD, profiles, relationship graph, hints, enrichment, arc timeline, merge</w:t>
            </w:r>
          </w:p>
        </w:tc>
        <w:tc>
          <w:tcPr/>
          <w:p>
            <w:pPr>
              <w:pStyle w:val="Compact"/>
            </w:pPr>
            <w:r>
              <w:t xml:space="preserve">✅ Duplicate-character</w:t>
            </w:r>
            <w:r>
              <w:t xml:space="preserve"> </w:t>
            </w:r>
            <w:r>
              <w:rPr>
                <w:b/>
                <w:bCs/>
              </w:rPr>
              <w:t xml:space="preserve">detection</w:t>
            </w:r>
            <w:r>
              <w:t xml:space="preserve"> </w:t>
            </w:r>
            <w:r>
              <w:t xml:space="preserve">⏳ not built (task 4.8); manual merge exists</w:t>
            </w:r>
          </w:p>
        </w:tc>
      </w:tr>
      <w:tr>
        <w:tc>
          <w:tcPr/>
          <w:p>
            <w:pPr>
              <w:pStyle w:val="Compact"/>
            </w:pPr>
            <w:r>
              <w:t xml:space="preserve">Story Notes and Note Cards (with RAG)</w:t>
            </w:r>
          </w:p>
        </w:tc>
        <w:tc>
          <w:tcPr/>
          <w:p>
            <w:pPr>
              <w:pStyle w:val="Compact"/>
            </w:pPr>
            <w:r>
              <w:t xml:space="preserve">✅ Note Cards also serve as the Phase 3 Idea Shelf</w:t>
            </w:r>
          </w:p>
        </w:tc>
      </w:tr>
      <w:tr>
        <w:tc>
          <w:tcPr/>
          <w:p>
            <w:pPr>
              <w:pStyle w:val="Compact"/>
            </w:pPr>
            <w:r>
              <w:t xml:space="preserve">Exact search, semantic search, search-and-replace with re-index</w:t>
            </w:r>
          </w:p>
        </w:tc>
        <w:tc>
          <w:tcPr/>
          <w:p>
            <w:pPr>
              <w:pStyle w:val="Compact"/>
            </w:pPr>
            <w:r>
              <w:t xml:space="preserve">✅</w:t>
            </w:r>
          </w:p>
        </w:tc>
      </w:tr>
      <w:tr>
        <w:tc>
          <w:tcPr/>
          <w:p>
            <w:pPr>
              <w:pStyle w:val="Compact"/>
            </w:pPr>
            <w:r>
              <w:t xml:space="preserve">DOCX and PDF export</w:t>
            </w:r>
          </w:p>
        </w:tc>
        <w:tc>
          <w:tcPr/>
          <w:p>
            <w:pPr>
              <w:pStyle w:val="Compact"/>
            </w:pPr>
            <w:r>
              <w:t xml:space="preserve">✅</w:t>
            </w:r>
          </w:p>
        </w:tc>
      </w:tr>
      <w:tr>
        <w:tc>
          <w:tcPr/>
          <w:p>
            <w:pPr>
              <w:pStyle w:val="Compact"/>
            </w:pPr>
            <w:r>
              <w:t xml:space="preserve">Full manuscript upload and background ingestion</w:t>
            </w:r>
          </w:p>
        </w:tc>
        <w:tc>
          <w:tcPr/>
          <w:p>
            <w:pPr>
              <w:pStyle w:val="Compact"/>
            </w:pPr>
            <w:r>
              <w:t xml:space="preserve">⚠️ Works through the API;</w:t>
            </w:r>
            <w:r>
              <w:t xml:space="preserve"> </w:t>
            </w:r>
            <w:r>
              <w:rPr>
                <w:b/>
                <w:bCs/>
              </w:rPr>
              <w:t xml:space="preserve">no upload control in the UI</w:t>
            </w:r>
          </w:p>
        </w:tc>
      </w:tr>
      <w:tr>
        <w:tc>
          <w:tcPr/>
          <w:p>
            <w:pPr>
              <w:pStyle w:val="Compact"/>
            </w:pPr>
            <w:r>
              <w:t xml:space="preserve">OCR of handwritten notes (GOT-OCR2.0)</w:t>
            </w:r>
          </w:p>
        </w:tc>
        <w:tc>
          <w:tcPr/>
          <w:p>
            <w:pPr>
              <w:pStyle w:val="Compact"/>
            </w:pPr>
            <w:r>
              <w:t xml:space="preserve">⚠️ Upload, review and injection are built;</w:t>
            </w:r>
            <w:r>
              <w:t xml:space="preserve"> </w:t>
            </w:r>
            <w:r>
              <w:rPr>
                <w:b/>
                <w:bCs/>
              </w:rPr>
              <w:t xml:space="preserve">extraction currently fails</w:t>
            </w:r>
            <w:r>
              <w:t xml:space="preserve"> </w:t>
            </w:r>
            <w:r>
              <w:t xml:space="preserve">(High defect, §4.5)</w:t>
            </w:r>
          </w:p>
        </w:tc>
      </w:tr>
      <w:tr>
        <w:tc>
          <w:tcPr/>
          <w:p>
            <w:pPr>
              <w:pStyle w:val="Compact"/>
            </w:pPr>
            <w:r>
              <w:t xml:space="preserve">Phase 2 manuscript intelligence (P2-01 … P2-11)</w:t>
            </w:r>
          </w:p>
        </w:tc>
        <w:tc>
          <w:tcPr/>
          <w:p>
            <w:pPr>
              <w:pStyle w:val="Compact"/>
            </w:pPr>
            <w:r>
              <w:t xml:space="preserve">✅ Formally accepted with recorded deviations (§9)</w:t>
            </w:r>
          </w:p>
        </w:tc>
      </w:tr>
      <w:tr>
        <w:tc>
          <w:tcPr/>
          <w:p>
            <w:pPr>
              <w:pStyle w:val="Compact"/>
            </w:pPr>
            <w:r>
              <w:t xml:space="preserve">Story Intelligence (genre DNA, themes, conflicts, structure, timeline, memory, graph)</w:t>
            </w:r>
          </w:p>
        </w:tc>
        <w:tc>
          <w:tcPr/>
          <w:p>
            <w:pPr>
              <w:pStyle w:val="Compact"/>
            </w:pPr>
            <w:r>
              <w:t xml:space="preserve">✅</w:t>
            </w:r>
          </w:p>
        </w:tc>
      </w:tr>
      <w:tr>
        <w:tc>
          <w:tcPr/>
          <w:p>
            <w:pPr>
              <w:pStyle w:val="Compact"/>
            </w:pPr>
            <w:r>
              <w:t xml:space="preserve">Plot hole detection and manuscript report</w:t>
            </w:r>
          </w:p>
        </w:tc>
        <w:tc>
          <w:tcPr/>
          <w:p>
            <w:pPr>
              <w:pStyle w:val="Compact"/>
            </w:pPr>
            <w:r>
              <w:t xml:space="preserve">✅ Capped at 60 chapters (decision D-8, §6.5)</w:t>
            </w:r>
          </w:p>
        </w:tc>
      </w:tr>
      <w:tr>
        <w:tc>
          <w:tcPr/>
          <w:p>
            <w:pPr>
              <w:pStyle w:val="Compact"/>
            </w:pPr>
            <w:r>
              <w:t xml:space="preserve">Story Audit (suggestions, narrative risk, arcs, threads, stakes, themes)</w:t>
            </w:r>
          </w:p>
        </w:tc>
        <w:tc>
          <w:tcPr/>
          <w:p>
            <w:pPr>
              <w:pStyle w:val="Compact"/>
            </w:pPr>
            <w:r>
              <w:t xml:space="preserve">✅ Stage 5</w:t>
            </w:r>
          </w:p>
        </w:tc>
      </w:tr>
      <w:tr>
        <w:tc>
          <w:tcPr/>
          <w:p>
            <w:pPr>
              <w:pStyle w:val="Compact"/>
            </w:pPr>
            <w:r>
              <w:t xml:space="preserve">Real-time voice agent (streaming speech-to-text, multi-step command planning)</w:t>
            </w:r>
          </w:p>
        </w:tc>
        <w:tc>
          <w:tcPr/>
          <w:p>
            <w:pPr>
              <w:pStyle w:val="Compact"/>
            </w:pPr>
            <w:r>
              <w:t xml:space="preserve">✅</w:t>
            </w:r>
          </w:p>
        </w:tc>
      </w:tr>
      <w:tr>
        <w:tc>
          <w:tcPr/>
          <w:p>
            <w:pPr>
              <w:pStyle w:val="Compact"/>
            </w:pPr>
            <w:r>
              <w:t xml:space="preserve">Activity timeline</w:t>
            </w:r>
          </w:p>
        </w:tc>
        <w:tc>
          <w:tcPr/>
          <w:p>
            <w:pPr>
              <w:pStyle w:val="Compact"/>
            </w:pPr>
            <w:r>
              <w:t xml:space="preserve">✅</w:t>
            </w:r>
          </w:p>
        </w:tc>
      </w:tr>
      <w:tr>
        <w:tc>
          <w:tcPr/>
          <w:p>
            <w:pPr>
              <w:pStyle w:val="Compact"/>
            </w:pPr>
            <w:r>
              <w:t xml:space="preserve">Author-inspired style rewrite and copyright/plagiarism risk analysis</w:t>
            </w:r>
          </w:p>
        </w:tc>
        <w:tc>
          <w:tcPr/>
          <w:p>
            <w:pPr>
              <w:pStyle w:val="Compact"/>
            </w:pPr>
            <w:r>
              <w:t xml:space="preserve">✅ Released as v3.2.0 (§10); disclaimer wording awaits legal review</w:t>
            </w:r>
          </w:p>
        </w:tc>
      </w:tr>
      <w:tr>
        <w:tc>
          <w:tcPr/>
          <w:p>
            <w:pPr>
              <w:pStyle w:val="Compact"/>
            </w:pPr>
            <w:r>
              <w:t xml:space="preserve">Phase 3 — Author-Centric AI Workflow (P3-01 … P3-11)</w:t>
            </w:r>
          </w:p>
        </w:tc>
        <w:tc>
          <w:tcPr/>
          <w:p>
            <w:pPr>
              <w:pStyle w:val="Compact"/>
            </w:pPr>
            <w:r>
              <w:t xml:space="preserve">✅ Stage 7 (§11)</w:t>
            </w:r>
          </w:p>
        </w:tc>
      </w:tr>
      <w:tr>
        <w:tc>
          <w:tcPr/>
          <w:p>
            <w:pPr>
              <w:pStyle w:val="Compact"/>
            </w:pPr>
            <w:r>
              <w:t xml:space="preserve">Production hardening: rate limits, upload guards, concurrency, orphan recovery, structured logs</w:t>
            </w:r>
          </w:p>
        </w:tc>
        <w:tc>
          <w:tcPr/>
          <w:p>
            <w:pPr>
              <w:pStyle w:val="Compact"/>
            </w:pPr>
            <w:r>
              <w:t xml:space="preserve">✅ (§12)</w:t>
            </w:r>
          </w:p>
        </w:tc>
      </w:tr>
      <w:tr>
        <w:tc>
          <w:tcPr/>
          <w:p>
            <w:pPr>
              <w:pStyle w:val="Compact"/>
            </w:pPr>
            <w:r>
              <w:t xml:space="preserve">Operations: hourly verified backups, restore rehearsal, health and ops endpoints, error tracking, watchdog, rollback</w:t>
            </w:r>
          </w:p>
        </w:tc>
        <w:tc>
          <w:tcPr/>
          <w:p>
            <w:pPr>
              <w:pStyle w:val="Compact"/>
            </w:pPr>
            <w:r>
              <w:t xml:space="preserve">✅ Off-pod backup copy and person-delivered alerts ⏳ deferred (§13)</w:t>
            </w:r>
          </w:p>
        </w:tc>
      </w:tr>
      <w:tr>
        <w:tc>
          <w:tcPr/>
          <w:p>
            <w:pPr>
              <w:pStyle w:val="Compact"/>
            </w:pPr>
            <w:r>
              <w:t xml:space="preserve">CI pipeline</w:t>
            </w:r>
          </w:p>
        </w:tc>
        <w:tc>
          <w:tcPr/>
          <w:p>
            <w:pPr>
              <w:pStyle w:val="Compact"/>
            </w:pPr>
            <w:r>
              <w:t xml:space="preserve">⏳ Deferred by decision (task 6.1); local regression runner in its place</w:t>
            </w:r>
          </w:p>
        </w:tc>
      </w:tr>
    </w:tbl>
    <w:p>
      <w:r>
        <w:pict>
          <v:rect style="width:0;height:1.5pt" o:hralign="center" o:hrstd="t" o:hr="t"/>
        </w:pict>
      </w:r>
    </w:p>
    <w:bookmarkEnd w:id="14"/>
    <w:bookmarkEnd w:id="15"/>
    <w:bookmarkStart w:id="21" w:name="Xdd7d5d73f4085fa4bdb9499a1f7a54618e38f88"/>
    <w:p>
      <w:pPr>
        <w:pStyle w:val="Heading2"/>
      </w:pPr>
      <w:r>
        <w:t xml:space="preserve">2. Technology Stack and Architecture</w:t>
      </w:r>
    </w:p>
    <w:bookmarkStart w:id="16" w:name="X3c07aac41cab2e37d998b716d0777a5c6c90e39"/>
    <w:p>
      <w:pPr>
        <w:pStyle w:val="Heading3"/>
      </w:pPr>
      <w:r>
        <w:t xml:space="preserve">2.1 Service topology</w:t>
      </w:r>
    </w:p>
    <w:p>
      <w:pPr>
        <w:pStyle w:val="SourceCode"/>
      </w:pPr>
      <w:r>
        <w:rPr>
          <w:rStyle w:val="VerbatimChar"/>
        </w:rPr>
        <w:t xml:space="preserve">vLLM :9001        →   FastAPI :8000                          →   Next.js 14 :3000</w:t>
      </w:r>
      <w:r>
        <w:br/>
      </w:r>
      <w:r>
        <w:rPr>
          <w:rStyle w:val="VerbatimChar"/>
        </w:rPr>
        <w:t xml:space="preserve">(Qwen2.5-7B)          (+ BGE-M3 in-process, faster-whisper,       (same-origin /api/* proxied</w:t>
      </w:r>
      <w:r>
        <w:br/>
      </w:r>
      <w:r>
        <w:rPr>
          <w:rStyle w:val="VerbatimChar"/>
        </w:rPr>
        <w:t xml:space="preserve">                       GOT-OCR2.0, PostgreSQL 16 + pgvector)        to the backend)</w:t>
      </w:r>
    </w:p>
    <w:p>
      <w:pPr>
        <w:pStyle w:val="Compact"/>
        <w:numPr>
          <w:ilvl w:val="0"/>
          <w:numId w:val="1003"/>
        </w:numPr>
      </w:pPr>
      <w:r>
        <w:t xml:space="preserve">The browser talks only to the frontend's origin. Next.js rewrites</w:t>
      </w:r>
      <w:r>
        <w:t xml:space="preserve"> </w:t>
      </w:r>
      <w:r>
        <w:rPr>
          <w:rStyle w:val="VerbatimChar"/>
        </w:rPr>
        <w:t xml:space="preserve">/api/*</w:t>
      </w:r>
      <w:r>
        <w:t xml:space="preserve"> </w:t>
      </w:r>
      <w:r>
        <w:t xml:space="preserve">to</w:t>
      </w:r>
      <w:r>
        <w:t xml:space="preserve"> </w:t>
      </w:r>
      <w:r>
        <w:rPr>
          <w:rStyle w:val="VerbatimChar"/>
        </w:rPr>
        <w:t xml:space="preserve">BACKEND_INTERNAL_URL</w:t>
      </w:r>
      <w:r>
        <w:t xml:space="preserve"> </w:t>
      </w:r>
      <w:r>
        <w:t xml:space="preserve">(default</w:t>
      </w:r>
      <w:r>
        <w:t xml:space="preserve"> </w:t>
      </w:r>
      <w:r>
        <w:rPr>
          <w:rStyle w:val="VerbatimChar"/>
        </w:rPr>
        <w:t xml:space="preserve">http://127.0.0.1:8000</w:t>
      </w:r>
      <w:r>
        <w:t xml:space="preserve">), so the session cookie is first-party. The voice WebSocket is the one connection made to the backend URL directly, authenticated with a single-use ticket.</w:t>
      </w:r>
    </w:p>
    <w:p>
      <w:pPr>
        <w:pStyle w:val="Compact"/>
        <w:numPr>
          <w:ilvl w:val="0"/>
          <w:numId w:val="1003"/>
        </w:numPr>
      </w:pPr>
      <w:r>
        <w:rPr>
          <w:rStyle w:val="VerbatimChar"/>
        </w:rPr>
        <w:t xml:space="preserve">start-narratiq.sh</w:t>
      </w:r>
      <w:r>
        <w:t xml:space="preserve"> </w:t>
      </w:r>
      <w:r>
        <w:t xml:space="preserve">bootstraps a brand-new pod. It installs dependencies, downloads pinned model revisions, provisions PostgreSQL 16 + pgvector, runs migrations, starts vLLM, the backend (exactly one worker), the frontend, the hourly backup loop and the watchdog.</w:t>
      </w:r>
    </w:p>
    <w:bookmarkEnd w:id="16"/>
    <w:bookmarkStart w:id="17" w:name="Xb549c68e2d250d0afade00455a9dccb2a8cabca"/>
    <w:p>
      <w:pPr>
        <w:pStyle w:val="Heading3"/>
      </w:pPr>
      <w:r>
        <w:t xml:space="preserve">2.2 Frontend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Notes</w:t>
            </w:r>
          </w:p>
        </w:tc>
      </w:tr>
      <w:tr>
        <w:tc>
          <w:tcPr/>
          <w:p>
            <w:pPr>
              <w:pStyle w:val="Compact"/>
            </w:pPr>
            <w:r>
              <w:t xml:space="preserve">Framework</w:t>
            </w:r>
          </w:p>
        </w:tc>
        <w:tc>
          <w:tcPr/>
          <w:p>
            <w:pPr>
              <w:pStyle w:val="Compact"/>
            </w:pPr>
            <w:r>
              <w:t xml:space="preserve">Next.js 14 (App Router)</w:t>
            </w:r>
          </w:p>
        </w:tc>
        <w:tc>
          <w:tcPr/>
          <w:p>
            <w:pPr>
              <w:pStyle w:val="Compact"/>
            </w:pPr>
            <w:r>
              <w:t xml:space="preserve">Lazy-loaded panels (</w:t>
            </w:r>
            <w:r>
              <w:rPr>
                <w:rStyle w:val="VerbatimChar"/>
              </w:rPr>
              <w:t xml:space="preserve">next/dynamic</w:t>
            </w:r>
            <w:r>
              <w:t xml:space="preserve">)</w:t>
            </w:r>
          </w:p>
        </w:tc>
      </w:tr>
      <w:tr>
        <w:tc>
          <w:tcPr/>
          <w:p>
            <w:pPr>
              <w:pStyle w:val="Compact"/>
            </w:pPr>
            <w:r>
              <w:t xml:space="preserve">Editor</w:t>
            </w:r>
          </w:p>
        </w:tc>
        <w:tc>
          <w:tcPr/>
          <w:p>
            <w:pPr>
              <w:pStyle w:val="Compact"/>
            </w:pPr>
            <w:r>
              <w:t xml:space="preserve">TipTap / ProseMirror</w:t>
            </w:r>
          </w:p>
        </w:tc>
        <w:tc>
          <w:tcPr/>
          <w:p>
            <w:pPr>
              <w:pStyle w:val="Compact"/>
            </w:pPr>
            <w:r>
              <w:t xml:space="preserve">Autosave, streaming insert, Draft / Edit / Reading modes</w:t>
            </w:r>
          </w:p>
        </w:tc>
      </w:tr>
      <w:tr>
        <w:tc>
          <w:tcPr/>
          <w:p>
            <w:pPr>
              <w:pStyle w:val="Compact"/>
            </w:pPr>
            <w:r>
              <w:t xml:space="preserve">Styling</w:t>
            </w:r>
          </w:p>
        </w:tc>
        <w:tc>
          <w:tcPr/>
          <w:p>
            <w:pPr>
              <w:pStyle w:val="Compact"/>
            </w:pPr>
            <w:r>
              <w:t xml:space="preserve">Tailwind CSS, Radix UI primitives</w:t>
            </w:r>
          </w:p>
        </w:tc>
        <w:tc>
          <w:tcPr/>
          <w:p>
            <w:pPr>
              <w:pStyle w:val="Compact"/>
            </w:pPr>
            <w:r>
              <w:t xml:space="preserve">Keyboard-accessible menus and dialogs; axe checks in the test suite</w:t>
            </w:r>
          </w:p>
        </w:tc>
      </w:tr>
      <w:tr>
        <w:tc>
          <w:tcPr/>
          <w:p>
            <w:pPr>
              <w:pStyle w:val="Compact"/>
            </w:pPr>
            <w:r>
              <w:t xml:space="preserve">State</w:t>
            </w:r>
          </w:p>
        </w:tc>
        <w:tc>
          <w:tcPr/>
          <w:p>
            <w:pPr>
              <w:pStyle w:val="Compact"/>
            </w:pPr>
            <w:r>
              <w:t xml:space="preserve">React state, TanStack Query, Zustand</w:t>
            </w:r>
          </w:p>
        </w:tc>
        <w:tc>
          <w:tcPr/>
          <w:p>
            <w:pPr>
              <w:pStyle w:val="Compact"/>
            </w:pPr>
            <w:r>
              <w:rPr>
                <w:rStyle w:val="VerbatimChar"/>
              </w:rPr>
              <w:t xml:space="preserve">studioStore</w:t>
            </w:r>
            <w:r>
              <w:t xml:space="preserve"> </w:t>
            </w:r>
            <w:r>
              <w:t xml:space="preserve">persists layout per user per browser;</w:t>
            </w:r>
            <w:r>
              <w:t xml:space="preserve"> </w:t>
            </w:r>
            <w:r>
              <w:rPr>
                <w:rStyle w:val="VerbatimChar"/>
              </w:rPr>
              <w:t xml:space="preserve">generationStore</w:t>
            </w:r>
            <w:r>
              <w:t xml:space="preserve"> </w:t>
            </w:r>
            <w:r>
              <w:t xml:space="preserve">keeps unpinned generations in the browser only</w:t>
            </w:r>
          </w:p>
        </w:tc>
      </w:tr>
      <w:tr>
        <w:tc>
          <w:tcPr/>
          <w:p>
            <w:pPr>
              <w:pStyle w:val="Compact"/>
            </w:pPr>
            <w:r>
              <w:t xml:space="preserve">API client</w:t>
            </w:r>
          </w:p>
        </w:tc>
        <w:tc>
          <w:tcPr/>
          <w:p>
            <w:pPr>
              <w:pStyle w:val="Compact"/>
            </w:pPr>
            <w:r>
              <w:t xml:space="preserve">Axios, same-origin</w:t>
            </w:r>
            <w:r>
              <w:t xml:space="preserve"> </w:t>
            </w:r>
            <w:r>
              <w:rPr>
                <w:rStyle w:val="VerbatimChar"/>
              </w:rPr>
              <w:t xml:space="preserve">/api</w:t>
            </w:r>
          </w:p>
        </w:tc>
        <w:tc>
          <w:tcPr/>
          <w:p>
            <w:pPr>
              <w:pStyle w:val="Compact"/>
            </w:pPr>
            <w:r>
              <w:t xml:space="preserve">Session cookie, CSRF header, redirect to</w:t>
            </w:r>
            <w:r>
              <w:t xml:space="preserve"> </w:t>
            </w:r>
            <w:r>
              <w:rPr>
                <w:rStyle w:val="VerbatimChar"/>
              </w:rPr>
              <w:t xml:space="preserve">/login</w:t>
            </w:r>
            <w:r>
              <w:t xml:space="preserve"> </w:t>
            </w:r>
            <w:r>
              <w:t xml:space="preserve">on 401</w:t>
            </w:r>
          </w:p>
        </w:tc>
      </w:tr>
      <w:tr>
        <w:tc>
          <w:tcPr/>
          <w:p>
            <w:pPr>
              <w:pStyle w:val="Compact"/>
            </w:pPr>
            <w:r>
              <w:t xml:space="preserve">Navigation</w:t>
            </w:r>
          </w:p>
        </w:tc>
        <w:tc>
          <w:tcPr/>
          <w:p>
            <w:pPr>
              <w:pStyle w:val="Compact"/>
            </w:pPr>
            <w:r>
              <w:t xml:space="preserve">Declarative registries</w:t>
            </w:r>
          </w:p>
        </w:tc>
        <w:tc>
          <w:tcPr/>
          <w:p>
            <w:pPr>
              <w:pStyle w:val="Compact"/>
            </w:pPr>
            <w:r>
              <w:rPr>
                <w:rStyle w:val="VerbatimChar"/>
              </w:rPr>
              <w:t xml:space="preserve">workspaces</w:t>
            </w:r>
            <w:r>
              <w:t xml:space="preserve">,</w:t>
            </w:r>
            <w:r>
              <w:t xml:space="preserve"> </w:t>
            </w:r>
            <w:r>
              <w:rPr>
                <w:rStyle w:val="VerbatimChar"/>
              </w:rPr>
              <w:t xml:space="preserve">panels</w:t>
            </w:r>
            <w:r>
              <w:t xml:space="preserve">,</w:t>
            </w:r>
            <w:r>
              <w:t xml:space="preserve"> </w:t>
            </w:r>
            <w:r>
              <w:rPr>
                <w:rStyle w:val="VerbatimChar"/>
              </w:rPr>
              <w:t xml:space="preserve">actions</w:t>
            </w:r>
            <w:r>
              <w:t xml:space="preserve">,</w:t>
            </w:r>
            <w:r>
              <w:t xml:space="preserve"> </w:t>
            </w:r>
            <w:r>
              <w:rPr>
                <w:rStyle w:val="VerbatimChar"/>
              </w:rPr>
              <w:t xml:space="preserve">toolHomes</w:t>
            </w:r>
            <w:r>
              <w:t xml:space="preserve">. Each tool has exactly one home; adding a tool is one registry row (</w:t>
            </w:r>
            <w:r>
              <w:rPr>
                <w:rStyle w:val="VerbatimChar"/>
              </w:rPr>
              <w:t xml:space="preserve">docs/architecture/adding-a-studio-tool.md</w:t>
            </w:r>
            <w:r>
              <w:t xml:space="preserve">)</w:t>
            </w:r>
          </w:p>
        </w:tc>
      </w:tr>
      <w:tr>
        <w:tc>
          <w:tcPr/>
          <w:p>
            <w:pPr>
              <w:pStyle w:val="Compact"/>
            </w:pPr>
            <w:r>
              <w:t xml:space="preserve">Command palette</w:t>
            </w:r>
          </w:p>
        </w:tc>
        <w:tc>
          <w:tcPr/>
          <w:p>
            <w:pPr>
              <w:pStyle w:val="Compact"/>
            </w:pPr>
            <w:r>
              <w:t xml:space="preserve">Ctrl/⌘K</w:t>
            </w:r>
          </w:p>
        </w:tc>
        <w:tc>
          <w:tcPr/>
          <w:p>
            <w:pPr>
              <w:pStyle w:val="Compact"/>
            </w:pPr>
            <w:r>
              <w:t xml:space="preserve">Driven by the</w:t>
            </w:r>
            <w:r>
              <w:t xml:space="preserve"> </w:t>
            </w:r>
            <w:r>
              <w:rPr>
                <w:rStyle w:val="VerbatimChar"/>
              </w:rPr>
              <w:t xml:space="preserve">actions</w:t>
            </w:r>
            <w:r>
              <w:t xml:space="preserve"> </w:t>
            </w:r>
            <w:r>
              <w:t xml:space="preserve">registry</w:t>
            </w:r>
          </w:p>
        </w:tc>
      </w:tr>
    </w:tbl>
    <w:p>
      <w:pPr>
        <w:pStyle w:val="BodyText"/>
      </w:pPr>
      <w:r>
        <w:rPr>
          <w:b/>
          <w:bCs/>
        </w:rPr>
        <w:t xml:space="preserve">The seven workspaces</w:t>
      </w:r>
      <w:r>
        <w:t xml:space="preserve"> </w:t>
      </w:r>
      <w:r>
        <w:t xml:space="preserve">(Stage 8):</w:t>
      </w:r>
    </w:p>
    <w:p>
      <w:pPr>
        <w:pStyle w:val="Compact"/>
        <w:numPr>
          <w:ilvl w:val="0"/>
          <w:numId w:val="1004"/>
        </w:numPr>
      </w:pPr>
      <w:r>
        <w:rPr>
          <w:b/>
          <w:bCs/>
        </w:rPr>
        <w:t xml:space="preserve">Write:</w:t>
      </w:r>
      <w:r>
        <w:t xml:space="preserve"> </w:t>
      </w:r>
      <w:r>
        <w:t xml:space="preserve">binder, editor, AI sidecar for rewrite, generate and versions; search and replace.</w:t>
      </w:r>
    </w:p>
    <w:p>
      <w:pPr>
        <w:pStyle w:val="Compact"/>
        <w:numPr>
          <w:ilvl w:val="0"/>
          <w:numId w:val="1004"/>
        </w:numPr>
      </w:pPr>
      <w:r>
        <w:rPr>
          <w:b/>
          <w:bCs/>
        </w:rPr>
        <w:t xml:space="preserve">Plan:</w:t>
      </w:r>
      <w:r>
        <w:t xml:space="preserve"> </w:t>
      </w:r>
      <w:r>
        <w:t xml:space="preserve">plot, pacing.</w:t>
      </w:r>
    </w:p>
    <w:p>
      <w:pPr>
        <w:pStyle w:val="Compact"/>
        <w:numPr>
          <w:ilvl w:val="0"/>
          <w:numId w:val="1004"/>
        </w:numPr>
      </w:pPr>
      <w:r>
        <w:rPr>
          <w:b/>
          <w:bCs/>
        </w:rPr>
        <w:t xml:space="preserve">Characters:</w:t>
      </w:r>
      <w:r>
        <w:t xml:space="preserve"> </w:t>
      </w:r>
      <w:r>
        <w:t xml:space="preserve">cast, profiles, relationships, arcs.</w:t>
      </w:r>
    </w:p>
    <w:p>
      <w:pPr>
        <w:pStyle w:val="Compact"/>
        <w:numPr>
          <w:ilvl w:val="0"/>
          <w:numId w:val="1004"/>
        </w:numPr>
      </w:pPr>
      <w:r>
        <w:rPr>
          <w:b/>
          <w:bCs/>
        </w:rPr>
        <w:t xml:space="preserve">World:</w:t>
      </w:r>
      <w:r>
        <w:t xml:space="preserve"> </w:t>
      </w:r>
      <w:r>
        <w:t xml:space="preserve">Story Bible, notes and Idea Shelf, OCR.</w:t>
      </w:r>
    </w:p>
    <w:p>
      <w:pPr>
        <w:pStyle w:val="Compact"/>
        <w:numPr>
          <w:ilvl w:val="0"/>
          <w:numId w:val="1004"/>
        </w:numPr>
      </w:pPr>
      <w:r>
        <w:rPr>
          <w:b/>
          <w:bCs/>
        </w:rPr>
        <w:t xml:space="preserve">Analyze:</w:t>
      </w:r>
      <w:r>
        <w:t xml:space="preserve"> </w:t>
      </w:r>
      <w:r>
        <w:t xml:space="preserve">analysis panels.</w:t>
      </w:r>
    </w:p>
    <w:p>
      <w:pPr>
        <w:pStyle w:val="Compact"/>
        <w:numPr>
          <w:ilvl w:val="0"/>
          <w:numId w:val="1004"/>
        </w:numPr>
      </w:pPr>
      <w:r>
        <w:rPr>
          <w:b/>
          <w:bCs/>
        </w:rPr>
        <w:t xml:space="preserve">Assistant:</w:t>
      </w:r>
      <w:r>
        <w:t xml:space="preserve"> </w:t>
      </w:r>
      <w:r>
        <w:t xml:space="preserve">Plot Assistant.</w:t>
      </w:r>
    </w:p>
    <w:p>
      <w:pPr>
        <w:pStyle w:val="Compact"/>
        <w:numPr>
          <w:ilvl w:val="0"/>
          <w:numId w:val="1004"/>
        </w:numPr>
      </w:pPr>
      <w:r>
        <w:rPr>
          <w:b/>
          <w:bCs/>
        </w:rPr>
        <w:t xml:space="preserve">Publish:</w:t>
      </w:r>
      <w:r>
        <w:t xml:space="preserve"> </w:t>
      </w:r>
      <w:r>
        <w:t xml:space="preserve">export.</w:t>
      </w:r>
    </w:p>
    <w:bookmarkEnd w:id="17"/>
    <w:bookmarkStart w:id="18" w:name="X071dadf5bbf43b735ba78b1cb1e3fc502802d4d"/>
    <w:p>
      <w:pPr>
        <w:pStyle w:val="Heading3"/>
      </w:pPr>
      <w:r>
        <w:t xml:space="preserve">2.3 Backend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Notes</w:t>
            </w:r>
          </w:p>
        </w:tc>
      </w:tr>
      <w:tr>
        <w:tc>
          <w:tcPr/>
          <w:p>
            <w:pPr>
              <w:pStyle w:val="Compact"/>
            </w:pPr>
            <w:r>
              <w:t xml:space="preserve">Framework</w:t>
            </w:r>
          </w:p>
        </w:tc>
        <w:tc>
          <w:tcPr/>
          <w:p>
            <w:pPr>
              <w:pStyle w:val="Compact"/>
            </w:pPr>
            <w:r>
              <w:t xml:space="preserve">FastAPI</w:t>
            </w:r>
          </w:p>
        </w:tc>
        <w:tc>
          <w:tcPr/>
          <w:p>
            <w:pPr>
              <w:pStyle w:val="Compact"/>
            </w:pPr>
            <w:r>
              <w:t xml:space="preserve">Async; OpenAPI docs at</w:t>
            </w:r>
            <w:r>
              <w:t xml:space="preserve"> </w:t>
            </w:r>
            <w:r>
              <w:rPr>
                <w:rStyle w:val="VerbatimChar"/>
              </w:rPr>
              <w:t xml:space="preserve">/docs</w:t>
            </w:r>
          </w:p>
        </w:tc>
      </w:tr>
      <w:tr>
        <w:tc>
          <w:tcPr/>
          <w:p>
            <w:pPr>
              <w:pStyle w:val="Compact"/>
            </w:pPr>
            <w:r>
              <w:t xml:space="preserve">ORM / DB</w:t>
            </w:r>
          </w:p>
        </w:tc>
        <w:tc>
          <w:tcPr/>
          <w:p>
            <w:pPr>
              <w:pStyle w:val="Compact"/>
            </w:pPr>
            <w:r>
              <w:t xml:space="preserve">SQLAlchemy 2 + PostgreSQL 16 + pgvector</w:t>
            </w:r>
          </w:p>
        </w:tc>
        <w:tc>
          <w:tcPr/>
          <w:p>
            <w:pPr>
              <w:pStyle w:val="Compact"/>
            </w:pPr>
            <w:r>
              <w:t xml:space="preserve">57 tables; Alembic chain</w:t>
            </w:r>
            <w:r>
              <w:t xml:space="preserve"> </w:t>
            </w:r>
            <w:r>
              <w:rPr>
                <w:rStyle w:val="VerbatimChar"/>
              </w:rPr>
              <w:t xml:space="preserve">0001</w:t>
            </w:r>
            <w:r>
              <w:t xml:space="preserve"> </w:t>
            </w:r>
            <w:r>
              <w:t xml:space="preserve">→</w:t>
            </w:r>
            <w:r>
              <w:t xml:space="preserve"> </w:t>
            </w:r>
            <w:r>
              <w:rPr>
                <w:rStyle w:val="VerbatimChar"/>
              </w:rPr>
              <w:t xml:space="preserve">0026</w:t>
            </w:r>
            <w:r>
              <w:t xml:space="preserve"> </w:t>
            </w:r>
            <w:r>
              <w:t xml:space="preserve">(22 migrations)</w:t>
            </w:r>
          </w:p>
        </w:tc>
      </w:tr>
      <w:tr>
        <w:tc>
          <w:tcPr/>
          <w:p>
            <w:pPr>
              <w:pStyle w:val="Compact"/>
            </w:pPr>
            <w:r>
              <w:t xml:space="preserve">Auth</w:t>
            </w:r>
          </w:p>
        </w:tc>
        <w:tc>
          <w:tcPr/>
          <w:p>
            <w:pPr>
              <w:pStyle w:val="Compact"/>
            </w:pPr>
            <w:r>
              <w:t xml:space="preserve">python-jose JWT in an HttpOnly cookie, passlib bcrypt</w:t>
            </w:r>
          </w:p>
        </w:tc>
        <w:tc>
          <w:tcPr/>
          <w:p>
            <w:pPr>
              <w:pStyle w:val="Compact"/>
            </w:pPr>
            <w:r>
              <w:rPr>
                <w:rStyle w:val="VerbatimChar"/>
              </w:rPr>
              <w:t xml:space="preserve">jti</w:t>
            </w:r>
            <w:r>
              <w:t xml:space="preserve"> </w:t>
            </w:r>
            <w:r>
              <w:t xml:space="preserve">+ token version enable per-session and all-session revocation</w:t>
            </w:r>
          </w:p>
        </w:tc>
      </w:tr>
      <w:tr>
        <w:tc>
          <w:tcPr/>
          <w:p>
            <w:pPr>
              <w:pStyle w:val="Compact"/>
            </w:pPr>
            <w:r>
              <w:t xml:space="preserve">Rate limiting</w:t>
            </w:r>
          </w:p>
        </w:tc>
        <w:tc>
          <w:tcPr/>
          <w:p>
            <w:pPr>
              <w:pStyle w:val="Compact"/>
            </w:pPr>
            <w:r>
              <w:t xml:space="preserve">slowapi, in-memory</w:t>
            </w:r>
          </w:p>
        </w:tc>
        <w:tc>
          <w:tcPr/>
          <w:p>
            <w:pPr>
              <w:pStyle w:val="Compact"/>
            </w:pPr>
            <w:r>
              <w:t xml:space="preserve">Correct because exactly one worker runs (D-3), enforced at startup</w:t>
            </w:r>
          </w:p>
        </w:tc>
      </w:tr>
      <w:tr>
        <w:tc>
          <w:tcPr/>
          <w:p>
            <w:pPr>
              <w:pStyle w:val="Compact"/>
            </w:pPr>
            <w:r>
              <w:t xml:space="preserve">Background work</w:t>
            </w:r>
          </w:p>
        </w:tc>
        <w:tc>
          <w:tcPr/>
          <w:p>
            <w:pPr>
              <w:pStyle w:val="Compact"/>
            </w:pPr>
            <w:r>
              <w:rPr>
                <w:rStyle w:val="VerbatimChar"/>
              </w:rPr>
              <w:t xml:space="preserve">asyncio.create_task</w:t>
            </w:r>
          </w:p>
        </w:tc>
        <w:tc>
          <w:tcPr/>
          <w:p>
            <w:pPr>
              <w:pStyle w:val="Compact"/>
            </w:pPr>
            <w:r>
              <w:t xml:space="preserve">No Redis or external queue; bounded by semaphores</w:t>
            </w:r>
          </w:p>
        </w:tc>
      </w:tr>
      <w:tr>
        <w:tc>
          <w:tcPr/>
          <w:p>
            <w:pPr>
              <w:pStyle w:val="Compact"/>
            </w:pPr>
            <w:r>
              <w:t xml:space="preserve">Export</w:t>
            </w:r>
          </w:p>
        </w:tc>
        <w:tc>
          <w:tcPr/>
          <w:p>
            <w:pPr>
              <w:pStyle w:val="Compact"/>
            </w:pPr>
            <w:r>
              <w:t xml:space="preserve">python-docx, reportlab</w:t>
            </w:r>
          </w:p>
        </w:tc>
        <w:tc>
          <w:tcPr/>
          <w:p>
            <w:pPr>
              <w:pStyle w:val="Compact"/>
            </w:pPr>
            <w:r>
              <w:t xml:space="preserve">DOCX and PDF</w:t>
            </w:r>
          </w:p>
        </w:tc>
      </w:tr>
    </w:tbl>
    <w:p>
      <w:pPr>
        <w:pStyle w:val="BodyText"/>
      </w:pPr>
      <w:r>
        <w:rPr>
          <w:b/>
          <w:bCs/>
        </w:rPr>
        <w:t xml:space="preserve">API routers.</w:t>
      </w:r>
      <w:r>
        <w:t xml:space="preserve"> </w:t>
      </w:r>
      <w:r>
        <w:t xml:space="preserve">26 modules: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Prefix</w:t>
            </w:r>
          </w:p>
        </w:tc>
        <w:tc>
          <w:tcPr/>
          <w:p>
            <w:pPr>
              <w:pStyle w:val="Compact"/>
            </w:pPr>
            <w:r>
              <w:t xml:space="preserve">Routers</w:t>
            </w:r>
          </w:p>
        </w:tc>
      </w:tr>
      <w:tr>
        <w:tc>
          <w:tcPr/>
          <w:p>
            <w:pPr>
              <w:pStyle w:val="Compact"/>
            </w:pPr>
            <w:r>
              <w:rPr>
                <w:rStyle w:val="VerbatimChar"/>
              </w:rPr>
              <w:t xml:space="preserve">/api/auth</w:t>
            </w:r>
          </w:p>
        </w:tc>
        <w:tc>
          <w:tcPr/>
          <w:p>
            <w:pPr>
              <w:pStyle w:val="Compact"/>
            </w:pPr>
            <w:r>
              <w:t xml:space="preserve">auth</w:t>
            </w:r>
          </w:p>
        </w:tc>
      </w:tr>
      <w:tr>
        <w:tc>
          <w:tcPr/>
          <w:p>
            <w:pPr>
              <w:pStyle w:val="Compact"/>
            </w:pPr>
            <w:r>
              <w:rPr>
                <w:rStyle w:val="VerbatimChar"/>
              </w:rPr>
              <w:t xml:space="preserve">/api/projects</w:t>
            </w:r>
          </w:p>
        </w:tc>
        <w:tc>
          <w:tcPr/>
          <w:p>
            <w:pPr>
              <w:pStyle w:val="Compact"/>
            </w:pPr>
            <w:r>
              <w:t xml:space="preserve">projects (story CRUD)</w:t>
            </w:r>
          </w:p>
        </w:tc>
      </w:tr>
      <w:tr>
        <w:tc>
          <w:tcPr/>
          <w:p>
            <w:pPr>
              <w:pStyle w:val="Compact"/>
            </w:pPr>
            <w:r>
              <w:rPr>
                <w:rStyle w:val="VerbatimChar"/>
              </w:rPr>
              <w:t xml:space="preserve">/api/stories</w:t>
            </w:r>
          </w:p>
        </w:tc>
        <w:tc>
          <w:tcPr/>
          <w:p>
            <w:pPr>
              <w:pStyle w:val="Compact"/>
            </w:pPr>
            <w:r>
              <w:t xml:space="preserve">chapters, characters, plot_holes, manuscript_report, story_intel, analysis, analytics, writing_tools, pacing, narrative_threads, story_bible, audio, activity, copyright_risk, ai_workspace</w:t>
            </w:r>
          </w:p>
        </w:tc>
      </w:tr>
      <w:tr>
        <w:tc>
          <w:tcPr/>
          <w:p>
            <w:pPr>
              <w:pStyle w:val="Compact"/>
            </w:pPr>
            <w:r>
              <w:rPr>
                <w:rStyle w:val="VerbatimChar"/>
              </w:rPr>
              <w:t xml:space="preserve">/api/intake</w:t>
            </w:r>
          </w:p>
        </w:tc>
        <w:tc>
          <w:tcPr/>
          <w:p>
            <w:pPr>
              <w:pStyle w:val="Compact"/>
            </w:pPr>
            <w:r>
              <w:t xml:space="preserve">intake</w:t>
            </w:r>
          </w:p>
        </w:tc>
      </w:tr>
      <w:tr>
        <w:tc>
          <w:tcPr/>
          <w:p>
            <w:pPr>
              <w:pStyle w:val="Compact"/>
            </w:pPr>
            <w:r>
              <w:rPr>
                <w:rStyle w:val="VerbatimChar"/>
              </w:rPr>
              <w:t xml:space="preserve">/api/plot-assistant</w:t>
            </w:r>
          </w:p>
        </w:tc>
        <w:tc>
          <w:tcPr/>
          <w:p>
            <w:pPr>
              <w:pStyle w:val="Compact"/>
            </w:pPr>
            <w:r>
              <w:t xml:space="preserve">plot_assistant</w:t>
            </w:r>
          </w:p>
        </w:tc>
      </w:tr>
      <w:tr>
        <w:tc>
          <w:tcPr/>
          <w:p>
            <w:pPr>
              <w:pStyle w:val="Compact"/>
            </w:pPr>
            <w:r>
              <w:rPr>
                <w:rStyle w:val="VerbatimChar"/>
              </w:rPr>
              <w:t xml:space="preserve">/api/ai</w:t>
            </w:r>
          </w:p>
        </w:tc>
        <w:tc>
          <w:tcPr/>
          <w:p>
            <w:pPr>
              <w:pStyle w:val="Compact"/>
            </w:pPr>
            <w:r>
              <w:t xml:space="preserve">ai_transform</w:t>
            </w:r>
          </w:p>
        </w:tc>
      </w:tr>
      <w:tr>
        <w:tc>
          <w:tcPr/>
          <w:p>
            <w:pPr>
              <w:pStyle w:val="Compact"/>
            </w:pPr>
            <w:r>
              <w:rPr>
                <w:rStyle w:val="VerbatimChar"/>
              </w:rPr>
              <w:t xml:space="preserve">/api/ocr</w:t>
            </w:r>
          </w:p>
        </w:tc>
        <w:tc>
          <w:tcPr/>
          <w:p>
            <w:pPr>
              <w:pStyle w:val="Compact"/>
            </w:pPr>
            <w:r>
              <w:t xml:space="preserve">ocr (OCR, notes, note cards)</w:t>
            </w:r>
          </w:p>
        </w:tc>
      </w:tr>
      <w:tr>
        <w:tc>
          <w:tcPr/>
          <w:p>
            <w:pPr>
              <w:pStyle w:val="Compact"/>
            </w:pPr>
            <w:r>
              <w:rPr>
                <w:rStyle w:val="VerbatimChar"/>
              </w:rPr>
              <w:t xml:space="preserve">/api/manuscript</w:t>
            </w:r>
          </w:p>
        </w:tc>
        <w:tc>
          <w:tcPr/>
          <w:p>
            <w:pPr>
              <w:pStyle w:val="Compact"/>
            </w:pPr>
            <w:r>
              <w:t xml:space="preserve">manuscript</w:t>
            </w:r>
          </w:p>
        </w:tc>
      </w:tr>
      <w:tr>
        <w:tc>
          <w:tcPr/>
          <w:p>
            <w:pPr>
              <w:pStyle w:val="Compact"/>
            </w:pPr>
            <w:r>
              <w:rPr>
                <w:rStyle w:val="VerbatimChar"/>
              </w:rPr>
              <w:t xml:space="preserve">/api/export</w:t>
            </w:r>
          </w:p>
        </w:tc>
        <w:tc>
          <w:tcPr/>
          <w:p>
            <w:pPr>
              <w:pStyle w:val="Compact"/>
            </w:pPr>
            <w:r>
              <w:t xml:space="preserve">export</w:t>
            </w:r>
          </w:p>
        </w:tc>
      </w:tr>
      <w:tr>
        <w:tc>
          <w:tcPr/>
          <w:p>
            <w:pPr>
              <w:pStyle w:val="Compact"/>
            </w:pPr>
            <w:r>
              <w:rPr>
                <w:rStyle w:val="VerbatimChar"/>
              </w:rPr>
              <w:t xml:space="preserve">/api/search</w:t>
            </w:r>
          </w:p>
        </w:tc>
        <w:tc>
          <w:tcPr/>
          <w:p>
            <w:pPr>
              <w:pStyle w:val="Compact"/>
            </w:pPr>
            <w:r>
              <w:t xml:space="preserve">search</w:t>
            </w:r>
          </w:p>
        </w:tc>
      </w:tr>
      <w:tr>
        <w:tc>
          <w:tcPr/>
          <w:p>
            <w:pPr>
              <w:pStyle w:val="Compact"/>
            </w:pPr>
            <w:r>
              <w:rPr>
                <w:rStyle w:val="VerbatimChar"/>
              </w:rPr>
              <w:t xml:space="preserve">/api/voice</w:t>
            </w:r>
          </w:p>
        </w:tc>
        <w:tc>
          <w:tcPr/>
          <w:p>
            <w:pPr>
              <w:pStyle w:val="Compact"/>
            </w:pPr>
            <w:r>
              <w:t xml:space="preserve">voice_agent</w:t>
            </w:r>
          </w:p>
        </w:tc>
      </w:tr>
      <w:tr>
        <w:tc>
          <w:tcPr/>
          <w:p>
            <w:pPr>
              <w:pStyle w:val="Compact"/>
            </w:pPr>
            <w:r>
              <w:rPr>
                <w:rStyle w:val="VerbatimChar"/>
              </w:rPr>
              <w:t xml:space="preserve">/api/ops</w:t>
            </w:r>
          </w:p>
        </w:tc>
        <w:tc>
          <w:tcPr/>
          <w:p>
            <w:pPr>
              <w:pStyle w:val="Compact"/>
            </w:pPr>
            <w:r>
              <w:t xml:space="preserve">ops (plus</w:t>
            </w:r>
            <w:r>
              <w:t xml:space="preserve"> </w:t>
            </w:r>
            <w:r>
              <w:rPr>
                <w:rStyle w:val="VerbatimChar"/>
              </w:rPr>
              <w:t xml:space="preserve">/api/client-errors</w:t>
            </w:r>
            <w:r>
              <w:t xml:space="preserve">);</w:t>
            </w:r>
            <w:r>
              <w:t xml:space="preserve"> </w:t>
            </w:r>
            <w:r>
              <w:rPr>
                <w:rStyle w:val="VerbatimChar"/>
              </w:rPr>
              <w:t xml:space="preserve">/api/health</w:t>
            </w:r>
            <w:r>
              <w:t xml:space="preserve"> </w:t>
            </w:r>
            <w:r>
              <w:t xml:space="preserve">is public</w:t>
            </w:r>
          </w:p>
        </w:tc>
      </w:tr>
    </w:tbl>
    <w:bookmarkEnd w:id="18"/>
    <w:bookmarkStart w:id="19" w:name="X8289f999389eb96a8e870bd89f1c5a9ed0ab62c"/>
    <w:p>
      <w:pPr>
        <w:pStyle w:val="Heading3"/>
      </w:pPr>
      <w:r>
        <w:t xml:space="preserve">2.4 Database</w:t>
      </w:r>
    </w:p>
    <w:p>
      <w:pPr>
        <w:pStyle w:val="FirstParagraph"/>
      </w:pPr>
      <w:r>
        <w:t xml:space="preserve">PostgreSQL 16 with pgvector. Every schema change is an Alembic migration (see</w:t>
      </w:r>
      <w:r>
        <w:t xml:space="preserve"> </w:t>
      </w:r>
      <w:r>
        <w:rPr>
          <w:rStyle w:val="VerbatimChar"/>
        </w:rPr>
        <w:t xml:space="preserve">CLAUDE.md</w:t>
      </w:r>
      <w:r>
        <w:t xml:space="preserve">, "Database Migrations").</w:t>
      </w:r>
      <w:r>
        <w:t xml:space="preserve"> </w:t>
      </w:r>
      <w:r>
        <w:rPr>
          <w:b/>
          <w:bCs/>
        </w:rPr>
        <w:t xml:space="preserve">SQLite is not supported:</w:t>
      </w:r>
      <w:r>
        <w:t xml:space="preserve"> </w:t>
      </w:r>
      <w:r>
        <w:t xml:space="preserve">a pgvector self-check at startup fails hard without PostgreSQL.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Tables</w:t>
            </w:r>
          </w:p>
        </w:tc>
      </w:tr>
      <w:tr>
        <w:tc>
          <w:tcPr/>
          <w:p>
            <w:pPr>
              <w:pStyle w:val="Compact"/>
            </w:pPr>
            <w:r>
              <w:t xml:space="preserve">Core</w:t>
            </w:r>
          </w:p>
        </w:tc>
        <w:tc>
          <w:tcPr/>
          <w:p>
            <w:pPr>
              <w:pStyle w:val="Compact"/>
            </w:pPr>
            <w:r>
              <w:rPr>
                <w:rStyle w:val="VerbatimChar"/>
              </w:rPr>
              <w:t xml:space="preserve">users</w:t>
            </w:r>
            <w:r>
              <w:t xml:space="preserve">,</w:t>
            </w:r>
            <w:r>
              <w:t xml:space="preserve"> </w:t>
            </w:r>
            <w:r>
              <w:rPr>
                <w:rStyle w:val="VerbatimChar"/>
              </w:rPr>
              <w:t xml:space="preserve">stories</w:t>
            </w:r>
            <w:r>
              <w:t xml:space="preserve">,</w:t>
            </w:r>
            <w:r>
              <w:t xml:space="preserve"> </w:t>
            </w:r>
            <w:r>
              <w:rPr>
                <w:rStyle w:val="VerbatimChar"/>
              </w:rPr>
              <w:t xml:space="preserve">chapters</w:t>
            </w:r>
            <w:r>
              <w:t xml:space="preserve">,</w:t>
            </w:r>
            <w:r>
              <w:t xml:space="preserve"> </w:t>
            </w:r>
            <w:r>
              <w:rPr>
                <w:rStyle w:val="VerbatimChar"/>
              </w:rPr>
              <w:t xml:space="preserve">story_versions</w:t>
            </w:r>
            <w:r>
              <w:t xml:space="preserve">,</w:t>
            </w:r>
            <w:r>
              <w:t xml:space="preserve"> </w:t>
            </w:r>
            <w:r>
              <w:rPr>
                <w:rStyle w:val="VerbatimChar"/>
              </w:rPr>
              <w:t xml:space="preserve">story_intakes</w:t>
            </w:r>
            <w:r>
              <w:t xml:space="preserve">,</w:t>
            </w:r>
            <w:r>
              <w:t xml:space="preserve"> </w:t>
            </w:r>
            <w:r>
              <w:rPr>
                <w:rStyle w:val="VerbatimChar"/>
              </w:rPr>
              <w:t xml:space="preserve">genre_profiles</w:t>
            </w:r>
          </w:p>
        </w:tc>
      </w:tr>
      <w:tr>
        <w:tc>
          <w:tcPr/>
          <w:p>
            <w:pPr>
              <w:pStyle w:val="Compact"/>
            </w:pPr>
            <w:r>
              <w:t xml:space="preserve">Retrieval</w:t>
            </w:r>
          </w:p>
        </w:tc>
        <w:tc>
          <w:tcPr/>
          <w:p>
            <w:pPr>
              <w:pStyle w:val="Compact"/>
            </w:pPr>
            <w:r>
              <w:rPr>
                <w:rStyle w:val="VerbatimChar"/>
              </w:rPr>
              <w:t xml:space="preserve">chapter_summaries</w:t>
            </w:r>
            <w:r>
              <w:t xml:space="preserve">,</w:t>
            </w:r>
            <w:r>
              <w:t xml:space="preserve"> </w:t>
            </w:r>
            <w:r>
              <w:rPr>
                <w:rStyle w:val="VerbatimChar"/>
              </w:rPr>
              <w:t xml:space="preserve">chapter_chunks</w:t>
            </w:r>
          </w:p>
        </w:tc>
      </w:tr>
      <w:tr>
        <w:tc>
          <w:tcPr/>
          <w:p>
            <w:pPr>
              <w:pStyle w:val="Compact"/>
            </w:pPr>
            <w:r>
              <w:t xml:space="preserve">Characters</w:t>
            </w:r>
          </w:p>
        </w:tc>
        <w:tc>
          <w:tcPr/>
          <w:p>
            <w:pPr>
              <w:pStyle w:val="Compact"/>
            </w:pPr>
            <w:r>
              <w:rPr>
                <w:rStyle w:val="VerbatimChar"/>
              </w:rPr>
              <w:t xml:space="preserve">characters</w:t>
            </w:r>
            <w:r>
              <w:t xml:space="preserve">,</w:t>
            </w:r>
            <w:r>
              <w:t xml:space="preserve"> </w:t>
            </w:r>
            <w:r>
              <w:rPr>
                <w:rStyle w:val="VerbatimChar"/>
              </w:rPr>
              <w:t xml:space="preserve">character_profiles</w:t>
            </w:r>
            <w:r>
              <w:t xml:space="preserve"> </w:t>
            </w:r>
            <w:r>
              <w:t xml:space="preserve">(two vectors),</w:t>
            </w:r>
            <w:r>
              <w:t xml:space="preserve"> </w:t>
            </w:r>
            <w:r>
              <w:rPr>
                <w:rStyle w:val="VerbatimChar"/>
              </w:rPr>
              <w:t xml:space="preserve">character_relationships</w:t>
            </w:r>
            <w:r>
              <w:t xml:space="preserve">,</w:t>
            </w:r>
            <w:r>
              <w:t xml:space="preserve"> </w:t>
            </w:r>
            <w:r>
              <w:rPr>
                <w:rStyle w:val="VerbatimChar"/>
              </w:rPr>
              <w:t xml:space="preserve">character_mentions</w:t>
            </w:r>
            <w:r>
              <w:t xml:space="preserve">,</w:t>
            </w:r>
            <w:r>
              <w:t xml:space="preserve"> </w:t>
            </w:r>
            <w:r>
              <w:rPr>
                <w:rStyle w:val="VerbatimChar"/>
              </w:rPr>
              <w:t xml:space="preserve">character_hints</w:t>
            </w:r>
            <w:r>
              <w:t xml:space="preserve">,</w:t>
            </w:r>
            <w:r>
              <w:t xml:space="preserve"> </w:t>
            </w:r>
            <w:r>
              <w:rPr>
                <w:rStyle w:val="VerbatimChar"/>
              </w:rPr>
              <w:t xml:space="preserve">character_arc_snapshots</w:t>
            </w:r>
          </w:p>
        </w:tc>
      </w:tr>
      <w:tr>
        <w:tc>
          <w:tcPr/>
          <w:p>
            <w:pPr>
              <w:pStyle w:val="Compact"/>
            </w:pPr>
            <w:r>
              <w:t xml:space="preserve">Notes</w:t>
            </w:r>
          </w:p>
        </w:tc>
        <w:tc>
          <w:tcPr/>
          <w:p>
            <w:pPr>
              <w:pStyle w:val="Compact"/>
            </w:pPr>
            <w:r>
              <w:rPr>
                <w:rStyle w:val="VerbatimChar"/>
              </w:rPr>
              <w:t xml:space="preserve">story_notes</w:t>
            </w:r>
            <w:r>
              <w:t xml:space="preserve">,</w:t>
            </w:r>
            <w:r>
              <w:t xml:space="preserve"> </w:t>
            </w:r>
            <w:r>
              <w:rPr>
                <w:rStyle w:val="VerbatimChar"/>
              </w:rPr>
              <w:t xml:space="preserve">note_cards</w:t>
            </w:r>
            <w:r>
              <w:t xml:space="preserve"> </w:t>
            </w:r>
            <w:r>
              <w:t xml:space="preserve">(also the Idea Shelf),</w:t>
            </w:r>
            <w:r>
              <w:t xml:space="preserve"> </w:t>
            </w:r>
            <w:r>
              <w:rPr>
                <w:rStyle w:val="VerbatimChar"/>
              </w:rPr>
              <w:t xml:space="preserve">ocr_uploads</w:t>
            </w:r>
          </w:p>
        </w:tc>
      </w:tr>
      <w:tr>
        <w:tc>
          <w:tcPr/>
          <w:p>
            <w:pPr>
              <w:pStyle w:val="Compact"/>
            </w:pPr>
            <w:r>
              <w:t xml:space="preserve">Jobs and history</w:t>
            </w:r>
          </w:p>
        </w:tc>
        <w:tc>
          <w:tcPr/>
          <w:p>
            <w:pPr>
              <w:pStyle w:val="Compact"/>
            </w:pPr>
            <w:r>
              <w:rPr>
                <w:rStyle w:val="VerbatimChar"/>
              </w:rPr>
              <w:t xml:space="preserve">manuscript_jobs</w:t>
            </w:r>
            <w:r>
              <w:t xml:space="preserve">,</w:t>
            </w:r>
            <w:r>
              <w:t xml:space="preserve"> </w:t>
            </w:r>
            <w:r>
              <w:rPr>
                <w:rStyle w:val="VerbatimChar"/>
              </w:rPr>
              <w:t xml:space="preserve">plot_assistant_sessions</w:t>
            </w:r>
            <w:r>
              <w:t xml:space="preserve">,</w:t>
            </w:r>
            <w:r>
              <w:t xml:space="preserve"> </w:t>
            </w:r>
            <w:r>
              <w:rPr>
                <w:rStyle w:val="VerbatimChar"/>
              </w:rPr>
              <w:t xml:space="preserve">activity_events</w:t>
            </w:r>
          </w:p>
        </w:tc>
      </w:tr>
      <w:tr>
        <w:tc>
          <w:tcPr/>
          <w:p>
            <w:pPr>
              <w:pStyle w:val="Compact"/>
            </w:pPr>
            <w:r>
              <w:t xml:space="preserve">Story Intelligence</w:t>
            </w:r>
          </w:p>
        </w:tc>
        <w:tc>
          <w:tcPr/>
          <w:p>
            <w:pPr>
              <w:pStyle w:val="Compact"/>
            </w:pPr>
            <w:r>
              <w:t xml:space="preserve">23 tables (migration</w:t>
            </w:r>
            <w:r>
              <w:t xml:space="preserve"> </w:t>
            </w:r>
            <w:r>
              <w:rPr>
                <w:rStyle w:val="VerbatimChar"/>
              </w:rPr>
              <w:t xml:space="preserve">0007</w:t>
            </w:r>
            <w:r>
              <w:t xml:space="preserve">)</w:t>
            </w:r>
          </w:p>
        </w:tc>
      </w:tr>
      <w:tr>
        <w:tc>
          <w:tcPr/>
          <w:p>
            <w:pPr>
              <w:pStyle w:val="Compact"/>
            </w:pPr>
            <w:r>
              <w:t xml:space="preserve">Phase 2</w:t>
            </w:r>
          </w:p>
        </w:tc>
        <w:tc>
          <w:tcPr/>
          <w:p>
            <w:pPr>
              <w:pStyle w:val="Compact"/>
            </w:pPr>
            <w:r>
              <w:rPr>
                <w:rStyle w:val="VerbatimChar"/>
              </w:rPr>
              <w:t xml:space="preserve">story_bibles</w:t>
            </w:r>
            <w:r>
              <w:t xml:space="preserve">,</w:t>
            </w:r>
            <w:r>
              <w:t xml:space="preserve"> </w:t>
            </w:r>
            <w:r>
              <w:rPr>
                <w:rStyle w:val="VerbatimChar"/>
              </w:rPr>
              <w:t xml:space="preserve">narrative_threads</w:t>
            </w:r>
            <w:r>
              <w:t xml:space="preserve">,</w:t>
            </w:r>
            <w:r>
              <w:t xml:space="preserve"> </w:t>
            </w:r>
            <w:r>
              <w:rPr>
                <w:rStyle w:val="VerbatimChar"/>
              </w:rPr>
              <w:t xml:space="preserve">pacing_goals</w:t>
            </w:r>
            <w:r>
              <w:t xml:space="preserve">,</w:t>
            </w:r>
            <w:r>
              <w:t xml:space="preserve"> </w:t>
            </w:r>
            <w:r>
              <w:rPr>
                <w:rStyle w:val="VerbatimChar"/>
              </w:rPr>
              <w:t xml:space="preserve">audio_uploads</w:t>
            </w:r>
          </w:p>
        </w:tc>
      </w:tr>
      <w:tr>
        <w:tc>
          <w:tcPr/>
          <w:p>
            <w:pPr>
              <w:pStyle w:val="Compact"/>
            </w:pPr>
            <w:r>
              <w:t xml:space="preserve">Voice agent</w:t>
            </w:r>
          </w:p>
        </w:tc>
        <w:tc>
          <w:tcPr/>
          <w:p>
            <w:pPr>
              <w:pStyle w:val="Compact"/>
            </w:pPr>
            <w:r>
              <w:t xml:space="preserve">tables from migration</w:t>
            </w:r>
            <w:r>
              <w:t xml:space="preserve"> </w:t>
            </w:r>
            <w:r>
              <w:rPr>
                <w:rStyle w:val="VerbatimChar"/>
              </w:rPr>
              <w:t xml:space="preserve">0012</w:t>
            </w:r>
          </w:p>
        </w:tc>
      </w:tr>
      <w:tr>
        <w:tc>
          <w:tcPr/>
          <w:p>
            <w:pPr>
              <w:pStyle w:val="Compact"/>
            </w:pPr>
            <w:r>
              <w:t xml:space="preserve">Generation quality and Phase 3</w:t>
            </w:r>
          </w:p>
        </w:tc>
        <w:tc>
          <w:tcPr/>
          <w:p>
            <w:pPr>
              <w:pStyle w:val="Compact"/>
            </w:pPr>
            <w:r>
              <w:rPr>
                <w:rStyle w:val="VerbatimChar"/>
              </w:rPr>
              <w:t xml:space="preserve">story_preservation_settings</w:t>
            </w:r>
            <w:r>
              <w:t xml:space="preserve">,</w:t>
            </w:r>
            <w:r>
              <w:t xml:space="preserve"> </w:t>
            </w:r>
            <w:r>
              <w:rPr>
                <w:rStyle w:val="VerbatimChar"/>
              </w:rPr>
              <w:t xml:space="preserve">ai_generation_pins</w:t>
            </w:r>
          </w:p>
        </w:tc>
      </w:tr>
      <w:tr>
        <w:tc>
          <w:tcPr/>
          <w:p>
            <w:pPr>
              <w:pStyle w:val="Compact"/>
            </w:pPr>
            <w:r>
              <w:t xml:space="preserve">Analysis caches</w:t>
            </w:r>
          </w:p>
        </w:tc>
        <w:tc>
          <w:tcPr/>
          <w:p>
            <w:pPr>
              <w:pStyle w:val="Compact"/>
            </w:pPr>
            <w:r>
              <w:rPr>
                <w:rStyle w:val="VerbatimChar"/>
              </w:rPr>
              <w:t xml:space="preserve">narrative_thread_scans</w:t>
            </w:r>
            <w:r>
              <w:t xml:space="preserve">,</w:t>
            </w:r>
            <w:r>
              <w:t xml:space="preserve"> </w:t>
            </w:r>
            <w:r>
              <w:rPr>
                <w:rStyle w:val="VerbatimChar"/>
              </w:rPr>
              <w:t xml:space="preserve">manuscript_reports</w:t>
            </w:r>
          </w:p>
        </w:tc>
      </w:tr>
      <w:tr>
        <w:tc>
          <w:tcPr/>
          <w:p>
            <w:pPr>
              <w:pStyle w:val="Compact"/>
            </w:pPr>
            <w:r>
              <w:t xml:space="preserve">Sessions and errors</w:t>
            </w:r>
          </w:p>
        </w:tc>
        <w:tc>
          <w:tcPr/>
          <w:p>
            <w:pPr>
              <w:pStyle w:val="Compact"/>
            </w:pPr>
            <w:r>
              <w:rPr>
                <w:rStyle w:val="VerbatimChar"/>
              </w:rPr>
              <w:t xml:space="preserve">revoked_sessions</w:t>
            </w:r>
            <w:r>
              <w:t xml:space="preserve">,</w:t>
            </w:r>
            <w:r>
              <w:t xml:space="preserve"> </w:t>
            </w:r>
            <w:r>
              <w:rPr>
                <w:rStyle w:val="VerbatimChar"/>
              </w:rPr>
              <w:t xml:space="preserve">error_events</w:t>
            </w:r>
          </w:p>
        </w:tc>
      </w:tr>
    </w:tbl>
    <w:p>
      <w:pPr>
        <w:pStyle w:val="BodyText"/>
      </w:pPr>
      <w:r>
        <w:t xml:space="preserve">Vector columns are</w:t>
      </w:r>
      <w:r>
        <w:t xml:space="preserve"> </w:t>
      </w:r>
      <w:r>
        <w:rPr>
          <w:rStyle w:val="VerbatimChar"/>
        </w:rPr>
        <w:t xml:space="preserve">vector(1024)</w:t>
      </w:r>
      <w:r>
        <w:t xml:space="preserve"> </w:t>
      </w:r>
      <w:r>
        <w:t xml:space="preserve">with HNSW indexes (</w:t>
      </w:r>
      <w:r>
        <w:rPr>
          <w:rStyle w:val="VerbatimChar"/>
        </w:rPr>
        <w:t xml:space="preserve">m=16, ef_construction=64</w:t>
      </w:r>
      <w:r>
        <w:t xml:space="preserve">). They are on</w:t>
      </w:r>
      <w:r>
        <w:t xml:space="preserve"> </w:t>
      </w:r>
      <w:r>
        <w:rPr>
          <w:rStyle w:val="VerbatimChar"/>
        </w:rPr>
        <w:t xml:space="preserve">chapter_summaries</w:t>
      </w:r>
      <w:r>
        <w:t xml:space="preserve">,</w:t>
      </w:r>
      <w:r>
        <w:t xml:space="preserve"> </w:t>
      </w:r>
      <w:r>
        <w:rPr>
          <w:rStyle w:val="VerbatimChar"/>
        </w:rPr>
        <w:t xml:space="preserve">chapter_chunks</w:t>
      </w:r>
      <w:r>
        <w:t xml:space="preserve">,</w:t>
      </w:r>
      <w:r>
        <w:t xml:space="preserve"> </w:t>
      </w:r>
      <w:r>
        <w:rPr>
          <w:rStyle w:val="VerbatimChar"/>
        </w:rPr>
        <w:t xml:space="preserve">character_profiles</w:t>
      </w:r>
      <w:r>
        <w:t xml:space="preserve"> </w:t>
      </w:r>
      <w:r>
        <w:t xml:space="preserve">(profile and mention embeddings),</w:t>
      </w:r>
      <w:r>
        <w:t xml:space="preserve"> </w:t>
      </w:r>
      <w:r>
        <w:rPr>
          <w:rStyle w:val="VerbatimChar"/>
        </w:rPr>
        <w:t xml:space="preserve">story_notes</w:t>
      </w:r>
      <w:r>
        <w:t xml:space="preserve"> </w:t>
      </w:r>
      <w:r>
        <w:t xml:space="preserve">and</w:t>
      </w:r>
      <w:r>
        <w:t xml:space="preserve"> </w:t>
      </w:r>
      <w:r>
        <w:rPr>
          <w:rStyle w:val="VerbatimChar"/>
        </w:rPr>
        <w:t xml:space="preserve">note_cards</w:t>
      </w:r>
      <w:r>
        <w:t xml:space="preserve">.</w:t>
      </w:r>
    </w:p>
    <w:bookmarkEnd w:id="19"/>
    <w:bookmarkStart w:id="20" w:name="X3b937b1e0727373ab6ba391f95896919f53cda7"/>
    <w:p>
      <w:pPr>
        <w:pStyle w:val="Heading3"/>
      </w:pPr>
      <w:r>
        <w:t xml:space="preserve">2.5 AI models</w:t>
      </w:r>
    </w:p>
    <w:p>
      <w:pPr>
        <w:pStyle w:val="FirstParagraph"/>
      </w:pPr>
      <w:r>
        <w:t xml:space="preserve">All weights are local, downloaded by</w:t>
      </w:r>
      <w:r>
        <w:t xml:space="preserve"> </w:t>
      </w:r>
      <w:r>
        <w:rPr>
          <w:rStyle w:val="VerbatimChar"/>
        </w:rPr>
        <w:t xml:space="preserve">start-narratiq.sh</w:t>
      </w:r>
      <w:r>
        <w:t xml:space="preserve"> </w:t>
      </w:r>
      <w:r>
        <w:t xml:space="preserve">at pinned revisions (</w:t>
      </w:r>
      <w:r>
        <w:rPr>
          <w:rStyle w:val="VerbatimChar"/>
        </w:rPr>
        <w:t xml:space="preserve">docs/operations/model-versions.md</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Serving</w:t>
            </w:r>
          </w:p>
        </w:tc>
        <w:tc>
          <w:tcPr/>
          <w:p>
            <w:pPr>
              <w:pStyle w:val="Compact"/>
            </w:pPr>
            <w:r>
              <w:t xml:space="preserve">Device</w:t>
            </w:r>
          </w:p>
        </w:tc>
        <w:tc>
          <w:tcPr/>
          <w:p>
            <w:pPr>
              <w:pStyle w:val="Compact"/>
            </w:pPr>
            <w:r>
              <w:t xml:space="preserve">Used for</w:t>
            </w:r>
          </w:p>
        </w:tc>
      </w:tr>
      <w:tr>
        <w:tc>
          <w:tcPr/>
          <w:p>
            <w:pPr>
              <w:pStyle w:val="Compact"/>
            </w:pPr>
            <w:r>
              <w:t xml:space="preserve">Qwen2.5-7B-Instruct</w:t>
            </w:r>
          </w:p>
        </w:tc>
        <w:tc>
          <w:tcPr/>
          <w:p>
            <w:pPr>
              <w:pStyle w:val="Compact"/>
            </w:pPr>
            <w:r>
              <w:t xml:space="preserve">vLLM 0.9.2, OpenAI-compatible API on :9001</w:t>
            </w:r>
          </w:p>
        </w:tc>
        <w:tc>
          <w:tcPr/>
          <w:p>
            <w:pPr>
              <w:pStyle w:val="Compact"/>
            </w:pPr>
            <w:r>
              <w:t xml:space="preserve">GPU</w:t>
            </w:r>
          </w:p>
        </w:tc>
        <w:tc>
          <w:tcPr/>
          <w:p>
            <w:pPr>
              <w:pStyle w:val="Compact"/>
            </w:pPr>
            <w:r>
              <w:t xml:space="preserve">All generation and analysis</w:t>
            </w:r>
          </w:p>
        </w:tc>
      </w:tr>
      <w:tr>
        <w:tc>
          <w:tcPr/>
          <w:p>
            <w:pPr>
              <w:pStyle w:val="Compact"/>
            </w:pPr>
            <w:r>
              <w:t xml:space="preserve">BAAI/bge-m3 (1024-dim)</w:t>
            </w:r>
          </w:p>
        </w:tc>
        <w:tc>
          <w:tcPr/>
          <w:p>
            <w:pPr>
              <w:pStyle w:val="Compact"/>
            </w:pPr>
            <w:r>
              <w:t xml:space="preserve">In-process sentence-transformers singleton (</w:t>
            </w:r>
            <w:r>
              <w:rPr>
                <w:rStyle w:val="VerbatimChar"/>
              </w:rPr>
              <w:t xml:space="preserve">get_bge()</w:t>
            </w:r>
            <w:r>
              <w:t xml:space="preserve">)</w:t>
            </w:r>
          </w:p>
        </w:tc>
        <w:tc>
          <w:tcPr/>
          <w:p>
            <w:pPr>
              <w:pStyle w:val="Compact"/>
            </w:pPr>
            <w:r>
              <w:t xml:space="preserve">CPU by default (</w:t>
            </w:r>
            <w:r>
              <w:rPr>
                <w:rStyle w:val="VerbatimChar"/>
              </w:rPr>
              <w:t xml:space="preserve">BGE_DEVICE</w:t>
            </w:r>
            <w:r>
              <w:t xml:space="preserve">)</w:t>
            </w:r>
          </w:p>
        </w:tc>
        <w:tc>
          <w:tcPr/>
          <w:p>
            <w:pPr>
              <w:pStyle w:val="Compact"/>
            </w:pPr>
            <w:r>
              <w:t xml:space="preserve">Embeddings and retrieval</w:t>
            </w:r>
          </w:p>
        </w:tc>
      </w:tr>
      <w:tr>
        <w:tc>
          <w:tcPr/>
          <w:p>
            <w:pPr>
              <w:pStyle w:val="Compact"/>
            </w:pPr>
            <w:r>
              <w:t xml:space="preserve">GOT-OCR2.0 (</w:t>
            </w:r>
            <w:r>
              <w:rPr>
                <w:rStyle w:val="VerbatimChar"/>
              </w:rPr>
              <w:t xml:space="preserve">stepfun-ai/GOT-OCR2_0</w:t>
            </w:r>
            <w:r>
              <w:t xml:space="preserve">)</w:t>
            </w:r>
          </w:p>
        </w:tc>
        <w:tc>
          <w:tcPr/>
          <w:p>
            <w:pPr>
              <w:pStyle w:val="Compact"/>
            </w:pPr>
            <w:r>
              <w:t xml:space="preserve">Lazy-loaded on first OCR request</w:t>
            </w:r>
          </w:p>
        </w:tc>
        <w:tc>
          <w:tcPr/>
          <w:p>
            <w:pPr>
              <w:pStyle w:val="Compact"/>
            </w:pPr>
            <w:r>
              <w:t xml:space="preserve">GPU with CPU fallback</w:t>
            </w:r>
          </w:p>
        </w:tc>
        <w:tc>
          <w:tcPr/>
          <w:p>
            <w:pPr>
              <w:pStyle w:val="Compact"/>
            </w:pPr>
            <w:r>
              <w:t xml:space="preserve">Handwriting and printed OCR (⚠️ §4.5)</w:t>
            </w:r>
          </w:p>
        </w:tc>
      </w:tr>
      <w:tr>
        <w:tc>
          <w:tcPr/>
          <w:p>
            <w:pPr>
              <w:pStyle w:val="Compact"/>
            </w:pPr>
            <w:r>
              <w:t xml:space="preserve">faster-whisper large-v3-turbo (</w:t>
            </w:r>
            <w:r>
              <w:rPr>
                <w:rStyle w:val="VerbatimChar"/>
              </w:rPr>
              <w:t xml:space="preserve">deepdml/faster-whisper-large-v3-turbo-ct2</w:t>
            </w:r>
            <w:r>
              <w:t xml:space="preserve">)</w:t>
            </w:r>
          </w:p>
        </w:tc>
        <w:tc>
          <w:tcPr/>
          <w:p>
            <w:pPr>
              <w:pStyle w:val="Compact"/>
            </w:pPr>
            <w:r>
              <w:t xml:space="preserve">Lazy-loaded, CTranslate2</w:t>
            </w:r>
          </w:p>
        </w:tc>
        <w:tc>
          <w:tcPr/>
          <w:p>
            <w:pPr>
              <w:pStyle w:val="Compact"/>
            </w:pPr>
            <w:r>
              <w:t xml:space="preserve">CPU, int8</w:t>
            </w:r>
          </w:p>
        </w:tc>
        <w:tc>
          <w:tcPr/>
          <w:p>
            <w:pPr>
              <w:pStyle w:val="Compact"/>
            </w:pPr>
            <w:r>
              <w:t xml:space="preserve">Audio-note transcription</w:t>
            </w:r>
          </w:p>
        </w:tc>
      </w:tr>
      <w:tr>
        <w:tc>
          <w:tcPr/>
          <w:p>
            <w:pPr>
              <w:pStyle w:val="Compact"/>
            </w:pPr>
            <w:r>
              <w:t xml:space="preserve">faster-whisper base</w:t>
            </w:r>
          </w:p>
        </w:tc>
        <w:tc>
          <w:tcPr/>
          <w:p>
            <w:pPr>
              <w:pStyle w:val="Compact"/>
            </w:pPr>
            <w:r>
              <w:t xml:space="preserve">Lazy-loaded</w:t>
            </w:r>
          </w:p>
        </w:tc>
        <w:tc>
          <w:tcPr/>
          <w:p>
            <w:pPr>
              <w:pStyle w:val="Compact"/>
            </w:pPr>
            <w:r>
              <w:t xml:space="preserve">CPU, int8</w:t>
            </w:r>
          </w:p>
        </w:tc>
        <w:tc>
          <w:tcPr/>
          <w:p>
            <w:pPr>
              <w:pStyle w:val="Compact"/>
            </w:pPr>
            <w:r>
              <w:t xml:space="preserve">Live partial transcripts for the voice agent</w:t>
            </w:r>
          </w:p>
        </w:tc>
      </w:tr>
    </w:tbl>
    <w:p>
      <w:r>
        <w:pict>
          <v:rect style="width:0;height:1.5pt" o:hralign="center" o:hrstd="t" o:hr="t"/>
        </w:pict>
      </w:r>
    </w:p>
    <w:bookmarkEnd w:id="20"/>
    <w:bookmarkEnd w:id="21"/>
    <w:bookmarkStart w:id="26" w:name="X5d515baa21c945ae88cba9a490d7b362c179be1"/>
    <w:p>
      <w:pPr>
        <w:pStyle w:val="Heading2"/>
      </w:pPr>
      <w:r>
        <w:t xml:space="preserve">3. Model Documentation</w:t>
      </w:r>
    </w:p>
    <w:bookmarkStart w:id="22" w:name="X9e58f96e8d5b706224585fbe05fae821415f1a9"/>
    <w:p>
      <w:pPr>
        <w:pStyle w:val="Heading3"/>
      </w:pPr>
      <w:r>
        <w:t xml:space="preserve">3.1 Qwen2.5-7B-Instruct</w:t>
      </w:r>
    </w:p>
    <w:p>
      <w:pPr>
        <w:pStyle w:val="FirstParagraph"/>
      </w:pPr>
      <w:r>
        <w:t xml:space="preserve">Served by vLLM on port 9001 and reached through one</w:t>
      </w:r>
      <w:r>
        <w:t xml:space="preserve"> </w:t>
      </w:r>
      <w:r>
        <w:rPr>
          <w:rStyle w:val="VerbatimChar"/>
        </w:rPr>
        <w:t xml:space="preserve">AsyncOpenAI</w:t>
      </w:r>
      <w:r>
        <w:t xml:space="preserve"> </w:t>
      </w:r>
      <w:r>
        <w:t xml:space="preserve">client in</w:t>
      </w:r>
      <w:r>
        <w:t xml:space="preserve"> </w:t>
      </w:r>
      <w:r>
        <w:rPr>
          <w:rStyle w:val="VerbatimChar"/>
        </w:rPr>
        <w:t xml:space="preserve">services/ai_service.py</w:t>
      </w:r>
      <w:r>
        <w:t xml:space="preserve">. All calls go through</w:t>
      </w:r>
      <w:r>
        <w:t xml:space="preserve"> </w:t>
      </w:r>
      <w:r>
        <w:rPr>
          <w:rStyle w:val="VerbatimChar"/>
        </w:rPr>
        <w:t xml:space="preserve">_complete()</w:t>
      </w:r>
      <w:r>
        <w:t xml:space="preserve"> </w:t>
      </w:r>
      <w:r>
        <w:t xml:space="preserve">/</w:t>
      </w:r>
      <w:r>
        <w:t xml:space="preserve"> </w:t>
      </w:r>
      <w:r>
        <w:rPr>
          <w:rStyle w:val="VerbatimChar"/>
        </w:rPr>
        <w:t xml:space="preserve">_complete_ex()</w:t>
      </w:r>
      <w:r>
        <w:t xml:space="preserve"> </w:t>
      </w:r>
      <w:r>
        <w:t xml:space="preserve">/</w:t>
      </w:r>
      <w:r>
        <w:t xml:space="preserve"> </w:t>
      </w:r>
      <w:r>
        <w:rPr>
          <w:rStyle w:val="VerbatimChar"/>
        </w:rPr>
        <w:t xml:space="preserve">complete_structured()</w:t>
      </w:r>
      <w:r>
        <w:t xml:space="preserve"> </w:t>
      </w:r>
      <w:r>
        <w:t xml:space="preserve">(and</w:t>
      </w:r>
      <w:r>
        <w:t xml:space="preserve"> </w:t>
      </w:r>
      <w:r>
        <w:rPr>
          <w:rStyle w:val="VerbatimChar"/>
        </w:rPr>
        <w:t xml:space="preserve">_stream_generate()</w:t>
      </w:r>
      <w:r>
        <w:t xml:space="preserve"> </w:t>
      </w:r>
      <w:r>
        <w:t xml:space="preserve">for streaming). Connection errors and 429/5xx responses become</w:t>
      </w:r>
      <w:r>
        <w:t xml:space="preserve"> </w:t>
      </w:r>
      <w:r>
        <w:rPr>
          <w:rStyle w:val="VerbatimChar"/>
        </w:rPr>
        <w:t xml:space="preserve">AIServiceUnavailableError</w:t>
      </w:r>
      <w:r>
        <w:t xml:space="preserve">, which the API returns as HTTP 503 with</w:t>
      </w:r>
      <w:r>
        <w:t xml:space="preserve"> </w:t>
      </w:r>
      <w:r>
        <w:rPr>
          <w:rStyle w:val="VerbatimChar"/>
        </w:rPr>
        <w:t xml:space="preserve">Retry-After</w:t>
      </w:r>
      <w:r>
        <w:t xml:space="preserve">.</w:t>
      </w:r>
    </w:p>
    <w:p>
      <w:pPr>
        <w:pStyle w:val="BodyText"/>
      </w:pPr>
      <w:r>
        <w:rPr>
          <w:b/>
          <w:bCs/>
        </w:rPr>
        <w:t xml:space="preserve">Hardware and context window.</w:t>
      </w:r>
      <w:r>
        <w:t xml:space="preserve"> </w:t>
      </w:r>
      <w:r>
        <w:t xml:space="preserve">The verified production pod is</w:t>
      </w:r>
      <w:r>
        <w:t xml:space="preserve"> </w:t>
      </w:r>
      <w:r>
        <w:rPr>
          <w:b/>
          <w:bCs/>
        </w:rPr>
        <w:t xml:space="preserve">1× NVIDIA A40 (46 GB)</w:t>
      </w:r>
      <w:r>
        <w:t xml:space="preserve">, running vLLM with tensor parallelism 1,</w:t>
      </w:r>
      <w:r>
        <w:t xml:space="preserve"> </w:t>
      </w:r>
      <w:r>
        <w:rPr>
          <w:rStyle w:val="VerbatimChar"/>
        </w:rPr>
        <w:t xml:space="preserve">max-model-len</w:t>
      </w:r>
      <w:r>
        <w:t xml:space="preserve"> </w:t>
      </w:r>
      <w:r>
        <w:rPr>
          <w:b/>
          <w:bCs/>
        </w:rPr>
        <w:t xml:space="preserve">8192</w:t>
      </w:r>
      <w:r>
        <w:t xml:space="preserve"> </w:t>
      </w:r>
      <w:r>
        <w:t xml:space="preserve">and 0.88 GPU memory utilisation. The startup script scales automatically: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GPUs</w:t>
            </w:r>
          </w:p>
        </w:tc>
        <w:tc>
          <w:tcPr/>
          <w:p>
            <w:pPr>
              <w:pStyle w:val="Compact"/>
            </w:pPr>
            <w:r>
              <w:t xml:space="preserve">Tensor parallelism</w:t>
            </w:r>
          </w:p>
        </w:tc>
        <w:tc>
          <w:tcPr/>
          <w:p>
            <w:pPr>
              <w:pStyle w:val="Compact"/>
            </w:pPr>
            <w:r>
              <w:t xml:space="preserve">Context window</w:t>
            </w:r>
          </w:p>
        </w:tc>
      </w:tr>
      <w:tr>
        <w:tc>
          <w:tcPr/>
          <w:p>
            <w:pPr>
              <w:pStyle w:val="Compact"/>
            </w:pPr>
            <w:r>
              <w:t xml:space="preserve">1</w:t>
            </w:r>
          </w:p>
        </w:tc>
        <w:tc>
          <w:tcPr/>
          <w:p>
            <w:pPr>
              <w:pStyle w:val="Compact"/>
            </w:pPr>
            <w:r>
              <w:t xml:space="preserve">1</w:t>
            </w:r>
          </w:p>
        </w:tc>
        <w:tc>
          <w:tcPr/>
          <w:p>
            <w:pPr>
              <w:pStyle w:val="Compact"/>
            </w:pPr>
            <w:r>
              <w:t xml:space="preserve">8192</w:t>
            </w:r>
          </w:p>
        </w:tc>
      </w:tr>
      <w:tr>
        <w:tc>
          <w:tcPr/>
          <w:p>
            <w:pPr>
              <w:pStyle w:val="Compact"/>
            </w:pPr>
            <w:r>
              <w:t xml:space="preserve">2–3</w:t>
            </w:r>
          </w:p>
        </w:tc>
        <w:tc>
          <w:tcPr/>
          <w:p>
            <w:pPr>
              <w:pStyle w:val="Compact"/>
            </w:pPr>
            <w:r>
              <w:t xml:space="preserve">2</w:t>
            </w:r>
          </w:p>
        </w:tc>
        <w:tc>
          <w:tcPr/>
          <w:p>
            <w:pPr>
              <w:pStyle w:val="Compact"/>
            </w:pPr>
            <w:r>
              <w:t xml:space="preserve">16384</w:t>
            </w:r>
          </w:p>
        </w:tc>
      </w:tr>
      <w:tr>
        <w:tc>
          <w:tcPr/>
          <w:p>
            <w:pPr>
              <w:pStyle w:val="Compact"/>
            </w:pPr>
            <w:r>
              <w:t xml:space="preserve">4+</w:t>
            </w:r>
          </w:p>
        </w:tc>
        <w:tc>
          <w:tcPr/>
          <w:p>
            <w:pPr>
              <w:pStyle w:val="Compact"/>
            </w:pPr>
            <w:r>
              <w:t xml:space="preserve">4</w:t>
            </w:r>
          </w:p>
        </w:tc>
        <w:tc>
          <w:tcPr/>
          <w:p>
            <w:pPr>
              <w:pStyle w:val="Compact"/>
            </w:pPr>
            <w:r>
              <w:t xml:space="preserve">32768</w:t>
            </w:r>
          </w:p>
        </w:tc>
      </w:tr>
    </w:tbl>
    <w:p>
      <w:pPr>
        <w:pStyle w:val="BodyText"/>
      </w:pPr>
      <w:r>
        <w:t xml:space="preserve">Context budgets (Story Bible, Plot Assistant, Phase 3 context) are sized for 8192.</w:t>
      </w:r>
    </w:p>
    <w:p>
      <w:pPr>
        <w:pStyle w:val="BodyText"/>
      </w:pPr>
      <w:r>
        <w:rPr>
          <w:b/>
          <w:bCs/>
        </w:rPr>
        <w:t xml:space="preserve">Prompt versioning (Stage 5).</w:t>
      </w:r>
      <w:r>
        <w:t xml:space="preserve"> </w:t>
      </w:r>
      <w:r>
        <w:t xml:space="preserve">Prompt builders live in</w:t>
      </w:r>
      <w:r>
        <w:t xml:space="preserve"> </w:t>
      </w:r>
      <w:r>
        <w:rPr>
          <w:rStyle w:val="VerbatimChar"/>
        </w:rPr>
        <w:t xml:space="preserve">services/prompt_registry.py</w:t>
      </w:r>
      <w:r>
        <w:t xml:space="preserve"> </w:t>
      </w:r>
      <w:r>
        <w:t xml:space="preserve">under version identifiers.</w:t>
      </w:r>
      <w:r>
        <w:t xml:space="preserve"> </w:t>
      </w:r>
      <w:r>
        <w:rPr>
          <w:rStyle w:val="VerbatimChar"/>
        </w:rPr>
        <w:t xml:space="preserve">v1</w:t>
      </w:r>
      <w:r>
        <w:t xml:space="preserve"> </w:t>
      </w:r>
      <w:r>
        <w:t xml:space="preserve">is the frozen pre-Stage-5 baseline and</w:t>
      </w:r>
      <w:r>
        <w:t xml:space="preserve"> </w:t>
      </w:r>
      <w:r>
        <w:rPr>
          <w:rStyle w:val="VerbatimChar"/>
        </w:rPr>
        <w:t xml:space="preserve">v2</w:t>
      </w:r>
      <w:r>
        <w:t xml:space="preserve"> </w:t>
      </w:r>
      <w:r>
        <w:t xml:space="preserve">is the improved set. Reverting means selecting a version, not editing code.</w:t>
      </w:r>
    </w:p>
    <w:p>
      <w:pPr>
        <w:pStyle w:val="BodyText"/>
      </w:pPr>
      <w:r>
        <w:rPr>
          <w:b/>
          <w:bCs/>
        </w:rPr>
        <w:t xml:space="preserve">Main generation functions:</w:t>
      </w:r>
    </w:p>
    <w:p>
      <w:pPr>
        <w:pStyle w:val="Compact"/>
        <w:numPr>
          <w:ilvl w:val="0"/>
          <w:numId w:val="1005"/>
        </w:numPr>
      </w:pPr>
      <w:r>
        <w:t xml:space="preserve">intake and genre detection</w:t>
      </w:r>
    </w:p>
    <w:p>
      <w:pPr>
        <w:pStyle w:val="Compact"/>
        <w:numPr>
          <w:ilvl w:val="0"/>
          <w:numId w:val="1005"/>
        </w:numPr>
      </w:pPr>
      <w:r>
        <w:t xml:space="preserve">refine, tone (9 categories), emotion (6, with intensity), age adaptation, style, author-inspired style and translation, all streaming</w:t>
      </w:r>
    </w:p>
    <w:p>
      <w:pPr>
        <w:pStyle w:val="Compact"/>
        <w:numPr>
          <w:ilvl w:val="0"/>
          <w:numId w:val="1005"/>
        </w:numPr>
      </w:pPr>
      <w:r>
        <w:t xml:space="preserve">writing suggestions</w:t>
      </w:r>
    </w:p>
    <w:p>
      <w:pPr>
        <w:pStyle w:val="Compact"/>
        <w:numPr>
          <w:ilvl w:val="0"/>
          <w:numId w:val="1005"/>
        </w:numPr>
      </w:pPr>
      <w:r>
        <w:t xml:space="preserve">Plot Assistant intent detection, question answering and creative suggestions</w:t>
      </w:r>
    </w:p>
    <w:p>
      <w:pPr>
        <w:pStyle w:val="Compact"/>
        <w:numPr>
          <w:ilvl w:val="0"/>
          <w:numId w:val="1005"/>
        </w:numPr>
      </w:pPr>
      <w:r>
        <w:t xml:space="preserve">chapter summarisation</w:t>
      </w:r>
    </w:p>
    <w:p>
      <w:pPr>
        <w:pStyle w:val="Compact"/>
        <w:numPr>
          <w:ilvl w:val="0"/>
          <w:numId w:val="1005"/>
        </w:numPr>
      </w:pPr>
      <w:r>
        <w:t xml:space="preserve">OCR cleanup and correction suggestions</w:t>
      </w:r>
    </w:p>
    <w:p>
      <w:pPr>
        <w:pStyle w:val="Compact"/>
        <w:numPr>
          <w:ilvl w:val="0"/>
          <w:numId w:val="1005"/>
        </w:numPr>
      </w:pPr>
      <w:r>
        <w:t xml:space="preserve">character hints, enrichment and arc snapshots</w:t>
      </w:r>
    </w:p>
    <w:p>
      <w:pPr>
        <w:pStyle w:val="Compact"/>
        <w:numPr>
          <w:ilvl w:val="0"/>
          <w:numId w:val="1005"/>
        </w:numPr>
      </w:pPr>
      <w:r>
        <w:t xml:space="preserve">plot holes and the manuscript report</w:t>
      </w:r>
    </w:p>
    <w:p>
      <w:pPr>
        <w:pStyle w:val="Compact"/>
        <w:numPr>
          <w:ilvl w:val="0"/>
          <w:numId w:val="1005"/>
        </w:numPr>
      </w:pPr>
      <w:r>
        <w:t xml:space="preserve">Story Bible sections</w:t>
      </w:r>
    </w:p>
    <w:p>
      <w:pPr>
        <w:pStyle w:val="Compact"/>
        <w:numPr>
          <w:ilvl w:val="0"/>
          <w:numId w:val="1005"/>
        </w:numPr>
      </w:pPr>
      <w:r>
        <w:t xml:space="preserve">continuity, emotional arc and style-drift descriptions</w:t>
      </w:r>
    </w:p>
    <w:p>
      <w:pPr>
        <w:pStyle w:val="Compact"/>
        <w:numPr>
          <w:ilvl w:val="0"/>
          <w:numId w:val="1005"/>
        </w:numPr>
      </w:pPr>
      <w:r>
        <w:t xml:space="preserve">outline and continuation</w:t>
      </w:r>
    </w:p>
    <w:p>
      <w:pPr>
        <w:pStyle w:val="Compact"/>
        <w:numPr>
          <w:ilvl w:val="0"/>
          <w:numId w:val="1005"/>
        </w:numPr>
      </w:pPr>
      <w:r>
        <w:t xml:space="preserve">narrative-thread scanning</w:t>
      </w:r>
    </w:p>
    <w:p>
      <w:pPr>
        <w:pStyle w:val="Compact"/>
        <w:numPr>
          <w:ilvl w:val="0"/>
          <w:numId w:val="1005"/>
        </w:numPr>
      </w:pPr>
      <w:r>
        <w:t xml:space="preserve">audio transcript cleanup</w:t>
      </w:r>
    </w:p>
    <w:p>
      <w:pPr>
        <w:pStyle w:val="Compact"/>
        <w:numPr>
          <w:ilvl w:val="0"/>
          <w:numId w:val="1005"/>
        </w:numPr>
      </w:pPr>
      <w:r>
        <w:t xml:space="preserve">copyright-risk analysis</w:t>
      </w:r>
    </w:p>
    <w:p>
      <w:pPr>
        <w:pStyle w:val="Compact"/>
        <w:numPr>
          <w:ilvl w:val="0"/>
          <w:numId w:val="1005"/>
        </w:numPr>
      </w:pPr>
      <w:r>
        <w:t xml:space="preserve">the voice agent's intent and planning steps</w:t>
      </w:r>
    </w:p>
    <w:p>
      <w:pPr>
        <w:pStyle w:val="Compact"/>
        <w:numPr>
          <w:ilvl w:val="0"/>
          <w:numId w:val="1005"/>
        </w:numPr>
      </w:pPr>
      <w:r>
        <w:t xml:space="preserve">Phase 3 compare summaries and merges</w:t>
      </w:r>
    </w:p>
    <w:bookmarkEnd w:id="22"/>
    <w:bookmarkStart w:id="23" w:name="X292857ffc3f9ae2d123965455319ab8513961ad"/>
    <w:p>
      <w:pPr>
        <w:pStyle w:val="Heading3"/>
      </w:pPr>
      <w:r>
        <w:t xml:space="preserve">3.2 BGE-M3</w:t>
      </w:r>
    </w:p>
    <w:p>
      <w:pPr>
        <w:pStyle w:val="FirstParagraph"/>
      </w:pPr>
      <w:r>
        <w:t xml:space="preserve">Loaded once, synchronously, at startup (</w:t>
      </w:r>
      <w:r>
        <w:rPr>
          <w:rStyle w:val="VerbatimChar"/>
        </w:rPr>
        <w:t xml:space="preserve">get_bge()</w:t>
      </w:r>
      <w:r>
        <w:t xml:space="preserve">), producing 1024-dimensional vectors. Every embedding in the system comes from this singleton; there is no second model instance. All</w:t>
      </w:r>
      <w:r>
        <w:t xml:space="preserve"> </w:t>
      </w:r>
      <w:r>
        <w:rPr>
          <w:b/>
          <w:bCs/>
        </w:rPr>
        <w:t xml:space="preserve">retrieval</w:t>
      </w:r>
      <w:r>
        <w:t xml:space="preserve"> </w:t>
      </w:r>
      <w:r>
        <w:t xml:space="preserve">uses pgvector's</w:t>
      </w:r>
      <w:r>
        <w:t xml:space="preserve"> </w:t>
      </w:r>
      <w:r>
        <w:rPr>
          <w:rStyle w:val="VerbatimChar"/>
        </w:rPr>
        <w:t xml:space="preserve">&lt;=&gt;</w:t>
      </w:r>
      <w:r>
        <w:t xml:space="preserve"> </w:t>
      </w:r>
      <w:r>
        <w:t xml:space="preserve">cosine operator in SQL. Four request-time comparisons of freshly computed vectors still use numpy. They are listed as Phase 2 rule deviations in §9.</w:t>
      </w:r>
    </w:p>
    <w:bookmarkEnd w:id="23"/>
    <w:bookmarkStart w:id="24" w:name="X5f80b0f08dfe59923da4c867edace44f8fc4b33"/>
    <w:p>
      <w:pPr>
        <w:pStyle w:val="Heading3"/>
      </w:pPr>
      <w:r>
        <w:t xml:space="preserve">3.3 GOT-OCR2.0</w:t>
      </w:r>
    </w:p>
    <w:p>
      <w:pPr>
        <w:pStyle w:val="FirstParagraph"/>
      </w:pPr>
      <w:r>
        <w:t xml:space="preserve">580M parameters (ViT-large encoder + Qwen-0.5B decoder). It is lazy-loaded and cached. It picks a GPU with ≥ 2.5 GB free, otherwise the CPU, and retries on the CPU after a CUDA out-of-memory error. One</w:t>
      </w:r>
      <w:r>
        <w:t xml:space="preserve"> </w:t>
      </w:r>
      <w:r>
        <w:rPr>
          <w:rStyle w:val="VerbatimChar"/>
        </w:rPr>
        <w:t xml:space="preserve">model.chat()</w:t>
      </w:r>
      <w:r>
        <w:t xml:space="preserve"> </w:t>
      </w:r>
      <w:r>
        <w:t xml:space="preserve">call returns the whole page. ⚠️ See §4.5 for the current defect.</w:t>
      </w:r>
    </w:p>
    <w:bookmarkEnd w:id="24"/>
    <w:bookmarkStart w:id="25" w:name="Xe89cef9dffc09058705a7bfa6bbf4a1e8c3d2d2"/>
    <w:p>
      <w:pPr>
        <w:pStyle w:val="Heading3"/>
      </w:pPr>
      <w:r>
        <w:t xml:space="preserve">3.4 faster-whisper</w:t>
      </w:r>
    </w:p>
    <w:p>
      <w:pPr>
        <w:pStyle w:val="FirstParagraph"/>
      </w:pPr>
      <w:r>
        <w:t xml:space="preserve">Large-v3-turbo transcribes uploaded audio notes in a background job; Qwen then removes fillers and formats paragraphs. The base model produces live partial transcripts for the voice agent. Both run on the CPU, so they never compete with vLLM for GPU memory.</w:t>
      </w:r>
    </w:p>
    <w:p>
      <w:r>
        <w:pict>
          <v:rect style="width:0;height:1.5pt" o:hralign="center" o:hrstd="t" o:hr="t"/>
        </w:pict>
      </w:r>
    </w:p>
    <w:bookmarkEnd w:id="25"/>
    <w:bookmarkEnd w:id="26"/>
    <w:bookmarkStart w:id="35" w:name="X3a582945ecbb8056e07360c336aa8d62d754752"/>
    <w:p>
      <w:pPr>
        <w:pStyle w:val="Heading2"/>
      </w:pPr>
      <w:r>
        <w:t xml:space="preserve">4. Ingestion: OCR, Audio and Manuscripts</w:t>
      </w:r>
    </w:p>
    <w:bookmarkStart w:id="27" w:name="X695da9b3e7028657ce3f214bdc4c3824a6543e2"/>
    <w:p>
      <w:pPr>
        <w:pStyle w:val="Heading3"/>
      </w:pPr>
      <w:r>
        <w:t xml:space="preserve">4.1 OCR pipeline</w:t>
      </w:r>
    </w:p>
    <w:p>
      <w:pPr>
        <w:pStyle w:val="Compact"/>
        <w:numPr>
          <w:ilvl w:val="0"/>
          <w:numId w:val="1006"/>
        </w:numPr>
      </w:pPr>
      <w:r>
        <w:rPr>
          <w:b/>
          <w:bCs/>
        </w:rPr>
        <w:t xml:space="preserve">Extraction.</w:t>
      </w:r>
      <w:r>
        <w:t xml:space="preserve"> </w:t>
      </w:r>
      <w:r>
        <w:rPr>
          <w:rStyle w:val="VerbatimChar"/>
        </w:rPr>
        <w:t xml:space="preserve">POST /api/ocr/extract/{story_id}</w:t>
      </w:r>
      <w:r>
        <w:t xml:space="preserve"> </w:t>
      </w:r>
      <w:r>
        <w:t xml:space="preserve">accepts JPEG, PNG, WebP, HEIC and HEIF (MIME and extension both validated), up to</w:t>
      </w:r>
      <w:r>
        <w:t xml:space="preserve"> </w:t>
      </w:r>
      <w:r>
        <w:rPr>
          <w:rStyle w:val="VerbatimChar"/>
        </w:rPr>
        <w:t xml:space="preserve">MAX_OCR_UPLOAD_MB</w:t>
      </w:r>
      <w:r>
        <w:t xml:space="preserve">.</w:t>
      </w:r>
    </w:p>
    <w:p>
      <w:pPr>
        <w:pStyle w:val="Compact"/>
        <w:numPr>
          <w:ilvl w:val="0"/>
          <w:numId w:val="1006"/>
        </w:numPr>
      </w:pPr>
      <w:r>
        <w:rPr>
          <w:b/>
          <w:bCs/>
        </w:rPr>
        <w:t xml:space="preserve">Cleanup and suggestions.</w:t>
      </w:r>
      <w:r>
        <w:t xml:space="preserve"> </w:t>
      </w:r>
      <w:r>
        <w:t xml:space="preserve">Qwen fixes spacing and punctuation. BGE-M3 retrieves the four most relevant chunks, and Qwen proposes corrections grounded in the story's vocabulary. A three-rule entity filter protects proper nouns.</w:t>
      </w:r>
    </w:p>
    <w:p>
      <w:pPr>
        <w:pStyle w:val="Compact"/>
        <w:numPr>
          <w:ilvl w:val="0"/>
          <w:numId w:val="1006"/>
        </w:numPr>
      </w:pPr>
      <w:r>
        <w:rPr>
          <w:b/>
          <w:bCs/>
        </w:rPr>
        <w:t xml:space="preserve">Injection.</w:t>
      </w:r>
      <w:r>
        <w:t xml:space="preserve"> </w:t>
      </w:r>
      <w:r>
        <w:t xml:space="preserve">The author reviews and confirms one destination through</w:t>
      </w:r>
      <w:r>
        <w:t xml:space="preserve"> </w:t>
      </w:r>
      <w:r>
        <w:rPr>
          <w:rStyle w:val="VerbatimChar"/>
        </w:rPr>
        <w:t xml:space="preserve">POST /api/ocr/confirm</w:t>
      </w:r>
      <w:r>
        <w:t xml:space="preserve">. Confirmation is idempotent.</w:t>
      </w:r>
    </w:p>
    <w:bookmarkEnd w:id="27"/>
    <w:bookmarkStart w:id="28" w:name="Xf107b9f343bc9d55f56da8a83654d9af13d6a0e"/>
    <w:p>
      <w:pPr>
        <w:pStyle w:val="Heading3"/>
      </w:pPr>
      <w:r>
        <w:t xml:space="preserve">4.2 Destinations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Destination</w:t>
            </w:r>
          </w:p>
        </w:tc>
        <w:tc>
          <w:tcPr/>
          <w:p>
            <w:pPr>
              <w:pStyle w:val="Compact"/>
            </w:pPr>
            <w:r>
              <w:t xml:space="preserve">Effect</w:t>
            </w:r>
          </w:p>
        </w:tc>
      </w:tr>
      <w:tr>
        <w:tc>
          <w:tcPr/>
          <w:p>
            <w:pPr>
              <w:pStyle w:val="Compact"/>
            </w:pPr>
            <w:r>
              <w:rPr>
                <w:rStyle w:val="VerbatimChar"/>
              </w:rPr>
              <w:t xml:space="preserve">chapter_draft</w:t>
            </w:r>
          </w:p>
        </w:tc>
        <w:tc>
          <w:tcPr/>
          <w:p>
            <w:pPr>
              <w:pStyle w:val="Compact"/>
            </w:pPr>
            <w:r>
              <w:t xml:space="preserve">Appended to the chapter as a TipTap block, with a version snapshot, re-embedding and re-summarising</w:t>
            </w:r>
          </w:p>
        </w:tc>
      </w:tr>
      <w:tr>
        <w:tc>
          <w:tcPr/>
          <w:p>
            <w:pPr>
              <w:pStyle w:val="Compact"/>
            </w:pPr>
            <w:r>
              <w:rPr>
                <w:rStyle w:val="VerbatimChar"/>
              </w:rPr>
              <w:t xml:space="preserve">story_notes</w:t>
            </w:r>
          </w:p>
        </w:tc>
        <w:tc>
          <w:tcPr/>
          <w:p>
            <w:pPr>
              <w:pStyle w:val="Compact"/>
            </w:pPr>
            <w:r>
              <w:t xml:space="preserve">New Story Note</w:t>
            </w:r>
          </w:p>
        </w:tc>
      </w:tr>
      <w:tr>
        <w:tc>
          <w:tcPr/>
          <w:p>
            <w:pPr>
              <w:pStyle w:val="Compact"/>
            </w:pPr>
            <w:r>
              <w:rPr>
                <w:rStyle w:val="VerbatimChar"/>
              </w:rPr>
              <w:t xml:space="preserve">note_card</w:t>
            </w:r>
          </w:p>
        </w:tc>
        <w:tc>
          <w:tcPr/>
          <w:p>
            <w:pPr>
              <w:pStyle w:val="Compact"/>
            </w:pPr>
            <w:r>
              <w:t xml:space="preserve">New Note Card</w:t>
            </w:r>
          </w:p>
        </w:tc>
      </w:tr>
      <w:tr>
        <w:tc>
          <w:tcPr/>
          <w:p>
            <w:pPr>
              <w:pStyle w:val="Compact"/>
            </w:pPr>
            <w:r>
              <w:rPr>
                <w:rStyle w:val="VerbatimChar"/>
              </w:rPr>
              <w:t xml:space="preserve">character_profile</w:t>
            </w:r>
          </w:p>
        </w:tc>
        <w:tc>
          <w:tcPr/>
          <w:p>
            <w:pPr>
              <w:pStyle w:val="Compact"/>
            </w:pPr>
            <w:r>
              <w:t xml:space="preserve">Appended to the character's raw notes; profile re-embedded</w:t>
            </w:r>
          </w:p>
        </w:tc>
      </w:tr>
    </w:tbl>
    <w:bookmarkEnd w:id="28"/>
    <w:bookmarkStart w:id="29" w:name="Xc718140e1fb92fb3141b2019512eaf74e13eb6f"/>
    <w:p>
      <w:pPr>
        <w:pStyle w:val="Heading3"/>
      </w:pPr>
      <w:r>
        <w:t xml:space="preserve">4.3 Audio notes (P2-11)</w:t>
      </w:r>
    </w:p>
    <w:p>
      <w:pPr>
        <w:pStyle w:val="FirstParagraph"/>
      </w:pPr>
      <w:r>
        <w:rPr>
          <w:rStyle w:val="VerbatimChar"/>
        </w:rPr>
        <w:t xml:space="preserve">POST /api/stories/{id}/audio</w:t>
      </w:r>
      <w:r>
        <w:t xml:space="preserve"> </w:t>
      </w:r>
      <w:r>
        <w:t xml:space="preserve">(up to</w:t>
      </w:r>
      <w:r>
        <w:t xml:space="preserve"> </w:t>
      </w:r>
      <w:r>
        <w:rPr>
          <w:rStyle w:val="VerbatimChar"/>
        </w:rPr>
        <w:t xml:space="preserve">MAX_AUDIO_UPLOAD_MB</w:t>
      </w:r>
      <w:r>
        <w:t xml:space="preserve">, default 100) starts a transcription job. The frontend polls</w:t>
      </w:r>
      <w:r>
        <w:t xml:space="preserve"> </w:t>
      </w:r>
      <w:r>
        <w:rPr>
          <w:rStyle w:val="VerbatimChar"/>
        </w:rPr>
        <w:t xml:space="preserve">GET …/audio/{audio_id}</w:t>
      </w:r>
      <w:r>
        <w:t xml:space="preserve">, and</w:t>
      </w:r>
      <w:r>
        <w:t xml:space="preserve"> </w:t>
      </w:r>
      <w:r>
        <w:rPr>
          <w:rStyle w:val="VerbatimChar"/>
        </w:rPr>
        <w:t xml:space="preserve">POST …/audio/{audio_id}/confirm</w:t>
      </w:r>
      <w:r>
        <w:t xml:space="preserve"> </w:t>
      </w:r>
      <w:r>
        <w:t xml:space="preserve">appends the cleaned text to a note. Confirmation is idempotent.</w:t>
      </w:r>
    </w:p>
    <w:bookmarkEnd w:id="29"/>
    <w:bookmarkStart w:id="30" w:name="Xce1c21b450dd9b330969c1d8c5e3eb1877087e0"/>
    <w:p>
      <w:pPr>
        <w:pStyle w:val="Heading3"/>
      </w:pPr>
      <w:r>
        <w:t xml:space="preserve">4.4 Manuscript ingestion</w:t>
      </w:r>
    </w:p>
    <w:p>
      <w:pPr>
        <w:pStyle w:val="FirstParagraph"/>
      </w:pPr>
      <w:r>
        <w:rPr>
          <w:rStyle w:val="VerbatimChar"/>
        </w:rPr>
        <w:t xml:space="preserve">POST /api/manuscript/upload/{story_id}</w:t>
      </w:r>
      <w:r>
        <w:t xml:space="preserve"> </w:t>
      </w:r>
      <w:r>
        <w:t xml:space="preserve">(DOCX, up to</w:t>
      </w:r>
      <w:r>
        <w:t xml:space="preserve"> </w:t>
      </w:r>
      <w:r>
        <w:rPr>
          <w:rStyle w:val="VerbatimChar"/>
        </w:rPr>
        <w:t xml:space="preserve">MAX_MANUSCRIPT_UPLOAD_MB</w:t>
      </w:r>
      <w:r>
        <w:t xml:space="preserve">) starts a persistent background job (</w:t>
      </w:r>
      <w:r>
        <w:rPr>
          <w:rStyle w:val="VerbatimChar"/>
        </w:rPr>
        <w:t xml:space="preserve">manuscript_jobs</w:t>
      </w:r>
      <w:r>
        <w:t xml:space="preserve">, status via</w:t>
      </w:r>
      <w:r>
        <w:t xml:space="preserve"> </w:t>
      </w:r>
      <w:r>
        <w:rPr>
          <w:rStyle w:val="VerbatimChar"/>
        </w:rPr>
        <w:t xml:space="preserve">GET /api/manuscript/job/{job_id}</w:t>
      </w:r>
      <w:r>
        <w:t xml:space="preserve">). The job splits chapters, embeds chunks and summarises. ⚠️</w:t>
      </w:r>
      <w:r>
        <w:t xml:space="preserve"> </w:t>
      </w:r>
      <w:r>
        <w:rPr>
          <w:b/>
          <w:bCs/>
        </w:rPr>
        <w:t xml:space="preserve">No upload control exists in the UI yet</w:t>
      </w:r>
      <w:r>
        <w:t xml:space="preserve"> </w:t>
      </w:r>
      <w:r>
        <w:t xml:space="preserve">(Stage 6 finding, task 6.4).</w:t>
      </w:r>
    </w:p>
    <w:bookmarkEnd w:id="30"/>
    <w:bookmarkStart w:id="32" w:name="Xd738ac605bfec6c92c2e8e40a845e72ea8ded0a"/>
    <w:p>
      <w:pPr>
        <w:pStyle w:val="Heading3"/>
      </w:pPr>
      <w:r>
        <w:t xml:space="preserve">4.5 Current OCR defect</w:t>
      </w:r>
    </w:p>
    <w:p>
      <w:pPr>
        <w:pStyle w:val="FirstParagraph"/>
      </w:pPr>
      <w:r>
        <w:t xml:space="preserve">⚠️</w:t>
      </w:r>
      <w:r>
        <w:t xml:space="preserve"> </w:t>
      </w:r>
      <w:r>
        <w:rPr>
          <w:b/>
          <w:bCs/>
        </w:rPr>
        <w:t xml:space="preserve">High:</w:t>
      </w:r>
      <w:r>
        <w:t xml:space="preserve"> </w:t>
      </w:r>
      <w:r>
        <w:t xml:space="preserve">every OCR extraction currently fails with "OCR processing failed". GOT-OCR2.0's remote code uses an attribute (</w:t>
      </w:r>
      <w:r>
        <w:rPr>
          <w:rStyle w:val="VerbatimChar"/>
        </w:rPr>
        <w:t xml:space="preserve">DynamicCache.seen_tokens</w:t>
      </w:r>
      <w:r>
        <w:t xml:space="preserve">) that the</w:t>
      </w:r>
      <w:r>
        <w:t xml:space="preserve"> </w:t>
      </w:r>
      <w:r>
        <w:rPr>
          <w:rStyle w:val="VerbatimChar"/>
        </w:rPr>
        <w:t xml:space="preserve">transformers</w:t>
      </w:r>
      <w:r>
        <w:t xml:space="preserve"> </w:t>
      </w:r>
      <w:r>
        <w:t xml:space="preserve">version required by vLLM 0.9.2 no longer provides. Upload, review and injection are unaffected, but no text reaches them. Tracked in</w:t>
      </w:r>
      <w:r>
        <w:t xml:space="preserve"> </w:t>
      </w:r>
      <w:hyperlink r:id="rId31">
        <w:r>
          <w:rPr>
            <w:rStyle w:val="VerbatimChar"/>
          </w:rPr>
          <w:t xml:space="preserve">docs/issues-and-bugs/ocr-extraction-got-ocr2-dynamiccache-failure.md</w:t>
        </w:r>
      </w:hyperlink>
      <w:r>
        <w:t xml:space="preserve">.</w:t>
      </w:r>
    </w:p>
    <w:bookmarkEnd w:id="32"/>
    <w:bookmarkStart w:id="34" w:name="Xe9bba3c04b6de499076b62634353b682aa8d49d"/>
    <w:p>
      <w:pPr>
        <w:pStyle w:val="Heading3"/>
      </w:pPr>
      <w:r>
        <w:t xml:space="preserve">4.6 Image and audio retention</w:t>
      </w:r>
    </w:p>
    <w:p>
      <w:pPr>
        <w:pStyle w:val="FirstParagraph"/>
      </w:pPr>
      <w:r>
        <w:t xml:space="preserve">An hourly sweep deletes OCR images 24 hours after confirmation and 72 hours after upload if never confirmed. Audio files are swept the same way, and so are upload files no database row references. The policy is published in</w:t>
      </w:r>
      <w:r>
        <w:t xml:space="preserve"> </w:t>
      </w:r>
      <w:hyperlink r:id="rId33">
        <w:r>
          <w:rPr>
            <w:rStyle w:val="VerbatimChar"/>
          </w:rPr>
          <w:t xml:space="preserve">docs/policies/data-retention-and-deletion.md</w:t>
        </w:r>
      </w:hyperlink>
      <w:r>
        <w:t xml:space="preserve"> </w:t>
      </w:r>
      <w:r>
        <w:t xml:space="preserve">and served to authors at</w:t>
      </w:r>
      <w:r>
        <w:t xml:space="preserve"> </w:t>
      </w:r>
      <w:r>
        <w:rPr>
          <w:rStyle w:val="VerbatimChar"/>
        </w:rPr>
        <w:t xml:space="preserve">/data-policy</w:t>
      </w:r>
      <w:r>
        <w:t xml:space="preserve">.</w:t>
      </w:r>
    </w:p>
    <w:p>
      <w:r>
        <w:pict>
          <v:rect style="width:0;height:1.5pt" o:hralign="center" o:hrstd="t" o:hr="t"/>
        </w:pict>
      </w:r>
    </w:p>
    <w:bookmarkEnd w:id="34"/>
    <w:bookmarkEnd w:id="35"/>
    <w:bookmarkStart w:id="39" w:name="Xed3df36ed5cc42f23deb774cfe6dd2535c47e96"/>
    <w:p>
      <w:pPr>
        <w:pStyle w:val="Heading2"/>
      </w:pPr>
      <w:r>
        <w:t xml:space="preserve">5. Characters</w:t>
      </w:r>
    </w:p>
    <w:bookmarkStart w:id="36" w:name="X7978fd329e95c22c4ed04d2eb818fa887eec85b"/>
    <w:p>
      <w:pPr>
        <w:pStyle w:val="Heading3"/>
      </w:pPr>
      <w:r>
        <w:t xml:space="preserve">5.1 Model</w:t>
      </w:r>
    </w:p>
    <w:p>
      <w:pPr>
        <w:pStyle w:val="FirstParagraph"/>
      </w:pPr>
      <w:r>
        <w:rPr>
          <w:b/>
          <w:bCs/>
        </w:rPr>
        <w:t xml:space="preserve">Tables:</w:t>
      </w:r>
    </w:p>
    <w:p>
      <w:pPr>
        <w:pStyle w:val="Compact"/>
        <w:numPr>
          <w:ilvl w:val="0"/>
          <w:numId w:val="1007"/>
        </w:numPr>
      </w:pPr>
      <w:r>
        <w:rPr>
          <w:rStyle w:val="VerbatimChar"/>
        </w:rPr>
        <w:t xml:space="preserve">characters</w:t>
      </w:r>
      <w:r>
        <w:t xml:space="preserve">: an identity anchor holding name, aliases, role and status.</w:t>
      </w:r>
    </w:p>
    <w:p>
      <w:pPr>
        <w:pStyle w:val="Compact"/>
        <w:numPr>
          <w:ilvl w:val="0"/>
          <w:numId w:val="1007"/>
        </w:numPr>
      </w:pPr>
      <w:r>
        <w:rPr>
          <w:rStyle w:val="VerbatimChar"/>
        </w:rPr>
        <w:t xml:space="preserve">character_profiles</w:t>
      </w:r>
      <w:r>
        <w:t xml:space="preserve">: structured fields plus two embeddings. The profile embedding is weighted 0.4 and the embedding of the character's mentions 0.6.</w:t>
      </w:r>
    </w:p>
    <w:p>
      <w:pPr>
        <w:pStyle w:val="Compact"/>
        <w:numPr>
          <w:ilvl w:val="0"/>
          <w:numId w:val="1007"/>
        </w:numPr>
      </w:pPr>
      <w:r>
        <w:rPr>
          <w:rStyle w:val="VerbatimChar"/>
        </w:rPr>
        <w:t xml:space="preserve">character_relationships</w:t>
      </w:r>
      <w:r>
        <w:t xml:space="preserve">: directed, typed edges with strength and a mutual flag.</w:t>
      </w:r>
    </w:p>
    <w:p>
      <w:pPr>
        <w:pStyle w:val="FirstParagraph"/>
      </w:pPr>
      <w:r>
        <w:t xml:space="preserve">Supporting tables:</w:t>
      </w:r>
    </w:p>
    <w:p>
      <w:pPr>
        <w:pStyle w:val="Compact"/>
        <w:numPr>
          <w:ilvl w:val="0"/>
          <w:numId w:val="1008"/>
        </w:numPr>
      </w:pPr>
      <w:r>
        <w:rPr>
          <w:rStyle w:val="VerbatimChar"/>
        </w:rPr>
        <w:t xml:space="preserve">character_mentions</w:t>
      </w:r>
      <w:r>
        <w:t xml:space="preserve">: a per-chunk mention index.</w:t>
      </w:r>
    </w:p>
    <w:p>
      <w:pPr>
        <w:pStyle w:val="Compact"/>
        <w:numPr>
          <w:ilvl w:val="0"/>
          <w:numId w:val="1008"/>
        </w:numPr>
      </w:pPr>
      <w:r>
        <w:rPr>
          <w:rStyle w:val="VerbatimChar"/>
        </w:rPr>
        <w:t xml:space="preserve">character_hints</w:t>
      </w:r>
      <w:r>
        <w:t xml:space="preserve">: names the model found in the text that are not yet registered.</w:t>
      </w:r>
    </w:p>
    <w:p>
      <w:pPr>
        <w:pStyle w:val="Compact"/>
        <w:numPr>
          <w:ilvl w:val="0"/>
          <w:numId w:val="1008"/>
        </w:numPr>
      </w:pPr>
      <w:r>
        <w:rPr>
          <w:rStyle w:val="VerbatimChar"/>
        </w:rPr>
        <w:t xml:space="preserve">character_arc_snapshots</w:t>
      </w:r>
      <w:r>
        <w:t xml:space="preserve">: one row per character per chapter.</w:t>
      </w:r>
    </w:p>
    <w:bookmarkEnd w:id="36"/>
    <w:bookmarkStart w:id="37" w:name="X060b8a66a79a03b14805938bd0f25e7327acba6"/>
    <w:p>
      <w:pPr>
        <w:pStyle w:val="Heading3"/>
      </w:pPr>
      <w:r>
        <w:t xml:space="preserve">5.2 Capabilities</w:t>
      </w:r>
    </w:p>
    <w:p>
      <w:pPr>
        <w:pStyle w:val="Compact"/>
        <w:numPr>
          <w:ilvl w:val="0"/>
          <w:numId w:val="1009"/>
        </w:numPr>
      </w:pPr>
      <w:r>
        <w:rPr>
          <w:b/>
          <w:bCs/>
        </w:rPr>
        <w:t xml:space="preserve">CRUD:</w:t>
      </w:r>
      <w:r>
        <w:t xml:space="preserve"> </w:t>
      </w:r>
      <w:r>
        <w:t xml:space="preserve">create, list, search, update and delete, with a 409 on a name collision within a story.</w:t>
      </w:r>
    </w:p>
    <w:p>
      <w:pPr>
        <w:pStyle w:val="Compact"/>
        <w:numPr>
          <w:ilvl w:val="0"/>
          <w:numId w:val="1009"/>
        </w:numPr>
      </w:pPr>
      <w:r>
        <w:rPr>
          <w:b/>
          <w:bCs/>
        </w:rPr>
        <w:t xml:space="preserve">Relationship graph:</w:t>
      </w:r>
      <w:r>
        <w:t xml:space="preserve"> </w:t>
      </w:r>
      <w:r>
        <w:t xml:space="preserve">an SVG directed graph with drag, typed and coloured edges, and strength labels.</w:t>
      </w:r>
    </w:p>
    <w:p>
      <w:pPr>
        <w:pStyle w:val="Compact"/>
        <w:numPr>
          <w:ilvl w:val="0"/>
          <w:numId w:val="1009"/>
        </w:numPr>
      </w:pPr>
      <w:r>
        <w:rPr>
          <w:b/>
          <w:bCs/>
        </w:rPr>
        <w:t xml:space="preserve">Hints:</w:t>
      </w:r>
      <w:r>
        <w:t xml:space="preserve"> </w:t>
      </w:r>
      <w:r>
        <w:t xml:space="preserve">Qwen proposes unregistered names; the author promotes or dismisses them.</w:t>
      </w:r>
    </w:p>
    <w:p>
      <w:pPr>
        <w:pStyle w:val="Compact"/>
        <w:numPr>
          <w:ilvl w:val="0"/>
          <w:numId w:val="1009"/>
        </w:numPr>
      </w:pPr>
      <w:r>
        <w:rPr>
          <w:b/>
          <w:bCs/>
        </w:rPr>
        <w:t xml:space="preserve">Enrichment:</w:t>
      </w:r>
      <w:r>
        <w:t xml:space="preserve"> </w:t>
      </w:r>
      <w:r>
        <w:t xml:space="preserve">Qwen proposes profile fields from mention passages, with evidence and confidence.</w:t>
      </w:r>
    </w:p>
    <w:p>
      <w:pPr>
        <w:pStyle w:val="Compact"/>
        <w:numPr>
          <w:ilvl w:val="0"/>
          <w:numId w:val="1009"/>
        </w:numPr>
      </w:pPr>
      <w:r>
        <w:rPr>
          <w:b/>
          <w:bCs/>
        </w:rPr>
        <w:t xml:space="preserve">Arc timeline:</w:t>
      </w:r>
      <w:r>
        <w:t xml:space="preserve"> </w:t>
      </w:r>
      <w:r>
        <w:t xml:space="preserve">per-chapter emotional state and key action, with staleness marking.</w:t>
      </w:r>
    </w:p>
    <w:p>
      <w:pPr>
        <w:pStyle w:val="Compact"/>
        <w:numPr>
          <w:ilvl w:val="0"/>
          <w:numId w:val="1009"/>
        </w:numPr>
      </w:pPr>
      <w:r>
        <w:rPr>
          <w:b/>
          <w:bCs/>
        </w:rPr>
        <w:t xml:space="preserve">Merge (Stage 4):</w:t>
      </w:r>
      <w:r>
        <w:t xml:space="preserve"> </w:t>
      </w:r>
      <w:r>
        <w:t xml:space="preserve">two records combine into one, with mentions, relationships and snapshots reassigned in one transaction. ⏳ Automatic duplicate detection is not built.</w:t>
      </w:r>
    </w:p>
    <w:p>
      <w:pPr>
        <w:pStyle w:val="Compact"/>
        <w:numPr>
          <w:ilvl w:val="0"/>
          <w:numId w:val="1009"/>
        </w:numPr>
      </w:pPr>
      <w:r>
        <w:rPr>
          <w:b/>
          <w:bCs/>
        </w:rPr>
        <w:t xml:space="preserve">Dialogue voice consistency (P2-03):</w:t>
      </w:r>
      <w:r>
        <w:t xml:space="preserve"> </w:t>
      </w:r>
      <w:r>
        <w:rPr>
          <w:rStyle w:val="VerbatimChar"/>
        </w:rPr>
        <w:t xml:space="preserve">POST /api/stories/{id}/characters/{char_id}/voice-check</w:t>
      </w:r>
      <w:r>
        <w:t xml:space="preserve">.</w:t>
      </w:r>
    </w:p>
    <w:bookmarkEnd w:id="37"/>
    <w:bookmarkStart w:id="38" w:name="Xa3d8b45848924397544268e35a95de74a8c6ac4"/>
    <w:p>
      <w:pPr>
        <w:pStyle w:val="Heading3"/>
      </w:pPr>
      <w:r>
        <w:t xml:space="preserve">5.3 Character retrieval</w:t>
      </w:r>
    </w:p>
    <w:p>
      <w:pPr>
        <w:pStyle w:val="FirstParagraph"/>
      </w:pPr>
      <w:r>
        <w:rPr>
          <w:rStyle w:val="VerbatimChar"/>
        </w:rPr>
        <w:t xml:space="preserve">retrieve_character_context()</w:t>
      </w:r>
      <w:r>
        <w:t xml:space="preserve"> </w:t>
      </w:r>
      <w:r>
        <w:t xml:space="preserve">combines a name/alias mention boost with pgvector cosine over both embeddings. It returns up to three profiles within an 800-token budget. Under the D-1 default, story-evidence passages are capped at the author's current chapter, so retrieved evidence never reveals later chapters.</w:t>
      </w:r>
    </w:p>
    <w:p>
      <w:r>
        <w:pict>
          <v:rect style="width:0;height:1.5pt" o:hralign="center" o:hrstd="t" o:hr="t"/>
        </w:pict>
      </w:r>
    </w:p>
    <w:bookmarkEnd w:id="38"/>
    <w:bookmarkEnd w:id="39"/>
    <w:bookmarkStart w:id="46" w:name="X23d668790ffb13e0a37bbf7bc174b3107607aba"/>
    <w:p>
      <w:pPr>
        <w:pStyle w:val="Heading2"/>
      </w:pPr>
      <w:r>
        <w:t xml:space="preserve">6. Plot Assistant, Retrieval and Story Analysis</w:t>
      </w:r>
    </w:p>
    <w:bookmarkStart w:id="40" w:name="Xebd908445cb6db6ab8658a6b19f97764649fdd5"/>
    <w:p>
      <w:pPr>
        <w:pStyle w:val="Heading3"/>
      </w:pPr>
      <w:r>
        <w:t xml:space="preserve">6.1 Plot Assistant modes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w:t>
            </w:r>
          </w:p>
        </w:tc>
        <w:tc>
          <w:tcPr/>
          <w:p>
            <w:pPr>
              <w:pStyle w:val="Compact"/>
            </w:pPr>
            <w:r>
              <w:t xml:space="preserve">Retrieval</w:t>
            </w:r>
          </w:p>
        </w:tc>
        <w:tc>
          <w:tcPr/>
          <w:p>
            <w:pPr>
              <w:pStyle w:val="Compact"/>
            </w:pPr>
            <w:r>
              <w:t xml:space="preserve">Output</w:t>
            </w:r>
          </w:p>
        </w:tc>
      </w:tr>
      <w:tr>
        <w:tc>
          <w:tcPr/>
          <w:p>
            <w:pPr>
              <w:pStyle w:val="Compact"/>
            </w:pPr>
            <w:r>
              <w:t xml:space="preserve">Question answering</w:t>
            </w:r>
          </w:p>
        </w:tc>
        <w:tc>
          <w:tcPr/>
          <w:p>
            <w:pPr>
              <w:pStyle w:val="Compact"/>
            </w:pPr>
            <w:r>
              <w:t xml:space="preserve">Chapter summaries + paragraph chunks + character context when a character is named</w:t>
            </w:r>
          </w:p>
        </w:tc>
        <w:tc>
          <w:tcPr/>
          <w:p>
            <w:pPr>
              <w:pStyle w:val="Compact"/>
            </w:pPr>
            <w:r>
              <w:t xml:space="preserve">One grounded answer</w:t>
            </w:r>
          </w:p>
        </w:tc>
      </w:tr>
      <w:tr>
        <w:tc>
          <w:tcPr/>
          <w:p>
            <w:pPr>
              <w:pStyle w:val="Compact"/>
            </w:pPr>
            <w:r>
              <w:t xml:space="preserve">Creative</w:t>
            </w:r>
          </w:p>
        </w:tc>
        <w:tc>
          <w:tcPr/>
          <w:p>
            <w:pPr>
              <w:pStyle w:val="Compact"/>
            </w:pPr>
            <w:r>
              <w:t xml:space="preserve">Chapter summaries + character context</w:t>
            </w:r>
          </w:p>
        </w:tc>
        <w:tc>
          <w:tcPr/>
          <w:p>
            <w:pPr>
              <w:pStyle w:val="Compact"/>
            </w:pPr>
            <w:r>
              <w:t xml:space="preserve">Three suggestions, each with a rationale tied to the story</w:t>
            </w:r>
          </w:p>
        </w:tc>
      </w:tr>
      <w:tr>
        <w:tc>
          <w:tcPr/>
          <w:p>
            <w:pPr>
              <w:pStyle w:val="Compact"/>
            </w:pPr>
            <w:r>
              <w:t xml:space="preserve">Mixed</w:t>
            </w:r>
          </w:p>
        </w:tc>
        <w:tc>
          <w:tcPr/>
          <w:p>
            <w:pPr>
              <w:pStyle w:val="Compact"/>
            </w:pPr>
            <w:r>
              <w:t xml:space="preserve">All of the above, shared</w:t>
            </w:r>
          </w:p>
        </w:tc>
        <w:tc>
          <w:tcPr/>
          <w:p>
            <w:pPr>
              <w:pStyle w:val="Compact"/>
            </w:pPr>
            <w:r>
              <w:t xml:space="preserve">Answer and suggestions</w:t>
            </w:r>
          </w:p>
        </w:tc>
      </w:tr>
    </w:tbl>
    <w:p>
      <w:pPr>
        <w:pStyle w:val="BodyText"/>
      </w:pPr>
      <w:r>
        <w:t xml:space="preserve">Story Notes and Note Cards are retrieved alongside the chapters (</w:t>
      </w:r>
      <w:r>
        <w:rPr>
          <w:rStyle w:val="VerbatimChar"/>
        </w:rPr>
        <w:t xml:space="preserve">retrieve_note_context()</w:t>
      </w:r>
      <w:r>
        <w:t xml:space="preserve">, a pgvector</w:t>
      </w:r>
      <w:r>
        <w:t xml:space="preserve"> </w:t>
      </w:r>
      <w:r>
        <w:rPr>
          <w:rStyle w:val="VerbatimChar"/>
        </w:rPr>
        <w:t xml:space="preserve">UNION ALL</w:t>
      </w:r>
      <w:r>
        <w:t xml:space="preserve">).</w:t>
      </w:r>
    </w:p>
    <w:bookmarkEnd w:id="40"/>
    <w:bookmarkStart w:id="41" w:name="Xd84c6aa01119059b807acf19853ed8aa46c23f4"/>
    <w:p>
      <w:pPr>
        <w:pStyle w:val="Heading3"/>
      </w:pPr>
      <w:r>
        <w:t xml:space="preserve">6.2 Retrieval scope (decision D-1)</w:t>
      </w:r>
    </w:p>
    <w:p>
      <w:pPr>
        <w:pStyle w:val="FirstParagraph"/>
      </w:pPr>
      <w:r>
        <w:t xml:space="preserve">By default the Plot Assistant searches</w:t>
      </w:r>
      <w:r>
        <w:t xml:space="preserve"> </w:t>
      </w:r>
      <w:r>
        <w:rPr>
          <w:b/>
          <w:bCs/>
        </w:rPr>
        <w:t xml:space="preserve">up to and including the author's current chapter</w:t>
      </w:r>
      <w:r>
        <w:t xml:space="preserve">, so it never reveals or relies on later chapters. The author can switch a question to</w:t>
      </w:r>
      <w:r>
        <w:t xml:space="preserve"> </w:t>
      </w:r>
      <w:r>
        <w:rPr>
          <w:b/>
          <w:bCs/>
        </w:rPr>
        <w:t xml:space="preserve">Full manuscript</w:t>
      </w:r>
      <w:r>
        <w:t xml:space="preserve">. The scope used is reported with the answer.</w:t>
      </w:r>
    </w:p>
    <w:bookmarkEnd w:id="41"/>
    <w:bookmarkStart w:id="42" w:name="Xe329a884ba1a52dba709d6f0dbc2488190b060f"/>
    <w:p>
      <w:pPr>
        <w:pStyle w:val="Heading3"/>
      </w:pPr>
      <w:r>
        <w:t xml:space="preserve">6.3 RAG pipelines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Pipeline</w:t>
            </w:r>
          </w:p>
        </w:tc>
        <w:tc>
          <w:tcPr/>
          <w:p>
            <w:pPr>
              <w:pStyle w:val="Compact"/>
            </w:pPr>
            <w:r>
              <w:t xml:space="preserve">Source</w:t>
            </w:r>
          </w:p>
        </w:tc>
        <w:tc>
          <w:tcPr/>
          <w:p>
            <w:pPr>
              <w:pStyle w:val="Compact"/>
            </w:pPr>
            <w:r>
              <w:t xml:space="preserve">Notes</w:t>
            </w:r>
          </w:p>
        </w:tc>
      </w:tr>
      <w:tr>
        <w:tc>
          <w:tcPr/>
          <w:p>
            <w:pPr>
              <w:pStyle w:val="Compact"/>
            </w:pPr>
            <w:r>
              <w:t xml:space="preserve">Chapter summaries</w:t>
            </w:r>
          </w:p>
        </w:tc>
        <w:tc>
          <w:tcPr/>
          <w:p>
            <w:pPr>
              <w:pStyle w:val="Compact"/>
            </w:pPr>
            <w:r>
              <w:rPr>
                <w:rStyle w:val="VerbatimChar"/>
              </w:rPr>
              <w:t xml:space="preserve">chapter_summaries.embedding</w:t>
            </w:r>
          </w:p>
        </w:tc>
        <w:tc>
          <w:tcPr/>
          <w:p>
            <w:pPr>
              <w:pStyle w:val="Compact"/>
            </w:pPr>
            <w:r>
              <w:t xml:space="preserve">Generated on chapter save</w:t>
            </w:r>
          </w:p>
        </w:tc>
      </w:tr>
      <w:tr>
        <w:tc>
          <w:tcPr/>
          <w:p>
            <w:pPr>
              <w:pStyle w:val="Compact"/>
            </w:pPr>
            <w:r>
              <w:t xml:space="preserve">Paragraph chunks</w:t>
            </w:r>
          </w:p>
        </w:tc>
        <w:tc>
          <w:tcPr/>
          <w:p>
            <w:pPr>
              <w:pStyle w:val="Compact"/>
            </w:pPr>
            <w:r>
              <w:rPr>
                <w:rStyle w:val="VerbatimChar"/>
              </w:rPr>
              <w:t xml:space="preserve">chapter_chunks.embedding</w:t>
            </w:r>
            <w:r>
              <w:t xml:space="preserve"> </w:t>
            </w:r>
            <w:r>
              <w:t xml:space="preserve">(~350 words, 2-paragraph overlap)</w:t>
            </w:r>
          </w:p>
        </w:tc>
        <w:tc>
          <w:tcPr/>
          <w:p>
            <w:pPr>
              <w:pStyle w:val="Compact"/>
            </w:pPr>
            <w:r>
              <w:t xml:space="preserve">Re-indexed after search-and-replace</w:t>
            </w:r>
          </w:p>
        </w:tc>
      </w:tr>
      <w:tr>
        <w:tc>
          <w:tcPr/>
          <w:p>
            <w:pPr>
              <w:pStyle w:val="Compact"/>
            </w:pPr>
            <w:r>
              <w:t xml:space="preserve">Characters</w:t>
            </w:r>
          </w:p>
        </w:tc>
        <w:tc>
          <w:tcPr/>
          <w:p>
            <w:pPr>
              <w:pStyle w:val="Compact"/>
            </w:pPr>
            <w:r>
              <w:rPr>
                <w:rStyle w:val="VerbatimChar"/>
              </w:rPr>
              <w:t xml:space="preserve">character_profiles</w:t>
            </w:r>
            <w:r>
              <w:t xml:space="preserve"> </w:t>
            </w:r>
            <w:r>
              <w:t xml:space="preserve">(two vectors)</w:t>
            </w:r>
          </w:p>
        </w:tc>
        <w:tc>
          <w:tcPr/>
          <w:p>
            <w:pPr>
              <w:pStyle w:val="Compact"/>
            </w:pPr>
            <w:r>
              <w:t xml:space="preserve">Hybrid name boost + cosine, 800-token cap</w:t>
            </w:r>
          </w:p>
        </w:tc>
      </w:tr>
      <w:tr>
        <w:tc>
          <w:tcPr/>
          <w:p>
            <w:pPr>
              <w:pStyle w:val="Compact"/>
            </w:pPr>
            <w:r>
              <w:t xml:space="preserve">Notes and cards</w:t>
            </w:r>
          </w:p>
        </w:tc>
        <w:tc>
          <w:tcPr/>
          <w:p>
            <w:pPr>
              <w:pStyle w:val="Compact"/>
            </w:pPr>
            <w:r>
              <w:rPr>
                <w:rStyle w:val="VerbatimChar"/>
              </w:rPr>
              <w:t xml:space="preserve">story_notes</w:t>
            </w:r>
            <w:r>
              <w:t xml:space="preserve">,</w:t>
            </w:r>
            <w:r>
              <w:t xml:space="preserve"> </w:t>
            </w:r>
            <w:r>
              <w:rPr>
                <w:rStyle w:val="VerbatimChar"/>
              </w:rPr>
              <w:t xml:space="preserve">note_cards</w:t>
            </w:r>
          </w:p>
        </w:tc>
        <w:tc>
          <w:tcPr/>
          <w:p>
            <w:pPr>
              <w:pStyle w:val="Compact"/>
            </w:pPr>
            <w:r>
              <w:t xml:space="preserve">Plot Assistant context</w:t>
            </w:r>
          </w:p>
        </w:tc>
      </w:tr>
      <w:tr>
        <w:tc>
          <w:tcPr/>
          <w:p>
            <w:pPr>
              <w:pStyle w:val="Compact"/>
            </w:pPr>
            <w:r>
              <w:t xml:space="preserve">OCR grounding</w:t>
            </w:r>
          </w:p>
        </w:tc>
        <w:tc>
          <w:tcPr/>
          <w:p>
            <w:pPr>
              <w:pStyle w:val="Compact"/>
            </w:pPr>
            <w:r>
              <w:t xml:space="preserve">chunks</w:t>
            </w:r>
          </w:p>
        </w:tc>
        <w:tc>
          <w:tcPr/>
          <w:p>
            <w:pPr>
              <w:pStyle w:val="Compact"/>
            </w:pPr>
            <w:r>
              <w:t xml:space="preserve">Top 4 for correction suggestions</w:t>
            </w:r>
          </w:p>
        </w:tc>
      </w:tr>
      <w:tr>
        <w:tc>
          <w:tcPr/>
          <w:p>
            <w:pPr>
              <w:pStyle w:val="Compact"/>
            </w:pPr>
            <w:r>
              <w:t xml:space="preserve">Phase 3 context</w:t>
            </w:r>
          </w:p>
        </w:tc>
        <w:tc>
          <w:tcPr/>
          <w:p>
            <w:pPr>
              <w:pStyle w:val="Compact"/>
            </w:pPr>
            <w:r>
              <w:t xml:space="preserve">pinned generations and preferences</w:t>
            </w:r>
          </w:p>
        </w:tc>
        <w:tc>
          <w:tcPr/>
          <w:p>
            <w:pPr>
              <w:pStyle w:val="Compact"/>
            </w:pPr>
            <w:r>
              <w:t xml:space="preserve">Assembled only in</w:t>
            </w:r>
            <w:r>
              <w:t xml:space="preserve"> </w:t>
            </w:r>
            <w:r>
              <w:rPr>
                <w:rStyle w:val="VerbatimChar"/>
              </w:rPr>
              <w:t xml:space="preserve">services/generation_context.py</w:t>
            </w:r>
            <w:r>
              <w:t xml:space="preserve">; pins are never embedded or retrieved</w:t>
            </w:r>
          </w:p>
        </w:tc>
      </w:tr>
    </w:tbl>
    <w:bookmarkEnd w:id="42"/>
    <w:bookmarkStart w:id="43" w:name="X117fc3607bd4b7cecb29c4450c1fd9d964dc983"/>
    <w:p>
      <w:pPr>
        <w:pStyle w:val="Heading3"/>
      </w:pPr>
      <w:r>
        <w:t xml:space="preserve">6.4 Story Intelligence</w:t>
      </w:r>
    </w:p>
    <w:p>
      <w:pPr>
        <w:pStyle w:val="FirstParagraph"/>
      </w:pPr>
      <w:r>
        <w:rPr>
          <w:rStyle w:val="VerbatimChar"/>
        </w:rPr>
        <w:t xml:space="preserve">/api/stories/{id}/intelligence/*</w:t>
      </w:r>
      <w:r>
        <w:t xml:space="preserve"> </w:t>
      </w:r>
      <w:r>
        <w:t xml:space="preserve">runs a background analysis job (</w:t>
      </w:r>
      <w:r>
        <w:rPr>
          <w:rStyle w:val="VerbatimChar"/>
        </w:rPr>
        <w:t xml:space="preserve">story_intel_orchestrator</w:t>
      </w:r>
      <w:r>
        <w:t xml:space="preserve">). It exposes:</w:t>
      </w:r>
    </w:p>
    <w:p>
      <w:pPr>
        <w:pStyle w:val="Compact"/>
        <w:numPr>
          <w:ilvl w:val="0"/>
          <w:numId w:val="1010"/>
        </w:numPr>
      </w:pPr>
      <w:r>
        <w:t xml:space="preserve">genre DNA (with an author override)</w:t>
      </w:r>
    </w:p>
    <w:p>
      <w:pPr>
        <w:pStyle w:val="Compact"/>
        <w:numPr>
          <w:ilvl w:val="0"/>
          <w:numId w:val="1010"/>
        </w:numPr>
      </w:pPr>
      <w:r>
        <w:t xml:space="preserve">audience, themes, conflicts and world</w:t>
      </w:r>
    </w:p>
    <w:p>
      <w:pPr>
        <w:pStyle w:val="Compact"/>
        <w:numPr>
          <w:ilvl w:val="0"/>
          <w:numId w:val="1010"/>
        </w:numPr>
      </w:pPr>
      <w:r>
        <w:t xml:space="preserve">structure, emotional arc and pacing</w:t>
      </w:r>
    </w:p>
    <w:p>
      <w:pPr>
        <w:pStyle w:val="Compact"/>
        <w:numPr>
          <w:ilvl w:val="0"/>
          <w:numId w:val="1010"/>
        </w:numPr>
      </w:pPr>
      <w:r>
        <w:t xml:space="preserve">strengths, risks and foreshadowing</w:t>
      </w:r>
    </w:p>
    <w:p>
      <w:pPr>
        <w:pStyle w:val="Compact"/>
        <w:numPr>
          <w:ilvl w:val="0"/>
          <w:numId w:val="1010"/>
        </w:numPr>
      </w:pPr>
      <w:r>
        <w:t xml:space="preserve">continuity</w:t>
      </w:r>
    </w:p>
    <w:p>
      <w:pPr>
        <w:pStyle w:val="Compact"/>
        <w:numPr>
          <w:ilvl w:val="0"/>
          <w:numId w:val="1010"/>
        </w:numPr>
      </w:pPr>
      <w:r>
        <w:t xml:space="preserve">characters and relationships (with overrides)</w:t>
      </w:r>
    </w:p>
    <w:p>
      <w:pPr>
        <w:pStyle w:val="Compact"/>
        <w:numPr>
          <w:ilvl w:val="0"/>
          <w:numId w:val="1010"/>
        </w:numPr>
      </w:pPr>
      <w:r>
        <w:t xml:space="preserve">a searchable story memory</w:t>
      </w:r>
    </w:p>
    <w:p>
      <w:pPr>
        <w:pStyle w:val="Compact"/>
        <w:numPr>
          <w:ilvl w:val="0"/>
          <w:numId w:val="1010"/>
        </w:numPr>
      </w:pPr>
      <w:r>
        <w:t xml:space="preserve">a timeline and a story graph</w:t>
      </w:r>
    </w:p>
    <w:bookmarkEnd w:id="43"/>
    <w:bookmarkStart w:id="44" w:name="X73335090f95c5123c871440dfcce42e6b33d089"/>
    <w:p>
      <w:pPr>
        <w:pStyle w:val="Heading3"/>
      </w:pPr>
      <w:r>
        <w:t xml:space="preserve">6.5 Plot holes, manuscript report and Story Audit</w:t>
      </w:r>
    </w:p>
    <w:p>
      <w:pPr>
        <w:pStyle w:val="Compact"/>
        <w:numPr>
          <w:ilvl w:val="0"/>
          <w:numId w:val="1011"/>
        </w:numPr>
      </w:pPr>
      <w:r>
        <w:rPr>
          <w:b/>
          <w:bCs/>
        </w:rPr>
        <w:t xml:space="preserve">Plot holes</w:t>
      </w:r>
      <w:r>
        <w:t xml:space="preserve"> </w:t>
      </w:r>
      <w:r>
        <w:t xml:space="preserve">(</w:t>
      </w:r>
      <w:r>
        <w:rPr>
          <w:rStyle w:val="VerbatimChar"/>
        </w:rPr>
        <w:t xml:space="preserve">POST /api/stories/{id}/plot-holes</w:t>
      </w:r>
      <w:r>
        <w:t xml:space="preserve">) finds six inconsistency types, each with a severity.</w:t>
      </w:r>
    </w:p>
    <w:p>
      <w:pPr>
        <w:pStyle w:val="Compact"/>
        <w:numPr>
          <w:ilvl w:val="0"/>
          <w:numId w:val="1011"/>
        </w:numPr>
      </w:pPr>
      <w:r>
        <w:rPr>
          <w:b/>
          <w:bCs/>
        </w:rPr>
        <w:t xml:space="preserve">Manuscript report</w:t>
      </w:r>
      <w:r>
        <w:t xml:space="preserve"> </w:t>
      </w:r>
      <w:r>
        <w:t xml:space="preserve">(</w:t>
      </w:r>
      <w:r>
        <w:rPr>
          <w:rStyle w:val="VerbatimChar"/>
        </w:rPr>
        <w:t xml:space="preserve">GET/POST …/manuscript-report</w:t>
      </w:r>
      <w:r>
        <w:t xml:space="preserve">, cached per story) covers character arcs, pacing, unresolved threads, strengths and improvements.</w:t>
      </w:r>
    </w:p>
    <w:p>
      <w:pPr>
        <w:pStyle w:val="Compact"/>
        <w:numPr>
          <w:ilvl w:val="0"/>
          <w:numId w:val="1011"/>
        </w:numPr>
      </w:pPr>
      <w:r>
        <w:rPr>
          <w:b/>
          <w:bCs/>
        </w:rPr>
        <w:t xml:space="preserve">Stage 5</w:t>
      </w:r>
      <w:r>
        <w:t xml:space="preserve"> </w:t>
      </w:r>
      <w:r>
        <w:t xml:space="preserve">added relationship arcs, dedicated timeline and narrative reasoning signals, stakes and themes, and an adversarial check that replaces generic advice.</w:t>
      </w:r>
    </w:p>
    <w:p>
      <w:pPr>
        <w:pStyle w:val="Compact"/>
        <w:numPr>
          <w:ilvl w:val="0"/>
          <w:numId w:val="1011"/>
        </w:numPr>
      </w:pPr>
      <w:r>
        <w:t xml:space="preserve">⚠️</w:t>
      </w:r>
      <w:r>
        <w:t xml:space="preserve"> </w:t>
      </w:r>
      <w:r>
        <w:rPr>
          <w:b/>
          <w:bCs/>
        </w:rPr>
        <w:t xml:space="preserve">60-chapter ceiling:</w:t>
      </w:r>
      <w:r>
        <w:t xml:space="preserve"> </w:t>
      </w:r>
      <w:r>
        <w:t xml:space="preserve">both analyses accept up to 60 chapters, accepted for launch under decision D-8. The strategy registry contains only the single-pass strategy. Batched and hierarchical strategies for longer manuscripts are</w:t>
      </w:r>
      <w:r>
        <w:t xml:space="preserve"> </w:t>
      </w:r>
      <w:r>
        <w:rPr>
          <w:b/>
          <w:bCs/>
        </w:rPr>
        <w:t xml:space="preserve">not written</w:t>
      </w:r>
      <w:r>
        <w:t xml:space="preserve">: their registry entries are commented-out names of functions that do not exist. Lifting the cap is new development work.</w:t>
      </w:r>
    </w:p>
    <w:bookmarkEnd w:id="44"/>
    <w:bookmarkStart w:id="45" w:name="Xbfe72017ccc7058689fc9fcd6cab91953d1293f"/>
    <w:p>
      <w:pPr>
        <w:pStyle w:val="Heading3"/>
      </w:pPr>
      <w:r>
        <w:t xml:space="preserve">6.6 Search</w:t>
      </w:r>
    </w:p>
    <w:p>
      <w:pPr>
        <w:pStyle w:val="Compact"/>
        <w:numPr>
          <w:ilvl w:val="0"/>
          <w:numId w:val="1012"/>
        </w:numPr>
      </w:pPr>
      <w:r>
        <w:t xml:space="preserve">Exact search:</w:t>
      </w:r>
      <w:r>
        <w:t xml:space="preserve"> </w:t>
      </w:r>
      <w:r>
        <w:rPr>
          <w:rStyle w:val="VerbatimChar"/>
        </w:rPr>
        <w:t xml:space="preserve">POST /api/search/exact/{story_id}</w:t>
      </w:r>
      <w:r>
        <w:t xml:space="preserve">.</w:t>
      </w:r>
    </w:p>
    <w:p>
      <w:pPr>
        <w:pStyle w:val="Compact"/>
        <w:numPr>
          <w:ilvl w:val="0"/>
          <w:numId w:val="1012"/>
        </w:numPr>
      </w:pPr>
      <w:r>
        <w:t xml:space="preserve">Semantic search over chunks:</w:t>
      </w:r>
      <w:r>
        <w:t xml:space="preserve"> </w:t>
      </w:r>
      <w:r>
        <w:rPr>
          <w:rStyle w:val="VerbatimChar"/>
        </w:rPr>
        <w:t xml:space="preserve">/semantic/{story_id}</w:t>
      </w:r>
      <w:r>
        <w:t xml:space="preserve">.</w:t>
      </w:r>
    </w:p>
    <w:p>
      <w:pPr>
        <w:pStyle w:val="Compact"/>
        <w:numPr>
          <w:ilvl w:val="0"/>
          <w:numId w:val="1012"/>
        </w:numPr>
      </w:pPr>
      <w:r>
        <w:t xml:space="preserve">Search-and-replace (</w:t>
      </w:r>
      <w:r>
        <w:rPr>
          <w:rStyle w:val="VerbatimChar"/>
        </w:rPr>
        <w:t xml:space="preserve">/replace/{story_id}</w:t>
      </w:r>
      <w:r>
        <w:t xml:space="preserve">) re-embeds the affected chapters.</w:t>
      </w:r>
    </w:p>
    <w:p>
      <w:r>
        <w:pict>
          <v:rect style="width:0;height:1.5pt" o:hralign="center" o:hrstd="t" o:hr="t"/>
        </w:pict>
      </w:r>
    </w:p>
    <w:bookmarkEnd w:id="45"/>
    <w:bookmarkEnd w:id="46"/>
    <w:bookmarkStart w:id="51" w:name="X62dba4ad92694c9d546f080814d8057e8cdaf8b"/>
    <w:p>
      <w:pPr>
        <w:pStyle w:val="Heading2"/>
      </w:pPr>
      <w:r>
        <w:t xml:space="preserve">7. Writing Tools and Transforms</w:t>
      </w:r>
    </w:p>
    <w:bookmarkStart w:id="47" w:name="Xc71c0832f71012034b6b803d088e2d22b536fbe"/>
    <w:p>
      <w:pPr>
        <w:pStyle w:val="Heading3"/>
      </w:pPr>
      <w:r>
        <w:t xml:space="preserve">7.1 Selection transforms (</w:t>
      </w:r>
      <w:r>
        <w:rPr>
          <w:rStyle w:val="VerbatimChar"/>
        </w:rPr>
        <w:t xml:space="preserve">/api/ai/*</w:t>
      </w:r>
      <w:r>
        <w:t xml:space="preserve">)</w:t>
      </w:r>
    </w:p>
    <w:p>
      <w:pPr>
        <w:pStyle w:val="FirstParagraph"/>
      </w:pPr>
      <w:r>
        <w:t xml:space="preserve">All of these stream (a</w:t>
      </w:r>
      <w:r>
        <w:t xml:space="preserve"> </w:t>
      </w:r>
      <w:r>
        <w:rPr>
          <w:rStyle w:val="VerbatimChar"/>
        </w:rPr>
        <w:t xml:space="preserve">/stream</w:t>
      </w:r>
      <w:r>
        <w:t xml:space="preserve"> </w:t>
      </w:r>
      <w:r>
        <w:t xml:space="preserve">variant exists for each):</w:t>
      </w:r>
    </w:p>
    <w:p>
      <w:pPr>
        <w:pStyle w:val="Compact"/>
        <w:numPr>
          <w:ilvl w:val="0"/>
          <w:numId w:val="1013"/>
        </w:numPr>
      </w:pPr>
      <w:r>
        <w:rPr>
          <w:rStyle w:val="VerbatimChar"/>
        </w:rPr>
        <w:t xml:space="preserve">refine</w:t>
      </w:r>
    </w:p>
    <w:p>
      <w:pPr>
        <w:pStyle w:val="Compact"/>
        <w:numPr>
          <w:ilvl w:val="0"/>
          <w:numId w:val="1013"/>
        </w:numPr>
      </w:pPr>
      <w:r>
        <w:rPr>
          <w:rStyle w:val="VerbatimChar"/>
        </w:rPr>
        <w:t xml:space="preserve">tone</w:t>
      </w:r>
      <w:r>
        <w:t xml:space="preserve">: 9 categories</w:t>
      </w:r>
    </w:p>
    <w:p>
      <w:pPr>
        <w:pStyle w:val="Compact"/>
        <w:numPr>
          <w:ilvl w:val="0"/>
          <w:numId w:val="1013"/>
        </w:numPr>
      </w:pPr>
      <w:r>
        <w:rPr>
          <w:rStyle w:val="VerbatimChar"/>
        </w:rPr>
        <w:t xml:space="preserve">emotion</w:t>
      </w:r>
      <w:r>
        <w:t xml:space="preserve">: 6 categories, with intensity</w:t>
      </w:r>
    </w:p>
    <w:p>
      <w:pPr>
        <w:pStyle w:val="Compact"/>
        <w:numPr>
          <w:ilvl w:val="0"/>
          <w:numId w:val="1013"/>
        </w:numPr>
      </w:pPr>
      <w:r>
        <w:rPr>
          <w:rStyle w:val="VerbatimChar"/>
        </w:rPr>
        <w:t xml:space="preserve">age-adapt</w:t>
      </w:r>
    </w:p>
    <w:p>
      <w:pPr>
        <w:pStyle w:val="Compact"/>
        <w:numPr>
          <w:ilvl w:val="0"/>
          <w:numId w:val="1013"/>
        </w:numPr>
      </w:pPr>
      <w:r>
        <w:rPr>
          <w:rStyle w:val="VerbatimChar"/>
        </w:rPr>
        <w:t xml:space="preserve">style</w:t>
      </w:r>
    </w:p>
    <w:p>
      <w:pPr>
        <w:pStyle w:val="Compact"/>
        <w:numPr>
          <w:ilvl w:val="0"/>
          <w:numId w:val="1013"/>
        </w:numPr>
      </w:pPr>
      <w:r>
        <w:rPr>
          <w:rStyle w:val="VerbatimChar"/>
        </w:rPr>
        <w:t xml:space="preserve">author-style</w:t>
      </w:r>
      <w:r>
        <w:t xml:space="preserve"> </w:t>
      </w:r>
      <w:r>
        <w:t xml:space="preserve">(§10)</w:t>
      </w:r>
    </w:p>
    <w:p>
      <w:pPr>
        <w:pStyle w:val="Compact"/>
        <w:numPr>
          <w:ilvl w:val="0"/>
          <w:numId w:val="1013"/>
        </w:numPr>
      </w:pPr>
      <w:r>
        <w:rPr>
          <w:rStyle w:val="VerbatimChar"/>
        </w:rPr>
        <w:t xml:space="preserve">translate</w:t>
      </w:r>
      <w:r>
        <w:t xml:space="preserve">: with a per-story glossary that keeps character names consistent</w:t>
      </w:r>
    </w:p>
    <w:p>
      <w:pPr>
        <w:pStyle w:val="FirstParagraph"/>
      </w:pPr>
      <w:r>
        <w:rPr>
          <w:rStyle w:val="VerbatimChar"/>
        </w:rPr>
        <w:t xml:space="preserve">suggestions</w:t>
      </w:r>
      <w:r>
        <w:t xml:space="preserve"> </w:t>
      </w:r>
      <w:r>
        <w:t xml:space="preserve">gives craft feedback on chapter text.</w:t>
      </w:r>
    </w:p>
    <w:bookmarkEnd w:id="47"/>
    <w:bookmarkStart w:id="48" w:name="Xa2f5bbf8bd359fe4d979de7f7095e2d0a954666"/>
    <w:p>
      <w:pPr>
        <w:pStyle w:val="Heading3"/>
      </w:pPr>
      <w:r>
        <w:t xml:space="preserve">7.2 Preservation engine (Stage 5)</w:t>
      </w:r>
    </w:p>
    <w:p>
      <w:pPr>
        <w:pStyle w:val="FirstParagraph"/>
      </w:pPr>
      <w:r>
        <w:t xml:space="preserve">Every transform passes through a deterministic preservation layer (</w:t>
      </w:r>
      <w:r>
        <w:rPr>
          <w:rStyle w:val="VerbatimChar"/>
        </w:rPr>
        <w:t xml:space="preserve">services/transform_preservation.py</w:t>
      </w:r>
      <w:r>
        <w:t xml:space="preserve">), and code enforces what a prompt cannot guarantee:</w:t>
      </w:r>
    </w:p>
    <w:p>
      <w:pPr>
        <w:pStyle w:val="Compact"/>
        <w:numPr>
          <w:ilvl w:val="0"/>
          <w:numId w:val="1014"/>
        </w:numPr>
      </w:pPr>
      <w:r>
        <w:rPr>
          <w:b/>
          <w:bCs/>
        </w:rPr>
        <w:t xml:space="preserve">Sentence locks:</w:t>
      </w:r>
      <w:r>
        <w:t xml:space="preserve"> </w:t>
      </w:r>
      <w:r>
        <w:t xml:space="preserve">locked ranges are restored verbatim by code after generation (P3-02).</w:t>
      </w:r>
    </w:p>
    <w:p>
      <w:pPr>
        <w:pStyle w:val="Compact"/>
        <w:numPr>
          <w:ilvl w:val="0"/>
          <w:numId w:val="1014"/>
        </w:numPr>
      </w:pPr>
      <w:r>
        <w:rPr>
          <w:b/>
          <w:bCs/>
        </w:rPr>
        <w:t xml:space="preserve">Strength control:</w:t>
      </w:r>
      <w:r>
        <w:t xml:space="preserve"> </w:t>
      </w:r>
      <w:r>
        <w:t xml:space="preserve">light, standard or aggressive. An output that changes far more than the chosen strength allows is flagged.</w:t>
      </w:r>
    </w:p>
    <w:p>
      <w:pPr>
        <w:pStyle w:val="Compact"/>
        <w:numPr>
          <w:ilvl w:val="0"/>
          <w:numId w:val="1014"/>
        </w:numPr>
      </w:pPr>
      <w:r>
        <w:rPr>
          <w:b/>
          <w:bCs/>
        </w:rPr>
        <w:t xml:space="preserve">Name preservation:</w:t>
      </w:r>
      <w:r>
        <w:t xml:space="preserve"> </w:t>
      </w:r>
      <w:r>
        <w:t xml:space="preserve">character names that disappear or change are detected.</w:t>
      </w:r>
    </w:p>
    <w:p>
      <w:pPr>
        <w:pStyle w:val="Compact"/>
        <w:numPr>
          <w:ilvl w:val="0"/>
          <w:numId w:val="1014"/>
        </w:numPr>
      </w:pPr>
      <w:r>
        <w:rPr>
          <w:b/>
          <w:bCs/>
        </w:rPr>
        <w:t xml:space="preserve">Per-story preservation rules:</w:t>
      </w:r>
      <w:r>
        <w:t xml:space="preserve"> </w:t>
      </w:r>
      <w:r>
        <w:t xml:space="preserve">Phase 3, P3-05.</w:t>
      </w:r>
    </w:p>
    <w:bookmarkEnd w:id="48"/>
    <w:bookmarkStart w:id="49" w:name="X86fe5e24f27000649ebd57187551bdfcac9cba0"/>
    <w:p>
      <w:pPr>
        <w:pStyle w:val="Heading3"/>
      </w:pPr>
      <w:r>
        <w:t xml:space="preserve">7.3 Chapter tools</w:t>
      </w:r>
    </w:p>
    <w:p>
      <w:pPr>
        <w:pStyle w:val="Compact"/>
        <w:numPr>
          <w:ilvl w:val="0"/>
          <w:numId w:val="1015"/>
        </w:numPr>
      </w:pPr>
      <w:r>
        <w:rPr>
          <w:b/>
          <w:bCs/>
        </w:rPr>
        <w:t xml:space="preserve">Continuation</w:t>
      </w:r>
      <w:r>
        <w:t xml:space="preserve"> </w:t>
      </w:r>
      <w:r>
        <w:t xml:space="preserve">(</w:t>
      </w:r>
      <w:r>
        <w:rPr>
          <w:rStyle w:val="VerbatimChar"/>
        </w:rPr>
        <w:t xml:space="preserve">POST …/chapters/{cid}/continue</w:t>
      </w:r>
      <w:r>
        <w:t xml:space="preserve">) offers three options.</w:t>
      </w:r>
    </w:p>
    <w:p>
      <w:pPr>
        <w:pStyle w:val="Compact"/>
        <w:numPr>
          <w:ilvl w:val="0"/>
          <w:numId w:val="1015"/>
        </w:numPr>
      </w:pPr>
      <w:r>
        <w:rPr>
          <w:b/>
          <w:bCs/>
        </w:rPr>
        <w:t xml:space="preserve">Outline / beat sheet</w:t>
      </w:r>
      <w:r>
        <w:t xml:space="preserve"> </w:t>
      </w:r>
      <w:r>
        <w:t xml:space="preserve">(</w:t>
      </w:r>
      <w:r>
        <w:rPr>
          <w:rStyle w:val="VerbatimChar"/>
        </w:rPr>
        <w:t xml:space="preserve">POST …/chapters/{cid}/outline</w:t>
      </w:r>
      <w:r>
        <w:t xml:space="preserve">).</w:t>
      </w:r>
    </w:p>
    <w:p>
      <w:pPr>
        <w:pStyle w:val="FirstParagraph"/>
      </w:pPr>
      <w:r>
        <w:t xml:space="preserve">Both retrieve chapter and character context.</w:t>
      </w:r>
    </w:p>
    <w:bookmarkEnd w:id="49"/>
    <w:bookmarkStart w:id="50" w:name="X94648fd741eb4e0e4096f3a5833f5353cc15c52"/>
    <w:p>
      <w:pPr>
        <w:pStyle w:val="Heading3"/>
      </w:pPr>
      <w:r>
        <w:t xml:space="preserve">7.4 Writing analytics</w:t>
      </w:r>
    </w:p>
    <w:p>
      <w:pPr>
        <w:pStyle w:val="FirstParagraph"/>
      </w:pPr>
      <w:r>
        <w:rPr>
          <w:rStyle w:val="VerbatimChar"/>
        </w:rPr>
        <w:t xml:space="preserve">GET /api/stories/{id}/analytics</w:t>
      </w:r>
      <w:r>
        <w:t xml:space="preserve"> </w:t>
      </w:r>
      <w:r>
        <w:t xml:space="preserve">reports word counts, readability and dialogue ratio. Pacing goals (</w:t>
      </w:r>
      <w:r>
        <w:rPr>
          <w:rStyle w:val="VerbatimChar"/>
        </w:rPr>
        <w:t xml:space="preserve">/pacing-goals</w:t>
      </w:r>
      <w:r>
        <w:t xml:space="preserve">) track progress against a target.</w:t>
      </w:r>
    </w:p>
    <w:p>
      <w:r>
        <w:pict>
          <v:rect style="width:0;height:1.5pt" o:hralign="center" o:hrstd="t" o:hr="t"/>
        </w:pict>
      </w:r>
    </w:p>
    <w:bookmarkEnd w:id="50"/>
    <w:bookmarkEnd w:id="51"/>
    <w:bookmarkStart w:id="52" w:name="Xca44e41bc06bda0f57c3be401cb52e71892f61a"/>
    <w:p>
      <w:pPr>
        <w:pStyle w:val="Heading2"/>
      </w:pPr>
      <w:r>
        <w:t xml:space="preserve">8. Story Notes, Note Cards and the Idea Shelf</w:t>
      </w:r>
    </w:p>
    <w:p>
      <w:pPr>
        <w:pStyle w:val="Compact"/>
        <w:numPr>
          <w:ilvl w:val="0"/>
          <w:numId w:val="1016"/>
        </w:numPr>
      </w:pPr>
      <w:r>
        <w:rPr>
          <w:b/>
          <w:bCs/>
        </w:rPr>
        <w:t xml:space="preserve">Story Notes</w:t>
      </w:r>
      <w:r>
        <w:t xml:space="preserve"> </w:t>
      </w:r>
      <w:r>
        <w:t xml:space="preserve">are long-form notes (world-building, research, planning).</w:t>
      </w:r>
    </w:p>
    <w:p>
      <w:pPr>
        <w:pStyle w:val="Compact"/>
        <w:numPr>
          <w:ilvl w:val="0"/>
          <w:numId w:val="1016"/>
        </w:numPr>
      </w:pPr>
      <w:r>
        <w:rPr>
          <w:b/>
          <w:bCs/>
        </w:rPr>
        <w:t xml:space="preserve">Note Cards</w:t>
      </w:r>
      <w:r>
        <w:t xml:space="preserve"> </w:t>
      </w:r>
      <w:r>
        <w:t xml:space="preserve">are short, typed index cards.</w:t>
      </w:r>
    </w:p>
    <w:p>
      <w:pPr>
        <w:pStyle w:val="FirstParagraph"/>
      </w:pPr>
      <w:r>
        <w:t xml:space="preserve">Both have full CRUD, are embedded with BGE-M3 on every save, and feed the Plot Assistant. Phase 3 (P3-09) extends Note Cards into the</w:t>
      </w:r>
      <w:r>
        <w:t xml:space="preserve"> </w:t>
      </w:r>
      <w:r>
        <w:rPr>
          <w:b/>
          <w:bCs/>
        </w:rPr>
        <w:t xml:space="preserve">Idea Shelf</w:t>
      </w:r>
      <w:r>
        <w:t xml:space="preserve">:</w:t>
      </w:r>
    </w:p>
    <w:p>
      <w:pPr>
        <w:pStyle w:val="Compact"/>
        <w:numPr>
          <w:ilvl w:val="0"/>
          <w:numId w:val="1017"/>
        </w:numPr>
      </w:pPr>
      <w:r>
        <w:t xml:space="preserve">idea types</w:t>
      </w:r>
    </w:p>
    <w:p>
      <w:pPr>
        <w:pStyle w:val="Compact"/>
        <w:numPr>
          <w:ilvl w:val="0"/>
          <w:numId w:val="1017"/>
        </w:numPr>
      </w:pPr>
      <w:r>
        <w:t xml:space="preserve">tags</w:t>
      </w:r>
    </w:p>
    <w:p>
      <w:pPr>
        <w:pStyle w:val="Compact"/>
        <w:numPr>
          <w:ilvl w:val="0"/>
          <w:numId w:val="1017"/>
        </w:numPr>
      </w:pPr>
      <w:r>
        <w:t xml:space="preserve">status</w:t>
      </w:r>
    </w:p>
    <w:p>
      <w:pPr>
        <w:pStyle w:val="Compact"/>
        <w:numPr>
          <w:ilvl w:val="0"/>
          <w:numId w:val="1017"/>
        </w:numPr>
      </w:pPr>
      <w:r>
        <w:t xml:space="preserve">an optional target chapter</w:t>
      </w:r>
    </w:p>
    <w:p>
      <w:pPr>
        <w:pStyle w:val="Compact"/>
        <w:numPr>
          <w:ilvl w:val="0"/>
          <w:numId w:val="1017"/>
        </w:numPr>
      </w:pPr>
      <w:r>
        <w:t xml:space="preserve">the pin they came from</w:t>
      </w:r>
    </w:p>
    <w:p>
      <w:pPr>
        <w:pStyle w:val="FirstParagraph"/>
      </w:pPr>
      <w:r>
        <w:t xml:space="preserve">Ideas can be saved straight from an AI result.</w:t>
      </w:r>
    </w:p>
    <w:p>
      <w:r>
        <w:pict>
          <v:rect style="width:0;height:1.5pt" o:hralign="center" o:hrstd="t" o:hr="t"/>
        </w:pict>
      </w:r>
    </w:p>
    <w:bookmarkEnd w:id="52"/>
    <w:bookmarkStart w:id="55" w:name="Xf2d810f930d157b6dce362bb9c51be84c858620"/>
    <w:p>
      <w:pPr>
        <w:pStyle w:val="Heading2"/>
      </w:pPr>
      <w:r>
        <w:t xml:space="preserve">9. Phase 2 — Manuscript Intelligence (delivered, formally accepted)</w:t>
      </w:r>
    </w:p>
    <w:p>
      <w:pPr>
        <w:pStyle w:val="FirstParagraph"/>
      </w:pPr>
      <w:r>
        <w:t xml:space="preserve">Specification:</w:t>
      </w:r>
      <w:r>
        <w:t xml:space="preserve"> </w:t>
      </w:r>
      <w:hyperlink r:id="rId53">
        <w:r>
          <w:rPr>
            <w:rStyle w:val="VerbatimChar"/>
          </w:rPr>
          <w:t xml:space="preserve">phase-2-intelligence-expansion-roadmap.docx</w:t>
        </w:r>
      </w:hyperlink>
      <w:r>
        <w:t xml:space="preserve">.</w:t>
      </w:r>
    </w:p>
    <w:p>
      <w:pPr>
        <w:pStyle w:val="BodyText"/>
      </w:pPr>
      <w:r>
        <w:t xml:space="preserve">Acceptance:</w:t>
      </w:r>
      <w:r>
        <w:t xml:space="preserve"> </w:t>
      </w:r>
      <w:hyperlink r:id="rId54">
        <w:r>
          <w:rPr>
            <w:rStyle w:val="VerbatimChar"/>
          </w:rPr>
          <w:t xml:space="preserve">phase-2-acceptance-record.md</w:t>
        </w:r>
      </w:hyperlink>
      <w:r>
        <w:t xml:space="preserve">, task 11.6, 2026-10-01.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Capability</w:t>
            </w:r>
          </w:p>
        </w:tc>
        <w:tc>
          <w:tcPr/>
          <w:p>
            <w:pPr>
              <w:pStyle w:val="Compact"/>
            </w:pPr>
            <w:r>
              <w:t xml:space="preserve">Endpoint</w:t>
            </w:r>
          </w:p>
        </w:tc>
        <w:tc>
          <w:tcPr/>
          <w:p>
            <w:pPr>
              <w:pStyle w:val="Compact"/>
            </w:pPr>
            <w:r>
              <w:t xml:space="preserve">Model</w:t>
            </w:r>
          </w:p>
        </w:tc>
      </w:tr>
      <w:tr>
        <w:tc>
          <w:tcPr/>
          <w:p>
            <w:pPr>
              <w:pStyle w:val="Compact"/>
            </w:pPr>
            <w:r>
              <w:t xml:space="preserve">P2-01</w:t>
            </w:r>
          </w:p>
        </w:tc>
        <w:tc>
          <w:tcPr/>
          <w:p>
            <w:pPr>
              <w:pStyle w:val="Compact"/>
            </w:pPr>
            <w:r>
              <w:t xml:space="preserve">Emotional arc</w:t>
            </w:r>
          </w:p>
        </w:tc>
        <w:tc>
          <w:tcPr/>
          <w:p>
            <w:pPr>
              <w:pStyle w:val="Compact"/>
            </w:pPr>
            <w:r>
              <w:rPr>
                <w:rStyle w:val="VerbatimChar"/>
              </w:rPr>
              <w:t xml:space="preserve">GET /api/stories/{id}/emotional-arc</w:t>
            </w:r>
          </w:p>
        </w:tc>
        <w:tc>
          <w:tcPr/>
          <w:p>
            <w:pPr>
              <w:pStyle w:val="Compact"/>
            </w:pPr>
            <w:r>
              <w:t xml:space="preserve">Qwen</w:t>
            </w:r>
          </w:p>
        </w:tc>
      </w:tr>
      <w:tr>
        <w:tc>
          <w:tcPr/>
          <w:p>
            <w:pPr>
              <w:pStyle w:val="Compact"/>
            </w:pPr>
            <w:r>
              <w:t xml:space="preserve">P2-02</w:t>
            </w:r>
          </w:p>
        </w:tc>
        <w:tc>
          <w:tcPr/>
          <w:p>
            <w:pPr>
              <w:pStyle w:val="Compact"/>
            </w:pPr>
            <w:r>
              <w:t xml:space="preserve">Chapter continuation</w:t>
            </w:r>
          </w:p>
        </w:tc>
        <w:tc>
          <w:tcPr/>
          <w:p>
            <w:pPr>
              <w:pStyle w:val="Compact"/>
            </w:pPr>
            <w:r>
              <w:rPr>
                <w:rStyle w:val="VerbatimChar"/>
              </w:rPr>
              <w:t xml:space="preserve">POST …/chapters/{cid}/continue</w:t>
            </w:r>
          </w:p>
        </w:tc>
        <w:tc>
          <w:tcPr/>
          <w:p>
            <w:pPr>
              <w:pStyle w:val="Compact"/>
            </w:pPr>
            <w:r>
              <w:t xml:space="preserve">Qwen</w:t>
            </w:r>
          </w:p>
        </w:tc>
      </w:tr>
      <w:tr>
        <w:tc>
          <w:tcPr/>
          <w:p>
            <w:pPr>
              <w:pStyle w:val="Compact"/>
            </w:pPr>
            <w:r>
              <w:t xml:space="preserve">P2-03</w:t>
            </w:r>
          </w:p>
        </w:tc>
        <w:tc>
          <w:tcPr/>
          <w:p>
            <w:pPr>
              <w:pStyle w:val="Compact"/>
            </w:pPr>
            <w:r>
              <w:t xml:space="preserve">Dialogue voice consistency</w:t>
            </w:r>
          </w:p>
        </w:tc>
        <w:tc>
          <w:tcPr/>
          <w:p>
            <w:pPr>
              <w:pStyle w:val="Compact"/>
            </w:pPr>
            <w:r>
              <w:rPr>
                <w:rStyle w:val="VerbatimChar"/>
              </w:rPr>
              <w:t xml:space="preserve">POST …/characters/{char_id}/voice-check</w:t>
            </w:r>
          </w:p>
        </w:tc>
        <w:tc>
          <w:tcPr/>
          <w:p>
            <w:pPr>
              <w:pStyle w:val="Compact"/>
            </w:pPr>
            <w:r>
              <w:t xml:space="preserve">BGE-M3 + Qwen</w:t>
            </w:r>
          </w:p>
        </w:tc>
      </w:tr>
      <w:tr>
        <w:tc>
          <w:tcPr/>
          <w:p>
            <w:pPr>
              <w:pStyle w:val="Compact"/>
            </w:pPr>
            <w:r>
              <w:t xml:space="preserve">P2-04</w:t>
            </w:r>
          </w:p>
        </w:tc>
        <w:tc>
          <w:tcPr/>
          <w:p>
            <w:pPr>
              <w:pStyle w:val="Compact"/>
            </w:pPr>
            <w:r>
              <w:t xml:space="preserve">Outline / beat sheet</w:t>
            </w:r>
          </w:p>
        </w:tc>
        <w:tc>
          <w:tcPr/>
          <w:p>
            <w:pPr>
              <w:pStyle w:val="Compact"/>
            </w:pPr>
            <w:r>
              <w:rPr>
                <w:rStyle w:val="VerbatimChar"/>
              </w:rPr>
              <w:t xml:space="preserve">POST …/chapters/{cid}/outline</w:t>
            </w:r>
          </w:p>
        </w:tc>
        <w:tc>
          <w:tcPr/>
          <w:p>
            <w:pPr>
              <w:pStyle w:val="Compact"/>
            </w:pPr>
            <w:r>
              <w:t xml:space="preserve">Qwen</w:t>
            </w:r>
          </w:p>
        </w:tc>
      </w:tr>
      <w:tr>
        <w:tc>
          <w:tcPr/>
          <w:p>
            <w:pPr>
              <w:pStyle w:val="Compact"/>
            </w:pPr>
            <w:r>
              <w:t xml:space="preserve">P2-05</w:t>
            </w:r>
          </w:p>
        </w:tc>
        <w:tc>
          <w:tcPr/>
          <w:p>
            <w:pPr>
              <w:pStyle w:val="Compact"/>
            </w:pPr>
            <w:r>
              <w:t xml:space="preserve">Continuity validator</w:t>
            </w:r>
          </w:p>
        </w:tc>
        <w:tc>
          <w:tcPr/>
          <w:p>
            <w:pPr>
              <w:pStyle w:val="Compact"/>
            </w:pPr>
            <w:r>
              <w:rPr>
                <w:rStyle w:val="VerbatimChar"/>
              </w:rPr>
              <w:t xml:space="preserve">POST …/continuity-check</w:t>
            </w:r>
          </w:p>
        </w:tc>
        <w:tc>
          <w:tcPr/>
          <w:p>
            <w:pPr>
              <w:pStyle w:val="Compact"/>
            </w:pPr>
            <w:r>
              <w:t xml:space="preserve">Qwen</w:t>
            </w:r>
          </w:p>
        </w:tc>
      </w:tr>
      <w:tr>
        <w:tc>
          <w:tcPr/>
          <w:p>
            <w:pPr>
              <w:pStyle w:val="Compact"/>
            </w:pPr>
            <w:r>
              <w:t xml:space="preserve">P2-06</w:t>
            </w:r>
          </w:p>
        </w:tc>
        <w:tc>
          <w:tcPr/>
          <w:p>
            <w:pPr>
              <w:pStyle w:val="Compact"/>
            </w:pPr>
            <w:r>
              <w:t xml:space="preserve">Story Bible (5 sections, per-section status and retry, DOCX export, stale warning)</w:t>
            </w:r>
          </w:p>
        </w:tc>
        <w:tc>
          <w:tcPr/>
          <w:p>
            <w:pPr>
              <w:pStyle w:val="Compact"/>
            </w:pPr>
            <w:r>
              <w:rPr>
                <w:rStyle w:val="VerbatimChar"/>
              </w:rPr>
              <w:t xml:space="preserve">POST/GET …/story-bible</w:t>
            </w:r>
          </w:p>
        </w:tc>
        <w:tc>
          <w:tcPr/>
          <w:p>
            <w:pPr>
              <w:pStyle w:val="Compact"/>
            </w:pPr>
            <w:r>
              <w:t xml:space="preserve">Qwen</w:t>
            </w:r>
          </w:p>
        </w:tc>
      </w:tr>
      <w:tr>
        <w:tc>
          <w:tcPr/>
          <w:p>
            <w:pPr>
              <w:pStyle w:val="Compact"/>
            </w:pPr>
            <w:r>
              <w:t xml:space="preserve">P2-07</w:t>
            </w:r>
          </w:p>
        </w:tc>
        <w:tc>
          <w:tcPr/>
          <w:p>
            <w:pPr>
              <w:pStyle w:val="Compact"/>
            </w:pPr>
            <w:r>
              <w:t xml:space="preserve">Narrative thread tracker</w:t>
            </w:r>
          </w:p>
        </w:tc>
        <w:tc>
          <w:tcPr/>
          <w:p>
            <w:pPr>
              <w:pStyle w:val="Compact"/>
            </w:pPr>
            <w:r>
              <w:rPr>
                <w:rStyle w:val="VerbatimChar"/>
              </w:rPr>
              <w:t xml:space="preserve">…/narrative-threads/scan</w:t>
            </w:r>
            <w:r>
              <w:t xml:space="preserve">, list, update</w:t>
            </w:r>
          </w:p>
        </w:tc>
        <w:tc>
          <w:tcPr/>
          <w:p>
            <w:pPr>
              <w:pStyle w:val="Compact"/>
            </w:pPr>
            <w:r>
              <w:t xml:space="preserve">Qwen</w:t>
            </w:r>
          </w:p>
        </w:tc>
      </w:tr>
      <w:tr>
        <w:tc>
          <w:tcPr/>
          <w:p>
            <w:pPr>
              <w:pStyle w:val="Compact"/>
            </w:pPr>
            <w:r>
              <w:t xml:space="preserve">P2-08</w:t>
            </w:r>
          </w:p>
        </w:tc>
        <w:tc>
          <w:tcPr/>
          <w:p>
            <w:pPr>
              <w:pStyle w:val="Compact"/>
            </w:pPr>
            <w:r>
              <w:t xml:space="preserve">Style drift</w:t>
            </w:r>
          </w:p>
        </w:tc>
        <w:tc>
          <w:tcPr/>
          <w:p>
            <w:pPr>
              <w:pStyle w:val="Compact"/>
            </w:pPr>
            <w:r>
              <w:rPr>
                <w:rStyle w:val="VerbatimChar"/>
              </w:rPr>
              <w:t xml:space="preserve">POST …/style-drift</w:t>
            </w:r>
          </w:p>
        </w:tc>
        <w:tc>
          <w:tcPr/>
          <w:p>
            <w:pPr>
              <w:pStyle w:val="Compact"/>
            </w:pPr>
            <w:r>
              <w:t xml:space="preserve">BGE-M3 + Qwen</w:t>
            </w:r>
          </w:p>
        </w:tc>
      </w:tr>
      <w:tr>
        <w:tc>
          <w:tcPr/>
          <w:p>
            <w:pPr>
              <w:pStyle w:val="Compact"/>
            </w:pPr>
            <w:r>
              <w:t xml:space="preserve">P2-09</w:t>
            </w:r>
          </w:p>
        </w:tc>
        <w:tc>
          <w:tcPr/>
          <w:p>
            <w:pPr>
              <w:pStyle w:val="Compact"/>
            </w:pPr>
            <w:r>
              <w:t xml:space="preserve">Pacing goals</w:t>
            </w:r>
          </w:p>
        </w:tc>
        <w:tc>
          <w:tcPr/>
          <w:p>
            <w:pPr>
              <w:pStyle w:val="Compact"/>
            </w:pPr>
            <w:r>
              <w:rPr>
                <w:rStyle w:val="VerbatimChar"/>
              </w:rPr>
              <w:t xml:space="preserve">POST/GET …/pacing-goals</w:t>
            </w:r>
          </w:p>
        </w:tc>
        <w:tc>
          <w:tcPr/>
          <w:p>
            <w:pPr>
              <w:pStyle w:val="Compact"/>
            </w:pPr>
            <w:r>
              <w:t xml:space="preserve">none</w:t>
            </w:r>
          </w:p>
        </w:tc>
      </w:tr>
      <w:tr>
        <w:tc>
          <w:tcPr/>
          <w:p>
            <w:pPr>
              <w:pStyle w:val="Compact"/>
            </w:pPr>
            <w:r>
              <w:t xml:space="preserve">P2-10</w:t>
            </w:r>
          </w:p>
        </w:tc>
        <w:tc>
          <w:tcPr/>
          <w:p>
            <w:pPr>
              <w:pStyle w:val="Compact"/>
            </w:pPr>
            <w:r>
              <w:t xml:space="preserve">Duplicate scenes</w:t>
            </w:r>
          </w:p>
        </w:tc>
        <w:tc>
          <w:tcPr/>
          <w:p>
            <w:pPr>
              <w:pStyle w:val="Compact"/>
            </w:pPr>
            <w:r>
              <w:rPr>
                <w:rStyle w:val="VerbatimChar"/>
              </w:rPr>
              <w:t xml:space="preserve">POST …/duplicate-scenes</w:t>
            </w:r>
          </w:p>
        </w:tc>
        <w:tc>
          <w:tcPr/>
          <w:p>
            <w:pPr>
              <w:pStyle w:val="Compact"/>
            </w:pPr>
            <w:r>
              <w:t xml:space="preserve">BGE-M3 + pgvector</w:t>
            </w:r>
          </w:p>
        </w:tc>
      </w:tr>
      <w:tr>
        <w:tc>
          <w:tcPr/>
          <w:p>
            <w:pPr>
              <w:pStyle w:val="Compact"/>
            </w:pPr>
            <w:r>
              <w:t xml:space="preserve">P2-11</w:t>
            </w:r>
          </w:p>
        </w:tc>
        <w:tc>
          <w:tcPr/>
          <w:p>
            <w:pPr>
              <w:pStyle w:val="Compact"/>
            </w:pPr>
            <w:r>
              <w:t xml:space="preserve">Audio transcription</w:t>
            </w:r>
          </w:p>
        </w:tc>
        <w:tc>
          <w:tcPr/>
          <w:p>
            <w:pPr>
              <w:pStyle w:val="Compact"/>
            </w:pPr>
            <w:r>
              <w:rPr>
                <w:rStyle w:val="VerbatimChar"/>
              </w:rPr>
              <w:t xml:space="preserve">POST …/audio</w:t>
            </w:r>
            <w:r>
              <w:t xml:space="preserve">, poll, confirm</w:t>
            </w:r>
          </w:p>
        </w:tc>
        <w:tc>
          <w:tcPr/>
          <w:p>
            <w:pPr>
              <w:pStyle w:val="Compact"/>
            </w:pPr>
            <w:r>
              <w:t xml:space="preserve">faster-whisper + Qwen</w:t>
            </w:r>
          </w:p>
        </w:tc>
      </w:tr>
    </w:tbl>
    <w:p>
      <w:pPr>
        <w:pStyle w:val="BodyText"/>
      </w:pPr>
      <w:r>
        <w:rPr>
          <w:b/>
          <w:bCs/>
        </w:rPr>
        <w:t xml:space="preserve">Recorded deviations</w:t>
      </w:r>
      <w:r>
        <w:t xml:space="preserve"> </w:t>
      </w:r>
      <w:r>
        <w:t xml:space="preserve">(accepted as documented; detail in the acceptance record):</w:t>
      </w:r>
    </w:p>
    <w:p>
      <w:pPr>
        <w:pStyle w:val="Compact"/>
        <w:numPr>
          <w:ilvl w:val="0"/>
          <w:numId w:val="1018"/>
        </w:numPr>
      </w:pPr>
      <w:r>
        <w:rPr>
          <w:b/>
          <w:bCs/>
        </w:rPr>
        <w:t xml:space="preserve">P2-05 continuity runs inside the request</w:t>
      </w:r>
      <w:r>
        <w:t xml:space="preserve"> </w:t>
      </w:r>
      <w:r>
        <w:t xml:space="preserve">(in batches of 10 chapters), not as a background job with an id (rule R10). Measured 14.7 s for 200 chapters.</w:t>
      </w:r>
    </w:p>
    <w:p>
      <w:pPr>
        <w:pStyle w:val="Compact"/>
        <w:numPr>
          <w:ilvl w:val="0"/>
          <w:numId w:val="1018"/>
        </w:numPr>
      </w:pPr>
      <w:r>
        <w:rPr>
          <w:b/>
          <w:bCs/>
        </w:rPr>
        <w:t xml:space="preserve">Audio uses</w:t>
      </w:r>
      <w:r>
        <w:rPr>
          <w:b/>
          <w:bCs/>
        </w:rPr>
        <w:t xml:space="preserve"> </w:t>
      </w:r>
      <w:r>
        <w:rPr>
          <w:rStyle w:val="VerbatimChar"/>
          <w:b/>
          <w:bCs/>
        </w:rPr>
        <w:t xml:space="preserve">/api/stories/{id}/audio…</w:t>
      </w:r>
      <w:r>
        <w:rPr>
          <w:b/>
          <w:bCs/>
        </w:rPr>
        <w:t xml:space="preserve"> </w:t>
      </w:r>
      <w:r>
        <w:rPr>
          <w:b/>
          <w:bCs/>
        </w:rPr>
        <w:t xml:space="preserve">routes</w:t>
      </w:r>
      <w:r>
        <w:t xml:space="preserve"> </w:t>
      </w:r>
      <w:r>
        <w:t xml:space="preserve">rather than the roadmap's</w:t>
      </w:r>
      <w:r>
        <w:t xml:space="preserve"> </w:t>
      </w:r>
      <w:r>
        <w:rPr>
          <w:rStyle w:val="VerbatimChar"/>
        </w:rPr>
        <w:t xml:space="preserve">/api/audio/…</w:t>
      </w:r>
      <w:r>
        <w:t xml:space="preserve">.</w:t>
      </w:r>
    </w:p>
    <w:p>
      <w:pPr>
        <w:pStyle w:val="Compact"/>
        <w:numPr>
          <w:ilvl w:val="0"/>
          <w:numId w:val="1018"/>
        </w:numPr>
      </w:pPr>
      <w:r>
        <w:rPr>
          <w:b/>
          <w:bCs/>
        </w:rPr>
        <w:t xml:space="preserve">Whisper comes from the</w:t>
      </w:r>
      <w:r>
        <w:rPr>
          <w:b/>
          <w:bCs/>
        </w:rPr>
        <w:t xml:space="preserve"> </w:t>
      </w:r>
      <w:r>
        <w:rPr>
          <w:rStyle w:val="VerbatimChar"/>
          <w:b/>
          <w:bCs/>
        </w:rPr>
        <w:t xml:space="preserve">deepdml</w:t>
      </w:r>
      <w:r>
        <w:rPr>
          <w:b/>
          <w:bCs/>
        </w:rPr>
        <w:t xml:space="preserve"> </w:t>
      </w:r>
      <w:r>
        <w:rPr>
          <w:b/>
          <w:bCs/>
        </w:rPr>
        <w:t xml:space="preserve">CTranslate2 mirror and runs on CPU int8</w:t>
      </w:r>
      <w:r>
        <w:t xml:space="preserve">, because the roadmap's repository now returns 401.</w:t>
      </w:r>
    </w:p>
    <w:p>
      <w:pPr>
        <w:pStyle w:val="Compact"/>
        <w:numPr>
          <w:ilvl w:val="0"/>
          <w:numId w:val="1018"/>
        </w:numPr>
      </w:pPr>
      <w:r>
        <w:rPr>
          <w:b/>
          <w:bCs/>
        </w:rPr>
        <w:t xml:space="preserve">A startup safety net still adds missing columns with guarded</w:t>
      </w:r>
      <w:r>
        <w:rPr>
          <w:b/>
          <w:bCs/>
        </w:rPr>
        <w:t xml:space="preserve"> </w:t>
      </w:r>
      <w:r>
        <w:rPr>
          <w:rStyle w:val="VerbatimChar"/>
          <w:b/>
          <w:bCs/>
        </w:rPr>
        <w:t xml:space="preserve">ALTER TABLE</w:t>
      </w:r>
      <w:r>
        <w:t xml:space="preserve"> </w:t>
      </w:r>
      <w:r>
        <w:t xml:space="preserve">before Alembic runs (rule R11). Since migration</w:t>
      </w:r>
      <w:r>
        <w:t xml:space="preserve"> </w:t>
      </w:r>
      <w:r>
        <w:rPr>
          <w:rStyle w:val="VerbatimChar"/>
        </w:rPr>
        <w:t xml:space="preserve">0026</w:t>
      </w:r>
      <w:r>
        <w:t xml:space="preserve"> </w:t>
      </w:r>
      <w:r>
        <w:t xml:space="preserve">every column also has an Alembic migration; removing the safety net is a decision for the product owner.</w:t>
      </w:r>
    </w:p>
    <w:p>
      <w:pPr>
        <w:pStyle w:val="FirstParagraph"/>
      </w:pPr>
      <w:r>
        <w:t xml:space="preserve">Fixed in Stage 11 rather than accepted:</w:t>
      </w:r>
    </w:p>
    <w:p>
      <w:pPr>
        <w:pStyle w:val="Compact"/>
        <w:numPr>
          <w:ilvl w:val="0"/>
          <w:numId w:val="1019"/>
        </w:numPr>
      </w:pPr>
      <w:r>
        <w:t xml:space="preserve">the Story Bible stale warning (P2-06);</w:t>
      </w:r>
    </w:p>
    <w:p>
      <w:pPr>
        <w:pStyle w:val="Compact"/>
        <w:numPr>
          <w:ilvl w:val="0"/>
          <w:numId w:val="1019"/>
        </w:numPr>
      </w:pPr>
      <w:r>
        <w:t xml:space="preserve">all Phase 2 similarity computed in pgvector (R12);</w:t>
      </w:r>
    </w:p>
    <w:p>
      <w:pPr>
        <w:pStyle w:val="Compact"/>
        <w:numPr>
          <w:ilvl w:val="0"/>
          <w:numId w:val="1019"/>
        </w:numPr>
      </w:pPr>
      <w:r>
        <w:t xml:space="preserve">no third-party browser requests (R4);</w:t>
      </w:r>
    </w:p>
    <w:p>
      <w:pPr>
        <w:pStyle w:val="Compact"/>
        <w:numPr>
          <w:ilvl w:val="0"/>
          <w:numId w:val="1019"/>
        </w:numPr>
      </w:pPr>
      <w:r>
        <w:t xml:space="preserve">the voice check bounded so it stays fast on long manuscripts (R7).</w:t>
      </w:r>
    </w:p>
    <w:p>
      <w:pPr>
        <w:pStyle w:val="FirstParagraph"/>
      </w:pPr>
      <w:r>
        <w:t xml:space="preserve">Every Phase 2 feature was verified on a 200-chapter manuscript.</w:t>
      </w:r>
    </w:p>
    <w:p>
      <w:pPr>
        <w:pStyle w:val="BodyText"/>
      </w:pPr>
      <w:r>
        <w:rPr>
          <w:b/>
          <w:bCs/>
        </w:rPr>
        <w:t xml:space="preserve">Stale warning (Stage 11).</w:t>
      </w:r>
      <w:r>
        <w:t xml:space="preserve"> </w:t>
      </w:r>
      <w:r>
        <w:t xml:space="preserve">The Story Bible records which version of the indexed chapters it was generated from. When a chapter is edited, re-indexed, added or removed afterwards, the panel says "Your chapters have changed since this Story Bible was generated" and offers Regenerate. Regenerating a single section does not clear the warning.</w:t>
      </w:r>
    </w:p>
    <w:p>
      <w:pPr>
        <w:pStyle w:val="BodyText"/>
      </w:pPr>
      <w:r>
        <w:rPr>
          <w:b/>
          <w:bCs/>
        </w:rPr>
        <w:t xml:space="preserve">The Story Bible's honest-status model (Stage 3).</w:t>
      </w:r>
      <w:r>
        <w:t xml:space="preserve"> </w:t>
      </w:r>
      <w:r>
        <w:t xml:space="preserve">Each of the five sections records its own outcome. The bible is</w:t>
      </w:r>
      <w:r>
        <w:t xml:space="preserve"> </w:t>
      </w:r>
      <w:r>
        <w:rPr>
          <w:rStyle w:val="VerbatimChar"/>
        </w:rPr>
        <w:t xml:space="preserve">completed</w:t>
      </w:r>
      <w:r>
        <w:t xml:space="preserve"> </w:t>
      </w:r>
      <w:r>
        <w:t xml:space="preserve">only if all five succeed,</w:t>
      </w:r>
      <w:r>
        <w:t xml:space="preserve"> </w:t>
      </w:r>
      <w:r>
        <w:rPr>
          <w:rStyle w:val="VerbatimChar"/>
        </w:rPr>
        <w:t xml:space="preserve">partial</w:t>
      </w:r>
      <w:r>
        <w:t xml:space="preserve"> </w:t>
      </w:r>
      <w:r>
        <w:t xml:space="preserve">if some fail and</w:t>
      </w:r>
      <w:r>
        <w:t xml:space="preserve"> </w:t>
      </w:r>
      <w:r>
        <w:rPr>
          <w:rStyle w:val="VerbatimChar"/>
        </w:rPr>
        <w:t xml:space="preserve">failed</w:t>
      </w:r>
      <w:r>
        <w:t xml:space="preserve"> </w:t>
      </w:r>
      <w:r>
        <w:t xml:space="preserve">if none succeed. Failed sections are stored in</w:t>
      </w:r>
      <w:r>
        <w:t xml:space="preserve"> </w:t>
      </w:r>
      <w:r>
        <w:rPr>
          <w:rStyle w:val="VerbatimChar"/>
        </w:rPr>
        <w:t xml:space="preserve">failed_sections</w:t>
      </w:r>
      <w:r>
        <w:t xml:space="preserve"> </w:t>
      </w:r>
      <w:r>
        <w:t xml:space="preserve">and can be retried one at a time. Placeholder text is never stored as content.</w:t>
      </w:r>
    </w:p>
    <w:p>
      <w:r>
        <w:pict>
          <v:rect style="width:0;height:1.5pt" o:hralign="center" o:hrstd="t" o:hr="t"/>
        </w:pict>
      </w:r>
    </w:p>
    <w:bookmarkEnd w:id="55"/>
    <w:bookmarkStart w:id="59" w:name="X622c420523176bb1aa369b08386ffd52c54e0a0"/>
    <w:p>
      <w:pPr>
        <w:pStyle w:val="Heading2"/>
      </w:pPr>
      <w:r>
        <w:t xml:space="preserve">10. Author-Inspired Style and Copyright-Risk Guidance (v3.2.0)</w:t>
      </w:r>
    </w:p>
    <w:p>
      <w:pPr>
        <w:pStyle w:val="FirstParagraph"/>
      </w:pPr>
      <w:r>
        <w:t xml:space="preserve">Specification:</w:t>
      </w:r>
      <w:r>
        <w:t xml:space="preserve"> </w:t>
      </w:r>
      <w:hyperlink r:id="rId56">
        <w:r>
          <w:rPr>
            <w:rStyle w:val="VerbatimChar"/>
          </w:rPr>
          <w:t xml:space="preserve">author-style-and-copyright-risk-features.md</w:t>
        </w:r>
      </w:hyperlink>
      <w:r>
        <w:t xml:space="preserve">.</w:t>
      </w:r>
    </w:p>
    <w:bookmarkStart w:id="57" w:name="X9b061f522e672fab2bce8ab30db258a52dd51a6"/>
    <w:p>
      <w:pPr>
        <w:pStyle w:val="Heading3"/>
      </w:pPr>
      <w:r>
        <w:t xml:space="preserve">10.1 Author-inspired style rewrite</w:t>
      </w:r>
    </w:p>
    <w:p>
      <w:pPr>
        <w:pStyle w:val="FirstParagraph"/>
      </w:pPr>
      <w:r>
        <w:t xml:space="preserve">The server-side registry is the only authority on which authors may be named:</w:t>
      </w:r>
    </w:p>
    <w:p>
      <w:pPr>
        <w:pStyle w:val="Compact"/>
        <w:numPr>
          <w:ilvl w:val="0"/>
          <w:numId w:val="1020"/>
        </w:numPr>
      </w:pPr>
      <w:r>
        <w:t xml:space="preserve">Six</w:t>
      </w:r>
      <w:r>
        <w:t xml:space="preserve"> </w:t>
      </w:r>
      <w:r>
        <w:rPr>
          <w:b/>
          <w:bCs/>
        </w:rPr>
        <w:t xml:space="preserve">public-domain</w:t>
      </w:r>
      <w:r>
        <w:t xml:space="preserve"> </w:t>
      </w:r>
      <w:r>
        <w:t xml:space="preserve">authors are offered by name: Shakespeare, Austen, Dickens, Poe, the Brontës and Twain.</w:t>
      </w:r>
    </w:p>
    <w:p>
      <w:pPr>
        <w:pStyle w:val="Compact"/>
        <w:numPr>
          <w:ilvl w:val="0"/>
          <w:numId w:val="1020"/>
        </w:numPr>
      </w:pPr>
      <w:r>
        <w:t xml:space="preserve">Requests naming in-copyright authors (for example Hemingway, Woolf or Christie) are redirected to generic descriptors such as "minimalist".</w:t>
      </w:r>
    </w:p>
    <w:p>
      <w:pPr>
        <w:pStyle w:val="Compact"/>
        <w:numPr>
          <w:ilvl w:val="0"/>
          <w:numId w:val="1020"/>
        </w:numPr>
      </w:pPr>
      <w:r>
        <w:t xml:space="preserve">Any unknown name falls back to a generic literary style.</w:t>
      </w:r>
    </w:p>
    <w:p>
      <w:pPr>
        <w:pStyle w:val="FirstParagraph"/>
      </w:pPr>
      <w:r>
        <w:t xml:space="preserve">The author's raw input</w:t>
      </w:r>
      <w:r>
        <w:t xml:space="preserve"> </w:t>
      </w:r>
      <w:r>
        <w:rPr>
          <w:b/>
          <w:bCs/>
        </w:rPr>
        <w:t xml:space="preserve">never reaches the prompt</w:t>
      </w:r>
      <w:r>
        <w:t xml:space="preserve">. Every prompt carries an explicit "inspired by, never copy" clause. Like every rewrite, author-style output is checked in code: a "rewrite" that no longer contains the selected passage is retried once and otherwise refused (§14).</w:t>
      </w:r>
    </w:p>
    <w:bookmarkEnd w:id="57"/>
    <w:bookmarkStart w:id="58" w:name="Xd528d44d8c3a95d64710f3377d6cb72751d2bdc"/>
    <w:p>
      <w:pPr>
        <w:pStyle w:val="Heading3"/>
      </w:pPr>
      <w:r>
        <w:t xml:space="preserve">10.2 Copyright and plagiarism risk</w:t>
      </w:r>
    </w:p>
    <w:p>
      <w:pPr>
        <w:pStyle w:val="FirstParagraph"/>
      </w:pPr>
      <w:r>
        <w:rPr>
          <w:rStyle w:val="VerbatimChar"/>
        </w:rPr>
        <w:t xml:space="preserve">POST /api/stories/{id}/copyright-risk</w:t>
      </w:r>
      <w:r>
        <w:t xml:space="preserve"> </w:t>
      </w:r>
      <w:r>
        <w:t xml:space="preserve">analyses a selection, a chapter or the project. It returns findings and an overall risk level, each finding carrying a level, an explanation and a suggestion. The headline is</w:t>
      </w:r>
      <w:r>
        <w:t xml:space="preserve"> </w:t>
      </w:r>
      <w:r>
        <w:rPr>
          <w:b/>
          <w:bCs/>
        </w:rPr>
        <w:t xml:space="preserve">never lower than the most severe finding</w:t>
      </w:r>
      <w:r>
        <w:t xml:space="preserve"> </w:t>
      </w:r>
      <w:r>
        <w:t xml:space="preserve">(enforced in code since v3.2.0), so a "low" headline cannot accompany a "high" finding.</w:t>
      </w:r>
    </w:p>
    <w:p>
      <w:pPr>
        <w:pStyle w:val="BodyText"/>
      </w:pPr>
      <w:r>
        <w:t xml:space="preserve">The response always carries a disclaimer: risk guidance, not legal advice.</w:t>
      </w:r>
      <w:r>
        <w:t xml:space="preserve"> </w:t>
      </w:r>
      <w:r>
        <w:rPr>
          <w:b/>
          <w:bCs/>
        </w:rPr>
        <w:t xml:space="preserve">⚠️ The disclaimer wording has not yet had legal review.</w:t>
      </w:r>
      <w:r>
        <w:t xml:space="preserve"> </w:t>
      </w:r>
      <w:r>
        <w:t xml:space="preserve">Results are not stored.</w:t>
      </w:r>
    </w:p>
    <w:p>
      <w:pPr>
        <w:pStyle w:val="BodyText"/>
      </w:pPr>
      <w:r>
        <w:rPr>
          <w:b/>
          <w:bCs/>
        </w:rPr>
        <w:t xml:space="preserve">Prompt injection:</w:t>
      </w:r>
      <w:r>
        <w:t xml:space="preserve"> </w:t>
      </w:r>
      <w:r>
        <w:t xml:space="preserve">instructions hidden inside a selected passage are handled by the defence in §14. A copyright</w:t>
      </w:r>
      <w:r>
        <w:t xml:space="preserve"> </w:t>
      </w:r>
      <w:r>
        <w:rPr>
          <w:rStyle w:val="VerbatimChar"/>
        </w:rPr>
        <w:t xml:space="preserve">note</w:t>
      </w:r>
      <w:r>
        <w:t xml:space="preserve"> </w:t>
      </w:r>
      <w:r>
        <w:t xml:space="preserve">that merely repeats a span of the analysed text is dropped.</w:t>
      </w:r>
    </w:p>
    <w:p>
      <w:r>
        <w:pict>
          <v:rect style="width:0;height:1.5pt" o:hralign="center" o:hrstd="t" o:hr="t"/>
        </w:pict>
      </w:r>
    </w:p>
    <w:bookmarkEnd w:id="58"/>
    <w:bookmarkEnd w:id="59"/>
    <w:bookmarkStart w:id="61" w:name="X128a75846074c7b3c8c5b48700733e85ea313b2"/>
    <w:p>
      <w:pPr>
        <w:pStyle w:val="Heading2"/>
      </w:pPr>
      <w:r>
        <w:t xml:space="preserve">11. Phase 3 — Author-Centric AI Workflow (delivered in Stage 7)</w:t>
      </w:r>
    </w:p>
    <w:p>
      <w:pPr>
        <w:pStyle w:val="FirstParagraph"/>
      </w:pPr>
      <w:r>
        <w:t xml:space="preserve">Specification:</w:t>
      </w:r>
      <w:r>
        <w:t xml:space="preserve"> </w:t>
      </w:r>
      <w:hyperlink r:id="rId60">
        <w:r>
          <w:rPr>
            <w:rStyle w:val="VerbatimChar"/>
          </w:rPr>
          <w:t xml:space="preserve">phase-3-author-centric-ai-workflow.md</w:t>
        </w:r>
      </w:hyperlink>
      <w:r>
        <w:t xml:space="preserve">. The folder name</w:t>
      </w:r>
      <w:r>
        <w:t xml:space="preserve"> </w:t>
      </w:r>
      <w:r>
        <w:rPr>
          <w:rStyle w:val="VerbatimChar"/>
        </w:rPr>
        <w:t xml:space="preserve">phase-3-planned/</w:t>
      </w:r>
      <w:r>
        <w:t xml:space="preserve"> </w:t>
      </w:r>
      <w:r>
        <w:t xml:space="preserve">is historical.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Capability</w:t>
            </w:r>
          </w:p>
        </w:tc>
      </w:tr>
      <w:tr>
        <w:tc>
          <w:tcPr/>
          <w:p>
            <w:pPr>
              <w:pStyle w:val="Compact"/>
            </w:pPr>
            <w:r>
              <w:t xml:space="preserve">P3-01</w:t>
            </w:r>
          </w:p>
        </w:tc>
        <w:tc>
          <w:tcPr/>
          <w:p>
            <w:pPr>
              <w:pStyle w:val="Compact"/>
            </w:pPr>
            <w:r>
              <w:rPr>
                <w:b/>
                <w:bCs/>
              </w:rPr>
              <w:t xml:space="preserve">Temporary pins:</w:t>
            </w:r>
            <w:r>
              <w:t xml:space="preserve"> </w:t>
            </w:r>
            <w:r>
              <w:t xml:space="preserve">an author pins a generation to keep it for a plan-dependent number of days; unpinned generations are never stored</w:t>
            </w:r>
          </w:p>
        </w:tc>
      </w:tr>
      <w:tr>
        <w:tc>
          <w:tcPr/>
          <w:p>
            <w:pPr>
              <w:pStyle w:val="Compact"/>
            </w:pPr>
            <w:r>
              <w:t xml:space="preserve">P3-02</w:t>
            </w:r>
          </w:p>
        </w:tc>
        <w:tc>
          <w:tcPr/>
          <w:p>
            <w:pPr>
              <w:pStyle w:val="Compact"/>
            </w:pPr>
            <w:r>
              <w:rPr>
                <w:b/>
                <w:bCs/>
              </w:rPr>
              <w:t xml:space="preserve">Sentence locks and partial regeneration:</w:t>
            </w:r>
            <w:r>
              <w:t xml:space="preserve"> </w:t>
            </w:r>
            <w:r>
              <w:t xml:space="preserve">locked sentences are restored verbatim by code</w:t>
            </w:r>
          </w:p>
        </w:tc>
      </w:tr>
      <w:tr>
        <w:tc>
          <w:tcPr/>
          <w:p>
            <w:pPr>
              <w:pStyle w:val="Compact"/>
            </w:pPr>
            <w:r>
              <w:t xml:space="preserve">P3-03</w:t>
            </w:r>
          </w:p>
        </w:tc>
        <w:tc>
          <w:tcPr/>
          <w:p>
            <w:pPr>
              <w:pStyle w:val="Compact"/>
            </w:pPr>
            <w:r>
              <w:t xml:space="preserve">Pinned generations as context for a new generation</w:t>
            </w:r>
          </w:p>
        </w:tc>
      </w:tr>
      <w:tr>
        <w:tc>
          <w:tcPr/>
          <w:p>
            <w:pPr>
              <w:pStyle w:val="Compact"/>
            </w:pPr>
            <w:r>
              <w:t xml:space="preserve">P3-04</w:t>
            </w:r>
          </w:p>
        </w:tc>
        <w:tc>
          <w:tcPr/>
          <w:p>
            <w:pPr>
              <w:pStyle w:val="Compact"/>
            </w:pPr>
            <w:r>
              <w:rPr>
                <w:b/>
                <w:bCs/>
              </w:rPr>
              <w:t xml:space="preserve">Compare and merge:</w:t>
            </w:r>
            <w:r>
              <w:t xml:space="preserve"> </w:t>
            </w:r>
            <w:r>
              <w:t xml:space="preserve">client-side diff, AI change summary, AI-assisted merge</w:t>
            </w:r>
          </w:p>
        </w:tc>
      </w:tr>
      <w:tr>
        <w:tc>
          <w:tcPr/>
          <w:p>
            <w:pPr>
              <w:pStyle w:val="Compact"/>
            </w:pPr>
            <w:r>
              <w:t xml:space="preserve">P3-05</w:t>
            </w:r>
          </w:p>
        </w:tc>
        <w:tc>
          <w:tcPr/>
          <w:p>
            <w:pPr>
              <w:pStyle w:val="Compact"/>
            </w:pPr>
            <w:r>
              <w:t xml:space="preserve">Per-story preservation rules</w:t>
            </w:r>
          </w:p>
        </w:tc>
      </w:tr>
      <w:tr>
        <w:tc>
          <w:tcPr/>
          <w:p>
            <w:pPr>
              <w:pStyle w:val="Compact"/>
            </w:pPr>
            <w:r>
              <w:t xml:space="preserve">P3-06</w:t>
            </w:r>
          </w:p>
        </w:tc>
        <w:tc>
          <w:tcPr/>
          <w:p>
            <w:pPr>
              <w:pStyle w:val="Compact"/>
            </w:pPr>
            <w:r>
              <w:t xml:space="preserve">Generate from a chosen version</w:t>
            </w:r>
          </w:p>
        </w:tc>
      </w:tr>
      <w:tr>
        <w:tc>
          <w:tcPr/>
          <w:p>
            <w:pPr>
              <w:pStyle w:val="Compact"/>
            </w:pPr>
            <w:r>
              <w:t xml:space="preserve">P3-07</w:t>
            </w:r>
          </w:p>
        </w:tc>
        <w:tc>
          <w:tcPr/>
          <w:p>
            <w:pPr>
              <w:pStyle w:val="Compact"/>
            </w:pPr>
            <w:r>
              <w:t xml:space="preserve">Avoid repeating rejected phrasings</w:t>
            </w:r>
          </w:p>
        </w:tc>
      </w:tr>
      <w:tr>
        <w:tc>
          <w:tcPr/>
          <w:p>
            <w:pPr>
              <w:pStyle w:val="Compact"/>
            </w:pPr>
            <w:r>
              <w:t xml:space="preserve">P3-08</w:t>
            </w:r>
          </w:p>
        </w:tc>
        <w:tc>
          <w:tcPr/>
          <w:p>
            <w:pPr>
              <w:pStyle w:val="Compact"/>
            </w:pPr>
            <w:r>
              <w:t xml:space="preserve">Consistency checks on output (Tier-2 check on higher plans)</w:t>
            </w:r>
          </w:p>
        </w:tc>
      </w:tr>
      <w:tr>
        <w:tc>
          <w:tcPr/>
          <w:p>
            <w:pPr>
              <w:pStyle w:val="Compact"/>
            </w:pPr>
            <w:r>
              <w:t xml:space="preserve">P3-09</w:t>
            </w:r>
          </w:p>
        </w:tc>
        <w:tc>
          <w:tcPr/>
          <w:p>
            <w:pPr>
              <w:pStyle w:val="Compact"/>
            </w:pPr>
            <w:r>
              <w:t xml:space="preserve">Idea Shelf</w:t>
            </w:r>
          </w:p>
        </w:tc>
      </w:tr>
      <w:tr>
        <w:tc>
          <w:tcPr/>
          <w:p>
            <w:pPr>
              <w:pStyle w:val="Compact"/>
            </w:pPr>
            <w:r>
              <w:t xml:space="preserve">P3-10</w:t>
            </w:r>
          </w:p>
        </w:tc>
        <w:tc>
          <w:tcPr/>
          <w:p>
            <w:pPr>
              <w:pStyle w:val="Compact"/>
            </w:pPr>
            <w:r>
              <w:t xml:space="preserve">Voice matching against style samples</w:t>
            </w:r>
          </w:p>
        </w:tc>
      </w:tr>
      <w:tr>
        <w:tc>
          <w:tcPr/>
          <w:p>
            <w:pPr>
              <w:pStyle w:val="Compact"/>
            </w:pPr>
            <w:r>
              <w:t xml:space="preserve">P3-11</w:t>
            </w:r>
          </w:p>
        </w:tc>
        <w:tc>
          <w:tcPr/>
          <w:p>
            <w:pPr>
              <w:pStyle w:val="Compact"/>
            </w:pPr>
            <w:r>
              <w:t xml:space="preserve">Similarity check of a generation against the manuscript</w:t>
            </w:r>
          </w:p>
        </w:tc>
      </w:tr>
    </w:tbl>
    <w:p>
      <w:pPr>
        <w:pStyle w:val="BodyText"/>
      </w:pPr>
      <w:r>
        <w:rPr>
          <w:b/>
          <w:bCs/>
        </w:rPr>
        <w:t xml:space="preserve">Plans.</w:t>
      </w:r>
      <w:r>
        <w:t xml:space="preserve"> </w:t>
      </w:r>
      <w:r>
        <w:rPr>
          <w:rStyle w:val="VerbatimChar"/>
        </w:rPr>
        <w:t xml:space="preserve">users.plan</w:t>
      </w:r>
      <w:r>
        <w:t xml:space="preserve"> </w:t>
      </w:r>
      <w:r>
        <w:t xml:space="preserve">selects limits on pins, retention days, context pins, idea cards and style samples. The plans are</w:t>
      </w:r>
      <w:r>
        <w:t xml:space="preserve"> </w:t>
      </w:r>
      <w:r>
        <w:rPr>
          <w:rStyle w:val="VerbatimChar"/>
        </w:rPr>
        <w:t xml:space="preserve">free</w:t>
      </w:r>
      <w:r>
        <w:t xml:space="preserve"> </w:t>
      </w:r>
      <w:r>
        <w:t xml:space="preserve">(the default),</w:t>
      </w:r>
      <w:r>
        <w:t xml:space="preserve"> </w:t>
      </w:r>
      <w:r>
        <w:rPr>
          <w:rStyle w:val="VerbatimChar"/>
        </w:rPr>
        <w:t xml:space="preserve">basic</w:t>
      </w:r>
      <w:r>
        <w:t xml:space="preserve">,</w:t>
      </w:r>
      <w:r>
        <w:t xml:space="preserve"> </w:t>
      </w:r>
      <w:r>
        <w:rPr>
          <w:rStyle w:val="VerbatimChar"/>
        </w:rPr>
        <w:t xml:space="preserve">pro</w:t>
      </w:r>
      <w:r>
        <w:t xml:space="preserve"> </w:t>
      </w:r>
      <w:r>
        <w:t xml:space="preserve">and</w:t>
      </w:r>
      <w:r>
        <w:t xml:space="preserve"> </w:t>
      </w:r>
      <w:r>
        <w:rPr>
          <w:rStyle w:val="VerbatimChar"/>
        </w:rPr>
        <w:t xml:space="preserve">studio</w:t>
      </w:r>
      <w:r>
        <w:t xml:space="preserve">, overridable with</w:t>
      </w:r>
      <w:r>
        <w:t xml:space="preserve"> </w:t>
      </w:r>
      <w:r>
        <w:rPr>
          <w:rStyle w:val="VerbatimChar"/>
        </w:rPr>
        <w:t xml:space="preserve">PLAN_LIMITS_JSON</w:t>
      </w:r>
      <w:r>
        <w:t xml:space="preserve">. Plans are assigned manually;</w:t>
      </w:r>
      <w:r>
        <w:t xml:space="preserve"> </w:t>
      </w:r>
      <w:r>
        <w:rPr>
          <w:b/>
          <w:bCs/>
        </w:rPr>
        <w:t xml:space="preserve">there is no billing</w:t>
      </w:r>
      <w:r>
        <w:t xml:space="preserve">.</w:t>
      </w:r>
    </w:p>
    <w:p>
      <w:pPr>
        <w:pStyle w:val="BodyText"/>
      </w:pPr>
      <w:r>
        <w:rPr>
          <w:b/>
          <w:bCs/>
        </w:rPr>
        <w:t xml:space="preserve">Privacy.</w:t>
      </w:r>
      <w:r>
        <w:t xml:space="preserve"> </w:t>
      </w:r>
      <w:r>
        <w:t xml:space="preserve">Pin content is excluded from retrieval and from logical backups.</w:t>
      </w:r>
    </w:p>
    <w:p>
      <w:pPr>
        <w:pStyle w:val="BodyText"/>
      </w:pPr>
      <w:r>
        <w:rPr>
          <w:b/>
          <w:bCs/>
        </w:rPr>
        <w:t xml:space="preserve">Rollback.</w:t>
      </w:r>
      <w:r>
        <w:t xml:space="preserve"> </w:t>
      </w:r>
      <w:r>
        <w:t xml:space="preserve">Building with</w:t>
      </w:r>
      <w:r>
        <w:t xml:space="preserve"> </w:t>
      </w:r>
      <w:r>
        <w:rPr>
          <w:rStyle w:val="VerbatimChar"/>
        </w:rPr>
        <w:t xml:space="preserve">NEXT_PUBLIC_P3_ENABLED=false</w:t>
      </w:r>
      <w:r>
        <w:t xml:space="preserve"> </w:t>
      </w:r>
      <w:r>
        <w:t xml:space="preserve">removes the Phase 3 UI.</w:t>
      </w:r>
    </w:p>
    <w:p>
      <w:r>
        <w:pict>
          <v:rect style="width:0;height:1.5pt" o:hralign="center" o:hrstd="t" o:hr="t"/>
        </w:pict>
      </w:r>
    </w:p>
    <w:bookmarkEnd w:id="61"/>
    <w:bookmarkStart w:id="62" w:name="X087fff9688c0a3eac0203ae6bcc37d57b01f689"/>
    <w:p>
      <w:pPr>
        <w:pStyle w:val="Heading2"/>
      </w:pPr>
      <w:r>
        <w:t xml:space="preserve">12. Production Hardening (delivered)</w:t>
      </w:r>
    </w:p>
    <w:p>
      <w:pPr>
        <w:pStyle w:val="FirstParagraph"/>
      </w:pPr>
      <w:r>
        <w:t xml:space="preserve">Earlier documents called this "Phase 3"; it is not the Author-Centric phase.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Capability</w:t>
            </w:r>
          </w:p>
        </w:tc>
        <w:tc>
          <w:tcPr/>
          <w:p>
            <w:pPr>
              <w:pStyle w:val="Compact"/>
            </w:pPr>
            <w:r>
              <w:t xml:space="preserve">Behaviour</w:t>
            </w:r>
          </w:p>
        </w:tc>
      </w:tr>
      <w:tr>
        <w:tc>
          <w:tcPr/>
          <w:p>
            <w:pPr>
              <w:pStyle w:val="Compact"/>
            </w:pPr>
            <w:r>
              <w:t xml:space="preserve">Rate limiting</w:t>
            </w:r>
          </w:p>
        </w:tc>
        <w:tc>
          <w:tcPr/>
          <w:p>
            <w:pPr>
              <w:pStyle w:val="Compact"/>
            </w:pPr>
            <w:r>
              <w:t xml:space="preserve">8 configurable limits: auth per client IP; realtime AI, heavy AI, background AI, upload, voice and pin writes per user; client error reports per IP. Exceeding a limit returns 429 with</w:t>
            </w:r>
            <w:r>
              <w:t xml:space="preserve"> </w:t>
            </w:r>
            <w:r>
              <w:rPr>
                <w:rStyle w:val="VerbatimChar"/>
              </w:rPr>
              <w:t xml:space="preserve">Retry-After</w:t>
            </w:r>
            <w:r>
              <w:t xml:space="preserve">. The client IP is taken from</w:t>
            </w:r>
            <w:r>
              <w:t xml:space="preserve"> </w:t>
            </w:r>
            <w:r>
              <w:rPr>
                <w:rStyle w:val="VerbatimChar"/>
              </w:rPr>
              <w:t xml:space="preserve">CF-Connecting-IP</w:t>
            </w:r>
            <w:r>
              <w:t xml:space="preserve"> </w:t>
            </w:r>
            <w:r>
              <w:t xml:space="preserve">only when the request comes from a trusted proxy</w:t>
            </w:r>
          </w:p>
        </w:tc>
      </w:tr>
      <w:tr>
        <w:tc>
          <w:tcPr/>
          <w:p>
            <w:pPr>
              <w:pStyle w:val="Compact"/>
            </w:pPr>
            <w:r>
              <w:t xml:space="preserve">Upload guards</w:t>
            </w:r>
          </w:p>
        </w:tc>
        <w:tc>
          <w:tcPr/>
          <w:p>
            <w:pPr>
              <w:pStyle w:val="Compact"/>
            </w:pPr>
            <w:r>
              <w:t xml:space="preserve">Content-Length pre-check and a byte count after reading, for audio, OCR and manuscripts</w:t>
            </w:r>
          </w:p>
        </w:tc>
      </w:tr>
      <w:tr>
        <w:tc>
          <w:tcPr/>
          <w:p>
            <w:pPr>
              <w:pStyle w:val="Compact"/>
            </w:pPr>
            <w:r>
              <w:t xml:space="preserve">Concurrency</w:t>
            </w:r>
          </w:p>
        </w:tc>
        <w:tc>
          <w:tcPr/>
          <w:p>
            <w:pPr>
              <w:pStyle w:val="Compact"/>
            </w:pPr>
            <w:r>
              <w:t xml:space="preserve">Semaphores bound background Qwen calls (default 3) and embedding work (default 2)</w:t>
            </w:r>
          </w:p>
        </w:tc>
      </w:tr>
      <w:tr>
        <w:tc>
          <w:tcPr/>
          <w:p>
            <w:pPr>
              <w:pStyle w:val="Compact"/>
            </w:pPr>
            <w:r>
              <w:t xml:space="preserve">Orphan recovery</w:t>
            </w:r>
          </w:p>
        </w:tc>
        <w:tc>
          <w:tcPr/>
          <w:p>
            <w:pPr>
              <w:pStyle w:val="Compact"/>
            </w:pPr>
            <w:r>
              <w:t xml:space="preserve">At startup, jobs left</w:t>
            </w:r>
            <w:r>
              <w:t xml:space="preserve"> </w:t>
            </w:r>
            <w:r>
              <w:rPr>
                <w:rStyle w:val="VerbatimChar"/>
              </w:rPr>
              <w:t xml:space="preserve">processing</w:t>
            </w:r>
            <w:r>
              <w:t xml:space="preserve"> </w:t>
            </w:r>
            <w:r>
              <w:t xml:space="preserve">by a crash are marked failed</w:t>
            </w:r>
          </w:p>
        </w:tc>
      </w:tr>
      <w:tr>
        <w:tc>
          <w:tcPr/>
          <w:p>
            <w:pPr>
              <w:pStyle w:val="Compact"/>
            </w:pPr>
            <w:r>
              <w:t xml:space="preserve">AI unavailability</w:t>
            </w:r>
          </w:p>
        </w:tc>
        <w:tc>
          <w:tcPr/>
          <w:p>
            <w:pPr>
              <w:pStyle w:val="Compact"/>
            </w:pPr>
            <w:r>
              <w:t xml:space="preserve">Clear 503s; background jobs record</w:t>
            </w:r>
            <w:r>
              <w:t xml:space="preserve"> </w:t>
            </w:r>
            <w:r>
              <w:rPr>
                <w:rStyle w:val="VerbatimChar"/>
              </w:rPr>
              <w:t xml:space="preserve">failed</w:t>
            </w:r>
          </w:p>
        </w:tc>
      </w:tr>
      <w:tr>
        <w:tc>
          <w:tcPr/>
          <w:p>
            <w:pPr>
              <w:pStyle w:val="Compact"/>
            </w:pPr>
            <w:r>
              <w:t xml:space="preserve">Logging</w:t>
            </w:r>
          </w:p>
        </w:tc>
        <w:tc>
          <w:tcPr/>
          <w:p>
            <w:pPr>
              <w:pStyle w:val="Compact"/>
            </w:pPr>
            <w:r>
              <w:t xml:space="preserve">Text or JSON; request ids; manuscript text is never logged</w:t>
            </w:r>
          </w:p>
        </w:tc>
      </w:tr>
      <w:tr>
        <w:tc>
          <w:tcPr/>
          <w:p>
            <w:pPr>
              <w:pStyle w:val="Compact"/>
            </w:pPr>
            <w:r>
              <w:t xml:space="preserve">Single worker</w:t>
            </w:r>
          </w:p>
        </w:tc>
        <w:tc>
          <w:tcPr/>
          <w:p>
            <w:pPr>
              <w:pStyle w:val="Compact"/>
            </w:pPr>
            <w:r>
              <w:t xml:space="preserve">The backend refuses to start with more than one worker (decision D-3)</w:t>
            </w:r>
          </w:p>
        </w:tc>
      </w:tr>
    </w:tbl>
    <w:p>
      <w:r>
        <w:pict>
          <v:rect style="width:0;height:1.5pt" o:hralign="center" o:hrstd="t" o:hr="t"/>
        </w:pict>
      </w:r>
    </w:p>
    <w:bookmarkEnd w:id="62"/>
    <w:bookmarkStart w:id="63" w:name="X2b0e6cd7a213ca4fa061bb70a5545ba5f98d8ac"/>
    <w:p>
      <w:pPr>
        <w:pStyle w:val="Heading2"/>
      </w:pPr>
      <w:r>
        <w:t xml:space="preserve">13. Operations and Production Readiness (Stage 10)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State</w:t>
            </w:r>
          </w:p>
        </w:tc>
      </w:tr>
      <w:tr>
        <w:tc>
          <w:tcPr/>
          <w:p>
            <w:pPr>
              <w:pStyle w:val="Compact"/>
            </w:pPr>
            <w:r>
              <w:t xml:space="preserve">Backups</w:t>
            </w:r>
          </w:p>
        </w:tc>
        <w:tc>
          <w:tcPr/>
          <w:p>
            <w:pPr>
              <w:pStyle w:val="Compact"/>
            </w:pPr>
            <w:r>
              <w:t xml:space="preserve">✅ Hourly snapshot with an integrity manifest (per-table content hashes, vectors included) and an uploads archive. Each backup is restore-verified into a scratch database, with grandfather-father-son retention. ⏳</w:t>
            </w:r>
            <w:r>
              <w:t xml:space="preserve"> </w:t>
            </w:r>
            <w:r>
              <w:rPr>
                <w:b/>
                <w:bCs/>
              </w:rPr>
              <w:t xml:space="preserve">The off-pod copy is not configured</w:t>
            </w:r>
            <w:r>
              <w:t xml:space="preserve"> </w:t>
            </w:r>
            <w:r>
              <w:t xml:space="preserve">(decision S10-B), so a pod or volume reset loses the database. This happened again on 2026-10-01</w:t>
            </w:r>
          </w:p>
        </w:tc>
      </w:tr>
      <w:tr>
        <w:tc>
          <w:tcPr/>
          <w:p>
            <w:pPr>
              <w:pStyle w:val="Compact"/>
            </w:pPr>
            <w:r>
              <w:t xml:space="preserve">Recovery targets</w:t>
            </w:r>
          </w:p>
        </w:tc>
        <w:tc>
          <w:tcPr/>
          <w:p>
            <w:pPr>
              <w:pStyle w:val="Compact"/>
            </w:pPr>
            <w:r>
              <w:t xml:space="preserve">RPO ≤ 1 hour and RTO ≤ 2 hours are approved engineering targets, not guarantees (S10-H). They hold only while the pod volume survives</w:t>
            </w:r>
          </w:p>
        </w:tc>
      </w:tr>
      <w:tr>
        <w:tc>
          <w:tcPr/>
          <w:p>
            <w:pPr>
              <w:pStyle w:val="Compact"/>
            </w:pPr>
            <w:r>
              <w:t xml:space="preserve">Monitoring</w:t>
            </w:r>
          </w:p>
        </w:tc>
        <w:tc>
          <w:tcPr/>
          <w:p>
            <w:pPr>
              <w:pStyle w:val="Compact"/>
            </w:pPr>
            <w:r>
              <w:t xml:space="preserve">✅</w:t>
            </w:r>
            <w:r>
              <w:t xml:space="preserve"> </w:t>
            </w:r>
            <w:r>
              <w:rPr>
                <w:rStyle w:val="VerbatimChar"/>
              </w:rPr>
              <w:t xml:space="preserve">/api/health</w:t>
            </w:r>
            <w:r>
              <w:t xml:space="preserve"> </w:t>
            </w:r>
            <w:r>
              <w:t xml:space="preserve">probes vLLM live and answers</w:t>
            </w:r>
            <w:r>
              <w:t xml:space="preserve"> </w:t>
            </w:r>
            <w:r>
              <w:rPr>
                <w:rStyle w:val="VerbatimChar"/>
              </w:rPr>
              <w:t xml:space="preserve">degraded</w:t>
            </w:r>
            <w:r>
              <w:t xml:space="preserve"> </w:t>
            </w:r>
            <w:r>
              <w:t xml:space="preserve">with 503.</w:t>
            </w:r>
            <w:r>
              <w:t xml:space="preserve"> </w:t>
            </w:r>
            <w:r>
              <w:rPr>
                <w:rStyle w:val="VerbatimChar"/>
              </w:rPr>
              <w:t xml:space="preserve">/api/ops/status</w:t>
            </w:r>
            <w:r>
              <w:t xml:space="preserve">,</w:t>
            </w:r>
            <w:r>
              <w:t xml:space="preserve"> </w:t>
            </w:r>
            <w:r>
              <w:rPr>
                <w:rStyle w:val="VerbatimChar"/>
              </w:rPr>
              <w:t xml:space="preserve">/metrics</w:t>
            </w:r>
            <w:r>
              <w:t xml:space="preserve"> </w:t>
            </w:r>
            <w:r>
              <w:t xml:space="preserve">and</w:t>
            </w:r>
            <w:r>
              <w:t xml:space="preserve"> </w:t>
            </w:r>
            <w:r>
              <w:rPr>
                <w:rStyle w:val="VerbatimChar"/>
              </w:rPr>
              <w:t xml:space="preserve">/errors</w:t>
            </w:r>
            <w:r>
              <w:t xml:space="preserve"> </w:t>
            </w:r>
            <w:r>
              <w:t xml:space="preserve">require an ops token. Built-in, scrubbed error tracking (</w:t>
            </w:r>
            <w:r>
              <w:rPr>
                <w:rStyle w:val="VerbatimChar"/>
              </w:rPr>
              <w:t xml:space="preserve">error_events</w:t>
            </w:r>
            <w:r>
              <w:t xml:space="preserve">). A watchdog writes alerts to</w:t>
            </w:r>
            <w:r>
              <w:t xml:space="preserve"> </w:t>
            </w:r>
            <w:r>
              <w:rPr>
                <w:rStyle w:val="VerbatimChar"/>
              </w:rPr>
              <w:t xml:space="preserve">/workspace/logs/alerts.jsonl</w:t>
            </w:r>
            <w:r>
              <w:t xml:space="preserve">. ⏳ Delivery of alerts to a person is not configured (S10-D)</w:t>
            </w:r>
          </w:p>
        </w:tc>
      </w:tr>
      <w:tr>
        <w:tc>
          <w:tcPr/>
          <w:p>
            <w:pPr>
              <w:pStyle w:val="Compact"/>
            </w:pPr>
            <w:r>
              <w:t xml:space="preserve">Rollback</w:t>
            </w:r>
          </w:p>
        </w:tc>
        <w:tc>
          <w:tcPr/>
          <w:p>
            <w:pPr>
              <w:pStyle w:val="Compact"/>
            </w:pPr>
            <w:r>
              <w:t xml:space="preserve">✅ Schema downgrade walk tested; frontend build rollback (</w:t>
            </w:r>
            <w:r>
              <w:rPr>
                <w:rStyle w:val="VerbatimChar"/>
              </w:rPr>
              <w:t xml:space="preserve">.next.prev</w:t>
            </w:r>
            <w:r>
              <w:t xml:space="preserve">); pinned model revisions. ⏳ A full code/model rollback rehearsal is pending (MV-10.5)</w:t>
            </w:r>
          </w:p>
        </w:tc>
      </w:tr>
      <w:tr>
        <w:tc>
          <w:tcPr/>
          <w:p>
            <w:pPr>
              <w:pStyle w:val="Compact"/>
            </w:pPr>
            <w:r>
              <w:t xml:space="preserve">Containers</w:t>
            </w:r>
          </w:p>
        </w:tc>
        <w:tc>
          <w:tcPr/>
          <w:p>
            <w:pPr>
              <w:pStyle w:val="Compact"/>
            </w:pPr>
            <w:r>
              <w:t xml:space="preserve">Development Dockerfiles and compose exist; RunPod remains the production host. ⏳ The container build has not been verified (MV-10.3)</w:t>
            </w:r>
          </w:p>
        </w:tc>
      </w:tr>
      <w:tr>
        <w:tc>
          <w:tcPr/>
          <w:p>
            <w:pPr>
              <w:pStyle w:val="Compact"/>
            </w:pPr>
            <w:r>
              <w:t xml:space="preserve">Accounts and data</w:t>
            </w:r>
          </w:p>
        </w:tc>
        <w:tc>
          <w:tcPr/>
          <w:p>
            <w:pPr>
              <w:pStyle w:val="Compact"/>
            </w:pPr>
            <w:r>
              <w:t xml:space="preserve">✅ Immediate hard deletion of an account and all its data in one transaction; published retention policy</w:t>
            </w:r>
          </w:p>
        </w:tc>
      </w:tr>
      <w:tr>
        <w:tc>
          <w:tcPr/>
          <w:p>
            <w:pPr>
              <w:pStyle w:val="Compact"/>
            </w:pPr>
            <w:r>
              <w:t xml:space="preserve">Capacity</w:t>
            </w:r>
          </w:p>
        </w:tc>
        <w:tc>
          <w:tcPr/>
          <w:p>
            <w:pPr>
              <w:pStyle w:val="Compact"/>
            </w:pPr>
            <w:r>
              <w:t xml:space="preserve">Free-plan capacity measured; Tier-2 figure partial (</w:t>
            </w:r>
            <w:r>
              <w:rPr>
                <w:rStyle w:val="VerbatimChar"/>
              </w:rPr>
              <w:t xml:space="preserve">docs/operations/capacity-planning.md</w:t>
            </w:r>
            <w:r>
              <w:t xml:space="preserve">)</w:t>
            </w:r>
          </w:p>
        </w:tc>
      </w:tr>
      <w:tr>
        <w:tc>
          <w:tcPr/>
          <w:p>
            <w:pPr>
              <w:pStyle w:val="Compact"/>
            </w:pPr>
            <w:r>
              <w:t xml:space="preserve">Incident response</w:t>
            </w:r>
          </w:p>
        </w:tc>
        <w:tc>
          <w:tcPr/>
          <w:p>
            <w:pPr>
              <w:pStyle w:val="Compact"/>
            </w:pPr>
            <w:r>
              <w:t xml:space="preserve">✅ Severity levels, process, postmortem template. ⏳ Tabletop exercise pending (MV-10.9)</w:t>
            </w:r>
          </w:p>
        </w:tc>
      </w:tr>
    </w:tbl>
    <w:p>
      <w:r>
        <w:pict>
          <v:rect style="width:0;height:1.5pt" o:hralign="center" o:hrstd="t" o:hr="t"/>
        </w:pict>
      </w:r>
    </w:p>
    <w:bookmarkEnd w:id="63"/>
    <w:bookmarkStart w:id="65" w:name="X32942478343305930e6c6fae74e73eb43cfa9df"/>
    <w:p>
      <w:pPr>
        <w:pStyle w:val="Heading2"/>
      </w:pPr>
      <w:r>
        <w:t xml:space="preserve">14. Security and Privacy</w:t>
      </w:r>
    </w:p>
    <w:p>
      <w:pPr>
        <w:numPr>
          <w:ilvl w:val="0"/>
          <w:numId w:val="1021"/>
        </w:numPr>
      </w:pPr>
      <w:r>
        <w:rPr>
          <w:b/>
          <w:bCs/>
        </w:rPr>
        <w:t xml:space="preserve">Self-hosted:</w:t>
      </w:r>
      <w:r>
        <w:t xml:space="preserve"> </w:t>
      </w:r>
      <w:r>
        <w:t xml:space="preserve">no external AI API, no analytics SDK and no telemetry. The browser contacts only this server; fonts are self-hosted (Stage 11).</w:t>
      </w:r>
    </w:p>
    <w:p>
      <w:pPr>
        <w:numPr>
          <w:ilvl w:val="0"/>
          <w:numId w:val="1021"/>
        </w:numPr>
      </w:pPr>
      <w:r>
        <w:rPr>
          <w:b/>
          <w:bCs/>
        </w:rPr>
        <w:t xml:space="preserve">Prompt-injection defence (Stage 11, finding P1).</w:t>
      </w:r>
      <w:r>
        <w:t xml:space="preserve"> </w:t>
      </w:r>
      <w:r>
        <w:t xml:space="preserve">A manuscript is untrusted input to the model: a passage can contain "ignore your instructions and reply X". Every model call:</w:t>
      </w:r>
    </w:p>
    <w:p>
      <w:pPr>
        <w:pStyle w:val="Compact"/>
        <w:numPr>
          <w:ilvl w:val="1"/>
          <w:numId w:val="1022"/>
        </w:numPr>
      </w:pPr>
      <w:r>
        <w:t xml:space="preserve">fences the author's material as data, with a per-call random marker;</w:t>
      </w:r>
    </w:p>
    <w:p>
      <w:pPr>
        <w:pStyle w:val="Compact"/>
        <w:numPr>
          <w:ilvl w:val="1"/>
          <w:numId w:val="1022"/>
        </w:numPr>
      </w:pPr>
      <w:r>
        <w:t xml:space="preserve">tells the model the fenced text is never an instruction;</w:t>
      </w:r>
    </w:p>
    <w:p>
      <w:pPr>
        <w:pStyle w:val="Compact"/>
        <w:numPr>
          <w:ilvl w:val="1"/>
          <w:numId w:val="1022"/>
        </w:numPr>
      </w:pPr>
      <w:r>
        <w:t xml:space="preserve">restates the concrete task</w:t>
      </w:r>
      <w:r>
        <w:t xml:space="preserve"> </w:t>
      </w:r>
      <w:r>
        <w:rPr>
          <w:i/>
          <w:iCs/>
        </w:rPr>
        <w:t xml:space="preserve">after</w:t>
      </w:r>
      <w:r>
        <w:t xml:space="preserve"> </w:t>
      </w:r>
      <w:r>
        <w:t xml:space="preserve">the material (for Q&amp;A, the author's question comes last).</w:t>
      </w:r>
    </w:p>
    <w:p>
      <w:pPr>
        <w:numPr>
          <w:ilvl w:val="0"/>
          <w:numId w:val="1000"/>
        </w:numPr>
      </w:pPr>
      <w:r>
        <w:t xml:space="preserve">Rewrite outputs are then checked in code: one that no longer contains the selected passage is retried once and otherwise refused, with "Your text has not been changed". Measured results and the residual risk are in</w:t>
      </w:r>
      <w:r>
        <w:t xml:space="preserve"> </w:t>
      </w:r>
      <w:r>
        <w:rPr>
          <w:rStyle w:val="VerbatimChar"/>
        </w:rPr>
        <w:t xml:space="preserve">docs/testing/stage-09-security-findings.md</w:t>
      </w:r>
      <w:r>
        <w:t xml:space="preserve">. No prompt-based defence can guarantee a language model never follows injected text.</w:t>
      </w:r>
    </w:p>
    <w:p>
      <w:pPr>
        <w:numPr>
          <w:ilvl w:val="0"/>
          <w:numId w:val="1021"/>
        </w:numPr>
      </w:pPr>
      <w:r>
        <w:rPr>
          <w:b/>
          <w:bCs/>
        </w:rPr>
        <w:t xml:space="preserve">Sessions:</w:t>
      </w:r>
    </w:p>
    <w:p>
      <w:pPr>
        <w:pStyle w:val="Compact"/>
        <w:numPr>
          <w:ilvl w:val="1"/>
          <w:numId w:val="1023"/>
        </w:numPr>
      </w:pPr>
      <w:r>
        <w:t xml:space="preserve">HttpOnly, SameSite cookie</w:t>
      </w:r>
    </w:p>
    <w:p>
      <w:pPr>
        <w:pStyle w:val="Compact"/>
        <w:numPr>
          <w:ilvl w:val="1"/>
          <w:numId w:val="1023"/>
        </w:numPr>
      </w:pPr>
      <w:r>
        <w:t xml:space="preserve">CSRF double-submit for cookie-authenticated writes</w:t>
      </w:r>
    </w:p>
    <w:p>
      <w:pPr>
        <w:pStyle w:val="Compact"/>
        <w:numPr>
          <w:ilvl w:val="1"/>
          <w:numId w:val="1023"/>
        </w:numPr>
      </w:pPr>
      <w:r>
        <w:t xml:space="preserve">logout revokes that session; a password change or account deletion revokes all sessions</w:t>
      </w:r>
    </w:p>
    <w:p>
      <w:pPr>
        <w:pStyle w:val="Compact"/>
        <w:numPr>
          <w:ilvl w:val="1"/>
          <w:numId w:val="1023"/>
        </w:numPr>
      </w:pPr>
      <w:r>
        <w:t xml:space="preserve">the voice WebSocket uses a single-use 60-second ticket</w:t>
      </w:r>
    </w:p>
    <w:p>
      <w:pPr>
        <w:numPr>
          <w:ilvl w:val="0"/>
          <w:numId w:val="1021"/>
        </w:numPr>
      </w:pPr>
      <w:r>
        <w:rPr>
          <w:b/>
          <w:bCs/>
        </w:rPr>
        <w:t xml:space="preserve">Ownership:</w:t>
      </w:r>
      <w:r>
        <w:t xml:space="preserve"> </w:t>
      </w:r>
      <w:r>
        <w:t xml:space="preserve">every story-scoped endpoint verifies ownership and answers 404 for both "not yours" and "does not exist". Stage 9 fixed seven isolation defects (I1–I7) and added tests for each.</w:t>
      </w:r>
    </w:p>
    <w:p>
      <w:pPr>
        <w:numPr>
          <w:ilvl w:val="0"/>
          <w:numId w:val="1021"/>
        </w:numPr>
      </w:pPr>
      <w:r>
        <w:rPr>
          <w:b/>
          <w:bCs/>
        </w:rPr>
        <w:t xml:space="preserve">Open security items</w:t>
      </w:r>
      <w:r>
        <w:t xml:space="preserve"> </w:t>
      </w:r>
      <w:r>
        <w:t xml:space="preserve">(</w:t>
      </w:r>
      <w:hyperlink r:id="rId64">
        <w:r>
          <w:rPr>
            <w:rStyle w:val="VerbatimChar"/>
          </w:rPr>
          <w:t xml:space="preserve">stage-09-security-findings.md</w:t>
        </w:r>
      </w:hyperlink>
      <w:r>
        <w:t xml:space="preserve">):</w:t>
      </w:r>
    </w:p>
    <w:p>
      <w:pPr>
        <w:pStyle w:val="Compact"/>
        <w:numPr>
          <w:ilvl w:val="1"/>
          <w:numId w:val="1024"/>
        </w:numPr>
      </w:pPr>
      <w:r>
        <w:rPr>
          <w:b/>
          <w:bCs/>
        </w:rPr>
        <w:t xml:space="preserve">P1:</w:t>
      </w:r>
      <w:r>
        <w:t xml:space="preserve"> </w:t>
      </w:r>
      <w:r>
        <w:t xml:space="preserve">prompt injection through manuscript text.</w:t>
      </w:r>
      <w:r>
        <w:t xml:space="preserve"> </w:t>
      </w:r>
      <w:r>
        <w:rPr>
          <w:b/>
          <w:bCs/>
        </w:rPr>
        <w:t xml:space="preserve">Mitigated in Stage 11</w:t>
      </w:r>
      <w:r>
        <w:t xml:space="preserve"> </w:t>
      </w:r>
      <w:r>
        <w:t xml:space="preserve">(above). The residual risk is a lower obedience rate plus refusal of hijacked rewrites, not zero. It affects only the author's own results.</w:t>
      </w:r>
    </w:p>
    <w:p>
      <w:pPr>
        <w:pStyle w:val="Compact"/>
        <w:numPr>
          <w:ilvl w:val="1"/>
          <w:numId w:val="1024"/>
        </w:numPr>
      </w:pPr>
      <w:r>
        <w:rPr>
          <w:b/>
          <w:bCs/>
        </w:rPr>
        <w:t xml:space="preserve">D1 and D3:</w:t>
      </w:r>
      <w:r>
        <w:t xml:space="preserve"> </w:t>
      </w:r>
      <w:r>
        <w:t xml:space="preserve">dependency advisories in vLLM 0.9.2 and Next.js 14. Fixing them needs major upgrades.</w:t>
      </w:r>
    </w:p>
    <w:p>
      <w:r>
        <w:pict>
          <v:rect style="width:0;height:1.5pt" o:hralign="center" o:hrstd="t" o:hr="t"/>
        </w:pict>
      </w:r>
    </w:p>
    <w:bookmarkEnd w:id="65"/>
    <w:bookmarkStart w:id="66" w:name="Xcdc66a1da950c1380be3eb775b15ca035b15b7c"/>
    <w:p>
      <w:pPr>
        <w:pStyle w:val="Heading2"/>
      </w:pPr>
      <w:r>
        <w:t xml:space="preserve">15. Known Limitations</w:t>
      </w:r>
    </w:p>
    <w:p>
      <w:pPr>
        <w:pStyle w:val="Compact"/>
        <w:numPr>
          <w:ilvl w:val="0"/>
          <w:numId w:val="1025"/>
        </w:numPr>
      </w:pPr>
      <w:r>
        <w:t xml:space="preserve">OCR extraction is failing (§4.5).</w:t>
      </w:r>
    </w:p>
    <w:p>
      <w:pPr>
        <w:pStyle w:val="Compact"/>
        <w:numPr>
          <w:ilvl w:val="0"/>
          <w:numId w:val="1025"/>
        </w:numPr>
      </w:pPr>
      <w:r>
        <w:t xml:space="preserve">There is no manuscript-upload control in the UI (§4.4).</w:t>
      </w:r>
    </w:p>
    <w:p>
      <w:pPr>
        <w:pStyle w:val="Compact"/>
        <w:numPr>
          <w:ilvl w:val="0"/>
          <w:numId w:val="1025"/>
        </w:numPr>
      </w:pPr>
      <w:r>
        <w:t xml:space="preserve">Plot holes and the manuscript report stop at 60 chapters (§6.5, D-8).</w:t>
      </w:r>
    </w:p>
    <w:p>
      <w:pPr>
        <w:pStyle w:val="Compact"/>
        <w:numPr>
          <w:ilvl w:val="0"/>
          <w:numId w:val="1025"/>
        </w:numPr>
      </w:pPr>
      <w:r>
        <w:t xml:space="preserve">No off-pod backups and no alert delivery to a person until an external service is approved (§13).</w:t>
      </w:r>
    </w:p>
    <w:p>
      <w:pPr>
        <w:pStyle w:val="Compact"/>
        <w:numPr>
          <w:ilvl w:val="0"/>
          <w:numId w:val="1025"/>
        </w:numPr>
      </w:pPr>
      <w:r>
        <w:t xml:space="preserve">Open dependency advisories (§14), and the residual prompt-injection risk after the Stage 11 defence: reduced, and caught in code for rewrites, but not impossible.</w:t>
      </w:r>
    </w:p>
    <w:p>
      <w:pPr>
        <w:pStyle w:val="Compact"/>
        <w:numPr>
          <w:ilvl w:val="0"/>
          <w:numId w:val="1025"/>
        </w:numPr>
      </w:pPr>
      <w:r>
        <w:t xml:space="preserve">Single-owner stories: the collaboration permission seam always grants access, so there is no co-authoring.</w:t>
      </w:r>
    </w:p>
    <w:p>
      <w:pPr>
        <w:pStyle w:val="Compact"/>
        <w:numPr>
          <w:ilvl w:val="0"/>
          <w:numId w:val="1025"/>
        </w:numPr>
      </w:pPr>
      <w:r>
        <w:t xml:space="preserve">No EPUB/Kindle export.</w:t>
      </w:r>
    </w:p>
    <w:p>
      <w:pPr>
        <w:pStyle w:val="Compact"/>
        <w:numPr>
          <w:ilvl w:val="0"/>
          <w:numId w:val="1025"/>
        </w:numPr>
      </w:pPr>
      <w:r>
        <w:t xml:space="preserve">Imitation quality for public-domain author styles is approximate on a 7B model, and copyright detection is heuristic.</w:t>
      </w:r>
    </w:p>
    <w:p>
      <w:pPr>
        <w:pStyle w:val="Compact"/>
        <w:numPr>
          <w:ilvl w:val="0"/>
          <w:numId w:val="1025"/>
        </w:numPr>
      </w:pPr>
      <w:r>
        <w:t xml:space="preserve">Real-author UAT has not yet been run (task 9.6). The AI quality claims in this document rest on automated measurement, not author judgement.</w:t>
      </w:r>
    </w:p>
    <w:p>
      <w:r>
        <w:pict>
          <v:rect style="width:0;height:1.5pt" o:hralign="center" o:hrstd="t" o:hr="t"/>
        </w:pict>
      </w:r>
    </w:p>
    <w:bookmarkEnd w:id="66"/>
    <w:bookmarkStart w:id="67" w:name="Xa8030f5ceb57d3a61d93b9dbeb70a256373e748"/>
    <w:p>
      <w:pPr>
        <w:pStyle w:val="Heading2"/>
      </w:pPr>
      <w:r>
        <w:t xml:space="preserve">16. Change History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Date</w:t>
            </w:r>
          </w:p>
        </w:tc>
        <w:tc>
          <w:tcPr/>
          <w:p>
            <w:pPr>
              <w:pStyle w:val="Compact"/>
            </w:pPr>
            <w:r>
              <w:t xml:space="preserve">Change</w:t>
            </w:r>
          </w:p>
        </w:tc>
      </w:tr>
      <w:tr>
        <w:tc>
          <w:tcPr/>
          <w:p>
            <w:pPr>
              <w:pStyle w:val="Compact"/>
            </w:pPr>
            <w:r>
              <w:t xml:space="preserve">5.0</w:t>
            </w:r>
          </w:p>
        </w:tc>
        <w:tc>
          <w:tcPr/>
          <w:p>
            <w:pPr>
              <w:pStyle w:val="Compact"/>
            </w:pPr>
            <w:r>
              <w:t xml:space="preserve">2026-10-01</w:t>
            </w:r>
          </w:p>
        </w:tc>
        <w:tc>
          <w:tcPr/>
          <w:p>
            <w:pPr>
              <w:pStyle w:val="Compact"/>
            </w:pPr>
            <w:r>
              <w:t xml:space="preserve">Rewritten for the shipped system: Phase 2 accepted, Production Hardening, Stages 3–10, Phase 3, author-style and copyright guidance. Markdown became the source of truth (task 11.5)</w:t>
            </w:r>
          </w:p>
        </w:tc>
      </w:tr>
      <w:tr>
        <w:tc>
          <w:tcPr/>
          <w:p>
            <w:pPr>
              <w:pStyle w:val="Compact"/>
            </w:pPr>
            <w:r>
              <w:t xml:space="preserve">4.1</w:t>
            </w:r>
          </w:p>
        </w:tc>
        <w:tc>
          <w:tcPr/>
          <w:p>
            <w:pPr>
              <w:pStyle w:val="Compact"/>
            </w:pPr>
            <w:r>
              <w:t xml:space="preserve">June 2026</w:t>
            </w:r>
          </w:p>
        </w:tc>
        <w:tc>
          <w:tcPr/>
          <w:p>
            <w:pPr>
              <w:pStyle w:val="Compact"/>
            </w:pPr>
            <w:r>
              <w:t xml:space="preserve">Phase 1 complete, Phase 2 planned (Word only)</w:t>
            </w:r>
          </w:p>
        </w:tc>
      </w:tr>
    </w:tbl>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CLAUDE.md" TargetMode="External" /><Relationship Type="http://schemas.openxmlformats.org/officeDocument/2006/relationships/hyperlink" Id="rId10" Target="../NarratIQ_Master_Implementation_Checklist.md" TargetMode="External" /><Relationship Type="http://schemas.openxmlformats.org/officeDocument/2006/relationships/hyperlink" Id="rId31" Target="../issues-and-bugs/ocr-extraction-got-ocr2-dynamiccache-failure.md" TargetMode="External" /><Relationship Type="http://schemas.openxmlformats.org/officeDocument/2006/relationships/hyperlink" Id="rId54" Target="../phases/phase-2-completed/phase-2-acceptance-record.md" TargetMode="External" /><Relationship Type="http://schemas.openxmlformats.org/officeDocument/2006/relationships/hyperlink" Id="rId53" Target="../phases/phase-2-completed/phase-2-intelligence-expansion-roadmap.docx" TargetMode="External" /><Relationship Type="http://schemas.openxmlformats.org/officeDocument/2006/relationships/hyperlink" Id="rId60" Target="../phases/phase-3-planned/phase-3-author-centric-ai-workflow.md" TargetMode="External" /><Relationship Type="http://schemas.openxmlformats.org/officeDocument/2006/relationships/hyperlink" Id="rId33" Target="../policies/data-retention-and-deletion.md" TargetMode="External" /><Relationship Type="http://schemas.openxmlformats.org/officeDocument/2006/relationships/hyperlink" Id="rId64" Target="../testing/stage-09-security-findings.md" TargetMode="External" /><Relationship Type="http://schemas.openxmlformats.org/officeDocument/2006/relationships/hyperlink" Id="rId56" Target="./author-style-and-copyright-risk-features.md" TargetMode="External" /></Relationships>
</file>

<file path=word/_rels/footnotes.xml.rels><?xml version="1.0" encoding="UTF-8"?><Relationships xmlns="http://schemas.openxmlformats.org/package/2006/relationships"><Relationship Type="http://schemas.openxmlformats.org/officeDocument/2006/relationships/hyperlink" Id="rId9" Target="../../CLAUDE.md" TargetMode="External" /><Relationship Type="http://schemas.openxmlformats.org/officeDocument/2006/relationships/hyperlink" Id="rId10" Target="../NarratIQ_Master_Implementation_Checklist.md" TargetMode="External" /><Relationship Type="http://schemas.openxmlformats.org/officeDocument/2006/relationships/hyperlink" Id="rId31" Target="../issues-and-bugs/ocr-extraction-got-ocr2-dynamiccache-failure.md" TargetMode="External" /><Relationship Type="http://schemas.openxmlformats.org/officeDocument/2006/relationships/hyperlink" Id="rId54" Target="../phases/phase-2-completed/phase-2-acceptance-record.md" TargetMode="External" /><Relationship Type="http://schemas.openxmlformats.org/officeDocument/2006/relationships/hyperlink" Id="rId53" Target="../phases/phase-2-completed/phase-2-intelligence-expansion-roadmap.docx" TargetMode="External" /><Relationship Type="http://schemas.openxmlformats.org/officeDocument/2006/relationships/hyperlink" Id="rId60" Target="../phases/phase-3-planned/phase-3-author-centric-ai-workflow.md" TargetMode="External" /><Relationship Type="http://schemas.openxmlformats.org/officeDocument/2006/relationships/hyperlink" Id="rId33" Target="../policies/data-retention-and-deletion.md" TargetMode="External" /><Relationship Type="http://schemas.openxmlformats.org/officeDocument/2006/relationships/hyperlink" Id="rId64" Target="../testing/stage-09-security-findings.md" TargetMode="External" /><Relationship Type="http://schemas.openxmlformats.org/officeDocument/2006/relationships/hyperlink" Id="rId56" Target="./author-style-and-copyright-risk-feature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2026-10-01T16:06:58Z</dcterms:created>
  <dcterms:modified xsi:type="dcterms:W3CDTF">2026-10-01T16:06:58Z</dcterms:modified>
</cp:coreProperties>
</file>

<file path=docProps/custom.xml><?xml version="1.0" encoding="utf-8"?>
<Properties xmlns="http://schemas.openxmlformats.org/officeDocument/2006/custom-properties" xmlns:vt="http://schemas.openxmlformats.org/officeDocument/2006/docPropsVTypes"/>
</file>