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3EDF" w14:textId="77777777" w:rsidR="006F76AB" w:rsidRPr="00357A6C" w:rsidRDefault="00AD38BF">
      <w:pPr>
        <w:pStyle w:val="1"/>
        <w:spacing w:before="15" w:line="259" w:lineRule="auto"/>
        <w:ind w:left="2419" w:hanging="120"/>
        <w:rPr>
          <w:rFonts w:ascii="Times New Roman" w:hAnsi="Times New Roman" w:cs="Times New Roman"/>
        </w:rPr>
      </w:pPr>
      <w:r w:rsidRPr="00357A6C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15B84A7B" wp14:editId="5A0E159E">
            <wp:simplePos x="0" y="0"/>
            <wp:positionH relativeFrom="page">
              <wp:posOffset>1151889</wp:posOffset>
            </wp:positionH>
            <wp:positionV relativeFrom="paragraph">
              <wp:posOffset>344513</wp:posOffset>
            </wp:positionV>
            <wp:extent cx="732790" cy="8374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83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A6C">
        <w:rPr>
          <w:rFonts w:ascii="Times New Roman" w:hAnsi="Times New Roman" w:cs="Times New Roman"/>
        </w:rPr>
        <w:t>Министерство</w:t>
      </w:r>
      <w:r w:rsidRPr="00357A6C">
        <w:rPr>
          <w:rFonts w:ascii="Times New Roman" w:hAnsi="Times New Roman" w:cs="Times New Roman"/>
          <w:spacing w:val="-6"/>
        </w:rPr>
        <w:t xml:space="preserve"> </w:t>
      </w:r>
      <w:r w:rsidRPr="00357A6C">
        <w:rPr>
          <w:rFonts w:ascii="Times New Roman" w:hAnsi="Times New Roman" w:cs="Times New Roman"/>
        </w:rPr>
        <w:t>науки</w:t>
      </w:r>
      <w:r w:rsidRPr="00357A6C">
        <w:rPr>
          <w:rFonts w:ascii="Times New Roman" w:hAnsi="Times New Roman" w:cs="Times New Roman"/>
          <w:spacing w:val="-7"/>
        </w:rPr>
        <w:t xml:space="preserve"> </w:t>
      </w:r>
      <w:r w:rsidRPr="00357A6C">
        <w:rPr>
          <w:rFonts w:ascii="Times New Roman" w:hAnsi="Times New Roman" w:cs="Times New Roman"/>
        </w:rPr>
        <w:t>и</w:t>
      </w:r>
      <w:r w:rsidRPr="00357A6C">
        <w:rPr>
          <w:rFonts w:ascii="Times New Roman" w:hAnsi="Times New Roman" w:cs="Times New Roman"/>
          <w:spacing w:val="-8"/>
        </w:rPr>
        <w:t xml:space="preserve"> </w:t>
      </w:r>
      <w:r w:rsidRPr="00357A6C">
        <w:rPr>
          <w:rFonts w:ascii="Times New Roman" w:hAnsi="Times New Roman" w:cs="Times New Roman"/>
        </w:rPr>
        <w:t>высшего</w:t>
      </w:r>
      <w:r w:rsidRPr="00357A6C">
        <w:rPr>
          <w:rFonts w:ascii="Times New Roman" w:hAnsi="Times New Roman" w:cs="Times New Roman"/>
          <w:spacing w:val="-7"/>
        </w:rPr>
        <w:t xml:space="preserve"> </w:t>
      </w:r>
      <w:r w:rsidRPr="00357A6C">
        <w:rPr>
          <w:rFonts w:ascii="Times New Roman" w:hAnsi="Times New Roman" w:cs="Times New Roman"/>
        </w:rPr>
        <w:t>образования</w:t>
      </w:r>
      <w:r w:rsidRPr="00357A6C">
        <w:rPr>
          <w:rFonts w:ascii="Times New Roman" w:hAnsi="Times New Roman" w:cs="Times New Roman"/>
          <w:spacing w:val="-7"/>
        </w:rPr>
        <w:t xml:space="preserve"> </w:t>
      </w:r>
      <w:r w:rsidRPr="00357A6C">
        <w:rPr>
          <w:rFonts w:ascii="Times New Roman" w:hAnsi="Times New Roman" w:cs="Times New Roman"/>
        </w:rPr>
        <w:t>Российской Федерации Федеральное государственное бюджетное образовательное учреждение высшего образования</w:t>
      </w:r>
    </w:p>
    <w:p w14:paraId="0330E947" w14:textId="648C5957" w:rsidR="006F76AB" w:rsidRPr="00357A6C" w:rsidRDefault="007144B7">
      <w:pPr>
        <w:spacing w:line="259" w:lineRule="auto"/>
        <w:ind w:left="3074" w:right="113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9602C6E" wp14:editId="0DE9FC9A">
                <wp:simplePos x="0" y="0"/>
                <wp:positionH relativeFrom="page">
                  <wp:posOffset>1071880</wp:posOffset>
                </wp:positionH>
                <wp:positionV relativeFrom="paragraph">
                  <wp:posOffset>955675</wp:posOffset>
                </wp:positionV>
                <wp:extent cx="5991860" cy="27940"/>
                <wp:effectExtent l="0" t="0" r="0" b="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860" cy="27940"/>
                        </a:xfrm>
                        <a:custGeom>
                          <a:avLst/>
                          <a:gdLst>
                            <a:gd name="T0" fmla="+- 0 11123 1688"/>
                            <a:gd name="T1" fmla="*/ T0 w 9436"/>
                            <a:gd name="T2" fmla="+- 0 1534 1505"/>
                            <a:gd name="T3" fmla="*/ 1534 h 44"/>
                            <a:gd name="T4" fmla="+- 0 3425 1688"/>
                            <a:gd name="T5" fmla="*/ T4 w 9436"/>
                            <a:gd name="T6" fmla="+- 0 1534 1505"/>
                            <a:gd name="T7" fmla="*/ 1534 h 44"/>
                            <a:gd name="T8" fmla="+- 0 3396 1688"/>
                            <a:gd name="T9" fmla="*/ T8 w 9436"/>
                            <a:gd name="T10" fmla="+- 0 1534 1505"/>
                            <a:gd name="T11" fmla="*/ 1534 h 44"/>
                            <a:gd name="T12" fmla="+- 0 3382 1688"/>
                            <a:gd name="T13" fmla="*/ T12 w 9436"/>
                            <a:gd name="T14" fmla="+- 0 1534 1505"/>
                            <a:gd name="T15" fmla="*/ 1534 h 44"/>
                            <a:gd name="T16" fmla="+- 0 1688 1688"/>
                            <a:gd name="T17" fmla="*/ T16 w 9436"/>
                            <a:gd name="T18" fmla="+- 0 1534 1505"/>
                            <a:gd name="T19" fmla="*/ 1534 h 44"/>
                            <a:gd name="T20" fmla="+- 0 1688 1688"/>
                            <a:gd name="T21" fmla="*/ T20 w 9436"/>
                            <a:gd name="T22" fmla="+- 0 1548 1505"/>
                            <a:gd name="T23" fmla="*/ 1548 h 44"/>
                            <a:gd name="T24" fmla="+- 0 3382 1688"/>
                            <a:gd name="T25" fmla="*/ T24 w 9436"/>
                            <a:gd name="T26" fmla="+- 0 1548 1505"/>
                            <a:gd name="T27" fmla="*/ 1548 h 44"/>
                            <a:gd name="T28" fmla="+- 0 3396 1688"/>
                            <a:gd name="T29" fmla="*/ T28 w 9436"/>
                            <a:gd name="T30" fmla="+- 0 1548 1505"/>
                            <a:gd name="T31" fmla="*/ 1548 h 44"/>
                            <a:gd name="T32" fmla="+- 0 3425 1688"/>
                            <a:gd name="T33" fmla="*/ T32 w 9436"/>
                            <a:gd name="T34" fmla="+- 0 1548 1505"/>
                            <a:gd name="T35" fmla="*/ 1548 h 44"/>
                            <a:gd name="T36" fmla="+- 0 11123 1688"/>
                            <a:gd name="T37" fmla="*/ T36 w 9436"/>
                            <a:gd name="T38" fmla="+- 0 1548 1505"/>
                            <a:gd name="T39" fmla="*/ 1548 h 44"/>
                            <a:gd name="T40" fmla="+- 0 11123 1688"/>
                            <a:gd name="T41" fmla="*/ T40 w 9436"/>
                            <a:gd name="T42" fmla="+- 0 1534 1505"/>
                            <a:gd name="T43" fmla="*/ 1534 h 44"/>
                            <a:gd name="T44" fmla="+- 0 11123 1688"/>
                            <a:gd name="T45" fmla="*/ T44 w 9436"/>
                            <a:gd name="T46" fmla="+- 0 1505 1505"/>
                            <a:gd name="T47" fmla="*/ 1505 h 44"/>
                            <a:gd name="T48" fmla="+- 0 3425 1688"/>
                            <a:gd name="T49" fmla="*/ T48 w 9436"/>
                            <a:gd name="T50" fmla="+- 0 1505 1505"/>
                            <a:gd name="T51" fmla="*/ 1505 h 44"/>
                            <a:gd name="T52" fmla="+- 0 3396 1688"/>
                            <a:gd name="T53" fmla="*/ T52 w 9436"/>
                            <a:gd name="T54" fmla="+- 0 1505 1505"/>
                            <a:gd name="T55" fmla="*/ 1505 h 44"/>
                            <a:gd name="T56" fmla="+- 0 3382 1688"/>
                            <a:gd name="T57" fmla="*/ T56 w 9436"/>
                            <a:gd name="T58" fmla="+- 0 1505 1505"/>
                            <a:gd name="T59" fmla="*/ 1505 h 44"/>
                            <a:gd name="T60" fmla="+- 0 1688 1688"/>
                            <a:gd name="T61" fmla="*/ T60 w 9436"/>
                            <a:gd name="T62" fmla="+- 0 1505 1505"/>
                            <a:gd name="T63" fmla="*/ 1505 h 44"/>
                            <a:gd name="T64" fmla="+- 0 1688 1688"/>
                            <a:gd name="T65" fmla="*/ T64 w 9436"/>
                            <a:gd name="T66" fmla="+- 0 1519 1505"/>
                            <a:gd name="T67" fmla="*/ 1519 h 44"/>
                            <a:gd name="T68" fmla="+- 0 3382 1688"/>
                            <a:gd name="T69" fmla="*/ T68 w 9436"/>
                            <a:gd name="T70" fmla="+- 0 1519 1505"/>
                            <a:gd name="T71" fmla="*/ 1519 h 44"/>
                            <a:gd name="T72" fmla="+- 0 3396 1688"/>
                            <a:gd name="T73" fmla="*/ T72 w 9436"/>
                            <a:gd name="T74" fmla="+- 0 1519 1505"/>
                            <a:gd name="T75" fmla="*/ 1519 h 44"/>
                            <a:gd name="T76" fmla="+- 0 3425 1688"/>
                            <a:gd name="T77" fmla="*/ T76 w 9436"/>
                            <a:gd name="T78" fmla="+- 0 1519 1505"/>
                            <a:gd name="T79" fmla="*/ 1519 h 44"/>
                            <a:gd name="T80" fmla="+- 0 11123 1688"/>
                            <a:gd name="T81" fmla="*/ T80 w 9436"/>
                            <a:gd name="T82" fmla="+- 0 1519 1505"/>
                            <a:gd name="T83" fmla="*/ 1519 h 44"/>
                            <a:gd name="T84" fmla="+- 0 11123 1688"/>
                            <a:gd name="T85" fmla="*/ T84 w 9436"/>
                            <a:gd name="T86" fmla="+- 0 1505 1505"/>
                            <a:gd name="T87" fmla="*/ 1505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6" h="44">
                              <a:moveTo>
                                <a:pt x="9435" y="29"/>
                              </a:moveTo>
                              <a:lnTo>
                                <a:pt x="1737" y="29"/>
                              </a:lnTo>
                              <a:lnTo>
                                <a:pt x="1708" y="29"/>
                              </a:lnTo>
                              <a:lnTo>
                                <a:pt x="1694" y="29"/>
                              </a:ln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1694" y="43"/>
                              </a:lnTo>
                              <a:lnTo>
                                <a:pt x="1708" y="43"/>
                              </a:lnTo>
                              <a:lnTo>
                                <a:pt x="1737" y="43"/>
                              </a:lnTo>
                              <a:lnTo>
                                <a:pt x="9435" y="43"/>
                              </a:lnTo>
                              <a:lnTo>
                                <a:pt x="9435" y="29"/>
                              </a:lnTo>
                              <a:close/>
                              <a:moveTo>
                                <a:pt x="9435" y="0"/>
                              </a:moveTo>
                              <a:lnTo>
                                <a:pt x="1737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694" y="14"/>
                              </a:lnTo>
                              <a:lnTo>
                                <a:pt x="1708" y="14"/>
                              </a:lnTo>
                              <a:lnTo>
                                <a:pt x="1737" y="14"/>
                              </a:lnTo>
                              <a:lnTo>
                                <a:pt x="9435" y="14"/>
                              </a:lnTo>
                              <a:lnTo>
                                <a:pt x="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D868B" id="docshape1" o:spid="_x0000_s1026" style="position:absolute;margin-left:84.4pt;margin-top:75.25pt;width:471.8pt;height:2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" path="m9435,29r-7698,l1708,29r-14,l,29,,43r1694,l1708,43r29,l9435,43r,-14xm9435,l1737,r-29,l1694,,,,,14r1694,l1708,14r29,l9435,14r,-14xe" fillcolor="black" stroked="f">
                <v:path arrowok="t" o:connecttype="custom" o:connectlocs="5991225,974090;1102995,974090;1084580,974090;1075690,974090;0,974090;0,982980;1075690,982980;1084580,982980;1102995,982980;5991225,982980;5991225,974090;5991225,955675;1102995,955675;1084580,955675;1075690,955675;0,955675;0,964565;1075690,964565;1084580,964565;1102995,964565;5991225,964565;5991225,955675" o:connectangles="0,0,0,0,0,0,0,0,0,0,0,0,0,0,0,0,0,0,0,0,0,0"/>
                <w10:wrap type="topAndBottom" anchorx="page"/>
              </v:shape>
            </w:pict>
          </mc:Fallback>
        </mc:AlternateContent>
      </w:r>
      <w:r w:rsidR="00AD38BF" w:rsidRPr="00357A6C">
        <w:rPr>
          <w:rFonts w:ascii="Times New Roman" w:hAnsi="Times New Roman" w:cs="Times New Roman"/>
          <w:b/>
          <w:sz w:val="28"/>
        </w:rPr>
        <w:t>«Московский</w:t>
      </w:r>
      <w:r w:rsidR="00AD38BF" w:rsidRPr="00357A6C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="00AD38BF" w:rsidRPr="00357A6C">
        <w:rPr>
          <w:rFonts w:ascii="Times New Roman" w:hAnsi="Times New Roman" w:cs="Times New Roman"/>
          <w:b/>
          <w:sz w:val="28"/>
        </w:rPr>
        <w:t>государственный</w:t>
      </w:r>
      <w:r w:rsidR="00AD38BF" w:rsidRPr="00357A6C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="00AD38BF" w:rsidRPr="00357A6C">
        <w:rPr>
          <w:rFonts w:ascii="Times New Roman" w:hAnsi="Times New Roman" w:cs="Times New Roman"/>
          <w:b/>
          <w:sz w:val="28"/>
        </w:rPr>
        <w:t>технический университет имени Н.Э. Баумана (национальный исследовательский университет)» (МГТУ им. Н.Э. Баумана)</w:t>
      </w:r>
    </w:p>
    <w:p w14:paraId="0671EA71" w14:textId="77777777" w:rsidR="006F76AB" w:rsidRPr="00357A6C" w:rsidRDefault="006F76AB">
      <w:pPr>
        <w:pStyle w:val="a3"/>
        <w:rPr>
          <w:rFonts w:ascii="Times New Roman" w:hAnsi="Times New Roman" w:cs="Times New Roman"/>
          <w:b/>
        </w:rPr>
      </w:pPr>
    </w:p>
    <w:p w14:paraId="5B3B9385" w14:textId="77777777" w:rsidR="006F76AB" w:rsidRPr="00357A6C" w:rsidRDefault="006F76AB">
      <w:pPr>
        <w:pStyle w:val="a3"/>
        <w:rPr>
          <w:rFonts w:ascii="Times New Roman" w:hAnsi="Times New Roman" w:cs="Times New Roman"/>
          <w:b/>
        </w:rPr>
      </w:pPr>
    </w:p>
    <w:p w14:paraId="17973511" w14:textId="77777777" w:rsidR="006F76AB" w:rsidRPr="00357A6C" w:rsidRDefault="006F76AB">
      <w:pPr>
        <w:pStyle w:val="a3"/>
        <w:rPr>
          <w:rFonts w:ascii="Times New Roman" w:hAnsi="Times New Roman" w:cs="Times New Roman"/>
          <w:b/>
        </w:rPr>
      </w:pPr>
    </w:p>
    <w:p w14:paraId="1EDB9CFA" w14:textId="77777777" w:rsidR="006F76AB" w:rsidRPr="00357A6C" w:rsidRDefault="006F76AB">
      <w:pPr>
        <w:pStyle w:val="a3"/>
        <w:spacing w:before="1"/>
        <w:rPr>
          <w:rFonts w:ascii="Times New Roman" w:hAnsi="Times New Roman" w:cs="Times New Roman"/>
          <w:b/>
          <w:sz w:val="26"/>
        </w:rPr>
      </w:pPr>
    </w:p>
    <w:p w14:paraId="6A21E774" w14:textId="77777777" w:rsidR="006F76AB" w:rsidRPr="00357A6C" w:rsidRDefault="00AD38BF">
      <w:pPr>
        <w:tabs>
          <w:tab w:val="left" w:pos="2392"/>
          <w:tab w:val="left" w:pos="3405"/>
        </w:tabs>
        <w:spacing w:before="84" w:line="352" w:lineRule="auto"/>
        <w:ind w:left="122" w:right="1585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pacing w:val="-2"/>
          <w:sz w:val="28"/>
        </w:rPr>
        <w:t>ФАКУЛЬТЕТ</w:t>
      </w:r>
      <w:r w:rsidRPr="00357A6C">
        <w:rPr>
          <w:rFonts w:ascii="Times New Roman" w:hAnsi="Times New Roman" w:cs="Times New Roman"/>
          <w:sz w:val="28"/>
          <w:u w:val="single"/>
        </w:rPr>
        <w:tab/>
      </w:r>
      <w:r w:rsidRPr="00357A6C">
        <w:rPr>
          <w:rFonts w:ascii="Times New Roman" w:hAnsi="Times New Roman" w:cs="Times New Roman"/>
          <w:sz w:val="28"/>
          <w:u w:val="single"/>
        </w:rPr>
        <w:tab/>
        <w:t>Информатика и системы управления</w:t>
      </w:r>
      <w:r w:rsidRPr="00357A6C">
        <w:rPr>
          <w:rFonts w:ascii="Times New Roman" w:hAnsi="Times New Roman" w:cs="Times New Roman"/>
          <w:sz w:val="28"/>
        </w:rPr>
        <w:t xml:space="preserve"> </w:t>
      </w:r>
      <w:r w:rsidRPr="00357A6C">
        <w:rPr>
          <w:rFonts w:ascii="Times New Roman" w:hAnsi="Times New Roman" w:cs="Times New Roman"/>
          <w:spacing w:val="-2"/>
          <w:sz w:val="28"/>
        </w:rPr>
        <w:t>КАФЕДРА</w:t>
      </w:r>
      <w:r w:rsidRPr="00357A6C">
        <w:rPr>
          <w:rFonts w:ascii="Times New Roman" w:hAnsi="Times New Roman" w:cs="Times New Roman"/>
          <w:sz w:val="28"/>
          <w:u w:val="single"/>
        </w:rPr>
        <w:tab/>
        <w:t>Системы</w:t>
      </w:r>
      <w:r w:rsidRPr="00357A6C">
        <w:rPr>
          <w:rFonts w:ascii="Times New Roman" w:hAnsi="Times New Roman" w:cs="Times New Roman"/>
          <w:spacing w:val="-7"/>
          <w:sz w:val="28"/>
          <w:u w:val="single"/>
        </w:rPr>
        <w:t xml:space="preserve"> </w:t>
      </w:r>
      <w:r w:rsidRPr="00357A6C">
        <w:rPr>
          <w:rFonts w:ascii="Times New Roman" w:hAnsi="Times New Roman" w:cs="Times New Roman"/>
          <w:sz w:val="28"/>
          <w:u w:val="single"/>
        </w:rPr>
        <w:t>обработки</w:t>
      </w:r>
      <w:r w:rsidRPr="00357A6C">
        <w:rPr>
          <w:rFonts w:ascii="Times New Roman" w:hAnsi="Times New Roman" w:cs="Times New Roman"/>
          <w:spacing w:val="-9"/>
          <w:sz w:val="28"/>
          <w:u w:val="single"/>
        </w:rPr>
        <w:t xml:space="preserve"> </w:t>
      </w:r>
      <w:r w:rsidRPr="00357A6C">
        <w:rPr>
          <w:rFonts w:ascii="Times New Roman" w:hAnsi="Times New Roman" w:cs="Times New Roman"/>
          <w:sz w:val="28"/>
          <w:u w:val="single"/>
        </w:rPr>
        <w:t>информации</w:t>
      </w:r>
      <w:r w:rsidRPr="00357A6C">
        <w:rPr>
          <w:rFonts w:ascii="Times New Roman" w:hAnsi="Times New Roman" w:cs="Times New Roman"/>
          <w:spacing w:val="-9"/>
          <w:sz w:val="28"/>
          <w:u w:val="single"/>
        </w:rPr>
        <w:t xml:space="preserve"> </w:t>
      </w:r>
      <w:r w:rsidRPr="00357A6C">
        <w:rPr>
          <w:rFonts w:ascii="Times New Roman" w:hAnsi="Times New Roman" w:cs="Times New Roman"/>
          <w:sz w:val="28"/>
          <w:u w:val="single"/>
        </w:rPr>
        <w:t>и</w:t>
      </w:r>
      <w:r w:rsidRPr="00357A6C">
        <w:rPr>
          <w:rFonts w:ascii="Times New Roman" w:hAnsi="Times New Roman" w:cs="Times New Roman"/>
          <w:spacing w:val="-8"/>
          <w:sz w:val="28"/>
          <w:u w:val="single"/>
        </w:rPr>
        <w:t xml:space="preserve"> </w:t>
      </w:r>
      <w:r w:rsidRPr="00357A6C">
        <w:rPr>
          <w:rFonts w:ascii="Times New Roman" w:hAnsi="Times New Roman" w:cs="Times New Roman"/>
          <w:sz w:val="28"/>
          <w:u w:val="single"/>
        </w:rPr>
        <w:t>управления</w:t>
      </w:r>
    </w:p>
    <w:p w14:paraId="31B935AB" w14:textId="77777777" w:rsidR="006F76AB" w:rsidRPr="00357A6C" w:rsidRDefault="006F76AB">
      <w:pPr>
        <w:pStyle w:val="a3"/>
        <w:rPr>
          <w:rFonts w:ascii="Times New Roman" w:hAnsi="Times New Roman" w:cs="Times New Roman"/>
        </w:rPr>
      </w:pPr>
    </w:p>
    <w:p w14:paraId="294CA382" w14:textId="77777777" w:rsidR="006F76AB" w:rsidRPr="00357A6C" w:rsidRDefault="006F76AB">
      <w:pPr>
        <w:pStyle w:val="a3"/>
        <w:rPr>
          <w:rFonts w:ascii="Times New Roman" w:hAnsi="Times New Roman" w:cs="Times New Roman"/>
        </w:rPr>
      </w:pPr>
    </w:p>
    <w:p w14:paraId="7C298984" w14:textId="77777777" w:rsidR="006F76AB" w:rsidRPr="00357A6C" w:rsidRDefault="006F76AB">
      <w:pPr>
        <w:pStyle w:val="a3"/>
        <w:rPr>
          <w:rFonts w:ascii="Times New Roman" w:hAnsi="Times New Roman" w:cs="Times New Roman"/>
        </w:rPr>
      </w:pPr>
    </w:p>
    <w:p w14:paraId="608D7E3E" w14:textId="77777777" w:rsidR="006F76AB" w:rsidRPr="00357A6C" w:rsidRDefault="006F76AB">
      <w:pPr>
        <w:pStyle w:val="a3"/>
        <w:spacing w:before="9"/>
        <w:rPr>
          <w:rFonts w:ascii="Times New Roman" w:hAnsi="Times New Roman" w:cs="Times New Roman"/>
          <w:sz w:val="27"/>
        </w:rPr>
      </w:pPr>
    </w:p>
    <w:p w14:paraId="064A990B" w14:textId="77777777" w:rsidR="006F76AB" w:rsidRPr="00357A6C" w:rsidRDefault="00AD38BF">
      <w:pPr>
        <w:pStyle w:val="a4"/>
        <w:spacing w:before="206" w:line="352" w:lineRule="auto"/>
        <w:rPr>
          <w:rFonts w:ascii="Times New Roman" w:hAnsi="Times New Roman" w:cs="Times New Roman"/>
        </w:rPr>
      </w:pPr>
      <w:r w:rsidRPr="00357A6C">
        <w:rPr>
          <w:rFonts w:ascii="Times New Roman" w:hAnsi="Times New Roman" w:cs="Times New Roman"/>
        </w:rPr>
        <w:t>По</w:t>
      </w:r>
      <w:r w:rsidRPr="00357A6C">
        <w:rPr>
          <w:rFonts w:ascii="Times New Roman" w:hAnsi="Times New Roman" w:cs="Times New Roman"/>
          <w:spacing w:val="-8"/>
        </w:rPr>
        <w:t xml:space="preserve"> </w:t>
      </w:r>
      <w:r w:rsidRPr="00357A6C">
        <w:rPr>
          <w:rFonts w:ascii="Times New Roman" w:hAnsi="Times New Roman" w:cs="Times New Roman"/>
        </w:rPr>
        <w:t>курсу</w:t>
      </w:r>
      <w:r w:rsidRPr="00357A6C">
        <w:rPr>
          <w:rFonts w:ascii="Times New Roman" w:hAnsi="Times New Roman" w:cs="Times New Roman"/>
          <w:spacing w:val="-8"/>
        </w:rPr>
        <w:t xml:space="preserve"> </w:t>
      </w:r>
      <w:r w:rsidRPr="00357A6C">
        <w:rPr>
          <w:rFonts w:ascii="Times New Roman" w:hAnsi="Times New Roman" w:cs="Times New Roman"/>
        </w:rPr>
        <w:t>«Технологии</w:t>
      </w:r>
      <w:r w:rsidRPr="00357A6C">
        <w:rPr>
          <w:rFonts w:ascii="Times New Roman" w:hAnsi="Times New Roman" w:cs="Times New Roman"/>
          <w:spacing w:val="-8"/>
        </w:rPr>
        <w:t xml:space="preserve"> </w:t>
      </w:r>
      <w:r w:rsidRPr="00357A6C">
        <w:rPr>
          <w:rFonts w:ascii="Times New Roman" w:hAnsi="Times New Roman" w:cs="Times New Roman"/>
        </w:rPr>
        <w:t>машинного</w:t>
      </w:r>
      <w:r w:rsidRPr="00357A6C">
        <w:rPr>
          <w:rFonts w:ascii="Times New Roman" w:hAnsi="Times New Roman" w:cs="Times New Roman"/>
          <w:spacing w:val="-9"/>
        </w:rPr>
        <w:t xml:space="preserve"> </w:t>
      </w:r>
      <w:r w:rsidRPr="00357A6C">
        <w:rPr>
          <w:rFonts w:ascii="Times New Roman" w:hAnsi="Times New Roman" w:cs="Times New Roman"/>
        </w:rPr>
        <w:t>обучения» Вариант 27</w:t>
      </w:r>
    </w:p>
    <w:p w14:paraId="76DDE507" w14:textId="77777777" w:rsidR="006F76AB" w:rsidRPr="00357A6C" w:rsidRDefault="006F76AB">
      <w:pPr>
        <w:pStyle w:val="a3"/>
        <w:spacing w:before="6"/>
        <w:rPr>
          <w:rFonts w:ascii="Times New Roman" w:hAnsi="Times New Roman" w:cs="Times New Roman"/>
          <w:b/>
          <w:sz w:val="43"/>
        </w:rPr>
      </w:pPr>
    </w:p>
    <w:p w14:paraId="39A839ED" w14:textId="77777777" w:rsidR="006F76AB" w:rsidRPr="00357A6C" w:rsidRDefault="00AD38BF">
      <w:pPr>
        <w:spacing w:before="1" w:line="374" w:lineRule="auto"/>
        <w:ind w:left="6390" w:right="162" w:firstLine="1604"/>
        <w:jc w:val="right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pacing w:val="-2"/>
          <w:sz w:val="28"/>
        </w:rPr>
        <w:t xml:space="preserve">Подготовил: </w:t>
      </w:r>
      <w:r w:rsidRPr="00357A6C">
        <w:rPr>
          <w:rFonts w:ascii="Times New Roman" w:hAnsi="Times New Roman" w:cs="Times New Roman"/>
          <w:sz w:val="28"/>
        </w:rPr>
        <w:t>Студент</w:t>
      </w:r>
      <w:r w:rsidRPr="00357A6C">
        <w:rPr>
          <w:rFonts w:ascii="Times New Roman" w:hAnsi="Times New Roman" w:cs="Times New Roman"/>
          <w:spacing w:val="-4"/>
          <w:sz w:val="28"/>
        </w:rPr>
        <w:t xml:space="preserve"> </w:t>
      </w:r>
      <w:r w:rsidRPr="00357A6C">
        <w:rPr>
          <w:rFonts w:ascii="Times New Roman" w:hAnsi="Times New Roman" w:cs="Times New Roman"/>
          <w:sz w:val="28"/>
        </w:rPr>
        <w:t>группы</w:t>
      </w:r>
      <w:r w:rsidRPr="00357A6C">
        <w:rPr>
          <w:rFonts w:ascii="Times New Roman" w:hAnsi="Times New Roman" w:cs="Times New Roman"/>
          <w:spacing w:val="-4"/>
          <w:sz w:val="28"/>
        </w:rPr>
        <w:t xml:space="preserve"> </w:t>
      </w:r>
      <w:r w:rsidRPr="00357A6C">
        <w:rPr>
          <w:rFonts w:ascii="Times New Roman" w:hAnsi="Times New Roman" w:cs="Times New Roman"/>
          <w:sz w:val="28"/>
        </w:rPr>
        <w:t>ИУ5Ц-</w:t>
      </w:r>
      <w:r w:rsidRPr="00357A6C">
        <w:rPr>
          <w:rFonts w:ascii="Times New Roman" w:hAnsi="Times New Roman" w:cs="Times New Roman"/>
          <w:spacing w:val="-5"/>
          <w:sz w:val="28"/>
        </w:rPr>
        <w:t>84Б</w:t>
      </w:r>
    </w:p>
    <w:p w14:paraId="05C300A8" w14:textId="77777777" w:rsidR="006F76AB" w:rsidRPr="00357A6C" w:rsidRDefault="00AD38BF">
      <w:pPr>
        <w:spacing w:line="341" w:lineRule="exact"/>
        <w:ind w:right="160"/>
        <w:jc w:val="right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z w:val="28"/>
        </w:rPr>
        <w:t xml:space="preserve">Распашнов </w:t>
      </w:r>
      <w:r w:rsidRPr="00357A6C">
        <w:rPr>
          <w:rFonts w:ascii="Times New Roman" w:hAnsi="Times New Roman" w:cs="Times New Roman"/>
          <w:spacing w:val="-4"/>
          <w:sz w:val="28"/>
        </w:rPr>
        <w:t>А.А.</w:t>
      </w:r>
    </w:p>
    <w:p w14:paraId="24FCF26B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16ECADFE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10DBA8D1" w14:textId="77777777" w:rsidR="006F76AB" w:rsidRPr="00357A6C" w:rsidRDefault="006F76AB">
      <w:pPr>
        <w:pStyle w:val="a3"/>
        <w:spacing w:before="8"/>
        <w:rPr>
          <w:rFonts w:ascii="Times New Roman" w:hAnsi="Times New Roman" w:cs="Times New Roman"/>
          <w:sz w:val="31"/>
        </w:rPr>
      </w:pPr>
    </w:p>
    <w:p w14:paraId="55E80E99" w14:textId="77777777" w:rsidR="006F76AB" w:rsidRPr="00357A6C" w:rsidRDefault="00AD38BF">
      <w:pPr>
        <w:spacing w:line="530" w:lineRule="atLeast"/>
        <w:ind w:left="5979" w:right="162" w:firstLine="2242"/>
        <w:jc w:val="right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pacing w:val="-2"/>
          <w:sz w:val="28"/>
        </w:rPr>
        <w:t xml:space="preserve">Проверил: </w:t>
      </w:r>
      <w:r w:rsidRPr="00357A6C">
        <w:rPr>
          <w:rFonts w:ascii="Times New Roman" w:hAnsi="Times New Roman" w:cs="Times New Roman"/>
          <w:sz w:val="28"/>
        </w:rPr>
        <w:t>Преподаватель</w:t>
      </w:r>
      <w:r w:rsidRPr="00357A6C">
        <w:rPr>
          <w:rFonts w:ascii="Times New Roman" w:hAnsi="Times New Roman" w:cs="Times New Roman"/>
          <w:spacing w:val="-11"/>
          <w:sz w:val="28"/>
        </w:rPr>
        <w:t xml:space="preserve"> </w:t>
      </w:r>
      <w:r w:rsidRPr="00357A6C">
        <w:rPr>
          <w:rFonts w:ascii="Times New Roman" w:hAnsi="Times New Roman" w:cs="Times New Roman"/>
          <w:sz w:val="28"/>
        </w:rPr>
        <w:t>кафедры</w:t>
      </w:r>
      <w:r w:rsidRPr="00357A6C">
        <w:rPr>
          <w:rFonts w:ascii="Times New Roman" w:hAnsi="Times New Roman" w:cs="Times New Roman"/>
          <w:spacing w:val="-8"/>
          <w:sz w:val="28"/>
        </w:rPr>
        <w:t xml:space="preserve"> </w:t>
      </w:r>
      <w:r w:rsidRPr="00357A6C">
        <w:rPr>
          <w:rFonts w:ascii="Times New Roman" w:hAnsi="Times New Roman" w:cs="Times New Roman"/>
          <w:spacing w:val="-5"/>
          <w:sz w:val="28"/>
        </w:rPr>
        <w:t>ИУ5</w:t>
      </w:r>
    </w:p>
    <w:p w14:paraId="4284F805" w14:textId="77777777" w:rsidR="006F76AB" w:rsidRPr="00357A6C" w:rsidRDefault="00AD38BF">
      <w:pPr>
        <w:spacing w:before="53"/>
        <w:ind w:right="164"/>
        <w:jc w:val="right"/>
        <w:rPr>
          <w:rFonts w:ascii="Times New Roman" w:hAnsi="Times New Roman" w:cs="Times New Roman"/>
          <w:sz w:val="28"/>
        </w:rPr>
      </w:pPr>
      <w:r w:rsidRPr="00357A6C">
        <w:rPr>
          <w:rFonts w:ascii="Times New Roman" w:hAnsi="Times New Roman" w:cs="Times New Roman"/>
          <w:sz w:val="28"/>
        </w:rPr>
        <w:t>Гапанюк</w:t>
      </w:r>
      <w:r w:rsidRPr="00357A6C">
        <w:rPr>
          <w:rFonts w:ascii="Times New Roman" w:hAnsi="Times New Roman" w:cs="Times New Roman"/>
          <w:spacing w:val="-7"/>
          <w:sz w:val="28"/>
        </w:rPr>
        <w:t xml:space="preserve"> </w:t>
      </w:r>
      <w:r w:rsidRPr="00357A6C">
        <w:rPr>
          <w:rFonts w:ascii="Times New Roman" w:hAnsi="Times New Roman" w:cs="Times New Roman"/>
          <w:spacing w:val="-4"/>
          <w:sz w:val="28"/>
        </w:rPr>
        <w:t>Ю.Е.</w:t>
      </w:r>
    </w:p>
    <w:p w14:paraId="022BBC00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62D7F9DB" w14:textId="2FEF60A6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0D5B7AFA" w14:textId="098984EB" w:rsidR="00AD38BF" w:rsidRPr="00357A6C" w:rsidRDefault="00AD38BF">
      <w:pPr>
        <w:pStyle w:val="a3"/>
        <w:rPr>
          <w:rFonts w:ascii="Times New Roman" w:hAnsi="Times New Roman" w:cs="Times New Roman"/>
          <w:sz w:val="28"/>
        </w:rPr>
      </w:pPr>
    </w:p>
    <w:p w14:paraId="7BBCD268" w14:textId="15E0D1FA" w:rsidR="00AD38BF" w:rsidRPr="00357A6C" w:rsidRDefault="00AD38BF">
      <w:pPr>
        <w:pStyle w:val="a3"/>
        <w:rPr>
          <w:rFonts w:ascii="Times New Roman" w:hAnsi="Times New Roman" w:cs="Times New Roman"/>
          <w:sz w:val="28"/>
        </w:rPr>
      </w:pPr>
    </w:p>
    <w:p w14:paraId="6CE41066" w14:textId="77777777" w:rsidR="00AD38BF" w:rsidRPr="00357A6C" w:rsidRDefault="00AD38BF">
      <w:pPr>
        <w:pStyle w:val="a3"/>
        <w:rPr>
          <w:rFonts w:ascii="Times New Roman" w:hAnsi="Times New Roman" w:cs="Times New Roman"/>
          <w:sz w:val="28"/>
        </w:rPr>
      </w:pPr>
    </w:p>
    <w:p w14:paraId="129926B2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186E46DE" w14:textId="77777777" w:rsidR="006F76AB" w:rsidRPr="00357A6C" w:rsidRDefault="006F76AB">
      <w:pPr>
        <w:pStyle w:val="a3"/>
        <w:rPr>
          <w:rFonts w:ascii="Times New Roman" w:hAnsi="Times New Roman" w:cs="Times New Roman"/>
          <w:sz w:val="28"/>
        </w:rPr>
      </w:pPr>
    </w:p>
    <w:p w14:paraId="59A18212" w14:textId="77777777" w:rsidR="006F76AB" w:rsidRPr="00357A6C" w:rsidRDefault="00AD38BF">
      <w:pPr>
        <w:pStyle w:val="2"/>
        <w:spacing w:before="191"/>
        <w:ind w:left="1088" w:firstLine="0"/>
        <w:jc w:val="center"/>
        <w:rPr>
          <w:rFonts w:ascii="Times New Roman" w:hAnsi="Times New Roman" w:cs="Times New Roman"/>
        </w:rPr>
      </w:pPr>
      <w:r w:rsidRPr="00357A6C">
        <w:rPr>
          <w:rFonts w:ascii="Times New Roman" w:hAnsi="Times New Roman" w:cs="Times New Roman"/>
        </w:rPr>
        <w:t>Москва,</w:t>
      </w:r>
      <w:r w:rsidRPr="00357A6C">
        <w:rPr>
          <w:rFonts w:ascii="Times New Roman" w:hAnsi="Times New Roman" w:cs="Times New Roman"/>
          <w:spacing w:val="-4"/>
        </w:rPr>
        <w:t xml:space="preserve"> </w:t>
      </w:r>
      <w:r w:rsidRPr="00357A6C">
        <w:rPr>
          <w:rFonts w:ascii="Times New Roman" w:hAnsi="Times New Roman" w:cs="Times New Roman"/>
        </w:rPr>
        <w:t>2023</w:t>
      </w:r>
      <w:r w:rsidRPr="00357A6C">
        <w:rPr>
          <w:rFonts w:ascii="Times New Roman" w:hAnsi="Times New Roman" w:cs="Times New Roman"/>
          <w:spacing w:val="-3"/>
        </w:rPr>
        <w:t xml:space="preserve"> </w:t>
      </w:r>
      <w:r w:rsidRPr="00357A6C">
        <w:rPr>
          <w:rFonts w:ascii="Times New Roman" w:hAnsi="Times New Roman" w:cs="Times New Roman"/>
          <w:spacing w:val="-5"/>
        </w:rPr>
        <w:t>г.</w:t>
      </w:r>
    </w:p>
    <w:p w14:paraId="2407DB0F" w14:textId="77777777" w:rsidR="006F76AB" w:rsidRPr="00357A6C" w:rsidRDefault="006F76AB">
      <w:pPr>
        <w:jc w:val="center"/>
        <w:rPr>
          <w:rFonts w:ascii="Times New Roman" w:hAnsi="Times New Roman" w:cs="Times New Roman"/>
        </w:rPr>
        <w:sectPr w:rsidR="006F76AB" w:rsidRPr="00357A6C">
          <w:type w:val="continuous"/>
          <w:pgSz w:w="11910" w:h="16840"/>
          <w:pgMar w:top="780" w:right="680" w:bottom="280" w:left="1580" w:header="720" w:footer="720" w:gutter="0"/>
          <w:cols w:space="720"/>
        </w:sectPr>
      </w:pPr>
    </w:p>
    <w:p w14:paraId="5C6BA537" w14:textId="77777777" w:rsidR="006F76AB" w:rsidRPr="00357A6C" w:rsidRDefault="00AD38BF">
      <w:pPr>
        <w:spacing w:before="74"/>
        <w:ind w:left="122"/>
        <w:rPr>
          <w:rFonts w:ascii="Times New Roman" w:hAnsi="Times New Roman" w:cs="Times New Roman"/>
          <w:sz w:val="32"/>
        </w:rPr>
      </w:pPr>
      <w:r w:rsidRPr="00357A6C">
        <w:rPr>
          <w:rFonts w:ascii="Times New Roman" w:hAnsi="Times New Roman" w:cs="Times New Roman"/>
          <w:b/>
          <w:color w:val="23292E"/>
          <w:sz w:val="32"/>
        </w:rPr>
        <w:lastRenderedPageBreak/>
        <w:t>Тема</w:t>
      </w:r>
      <w:r w:rsidRPr="00357A6C">
        <w:rPr>
          <w:rFonts w:ascii="Times New Roman" w:hAnsi="Times New Roman" w:cs="Times New Roman"/>
          <w:color w:val="23292E"/>
          <w:sz w:val="32"/>
        </w:rPr>
        <w:t>:</w:t>
      </w:r>
      <w:r w:rsidRPr="00357A6C">
        <w:rPr>
          <w:rFonts w:ascii="Times New Roman" w:hAnsi="Times New Roman" w:cs="Times New Roman"/>
          <w:color w:val="23292E"/>
          <w:spacing w:val="-13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Технологии</w:t>
      </w:r>
      <w:r w:rsidRPr="00357A6C">
        <w:rPr>
          <w:rFonts w:ascii="Times New Roman" w:hAnsi="Times New Roman" w:cs="Times New Roman"/>
          <w:color w:val="23292E"/>
          <w:spacing w:val="-13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разведочного</w:t>
      </w:r>
      <w:r w:rsidRPr="00357A6C">
        <w:rPr>
          <w:rFonts w:ascii="Times New Roman" w:hAnsi="Times New Roman" w:cs="Times New Roman"/>
          <w:color w:val="23292E"/>
          <w:spacing w:val="-12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анализа</w:t>
      </w:r>
      <w:r w:rsidRPr="00357A6C">
        <w:rPr>
          <w:rFonts w:ascii="Times New Roman" w:hAnsi="Times New Roman" w:cs="Times New Roman"/>
          <w:color w:val="23292E"/>
          <w:spacing w:val="-11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и</w:t>
      </w:r>
      <w:r w:rsidRPr="00357A6C">
        <w:rPr>
          <w:rFonts w:ascii="Times New Roman" w:hAnsi="Times New Roman" w:cs="Times New Roman"/>
          <w:color w:val="23292E"/>
          <w:spacing w:val="-12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z w:val="32"/>
        </w:rPr>
        <w:t>обработки</w:t>
      </w:r>
      <w:r w:rsidRPr="00357A6C">
        <w:rPr>
          <w:rFonts w:ascii="Times New Roman" w:hAnsi="Times New Roman" w:cs="Times New Roman"/>
          <w:color w:val="23292E"/>
          <w:spacing w:val="-14"/>
          <w:sz w:val="32"/>
        </w:rPr>
        <w:t xml:space="preserve"> </w:t>
      </w:r>
      <w:r w:rsidRPr="00357A6C">
        <w:rPr>
          <w:rFonts w:ascii="Times New Roman" w:hAnsi="Times New Roman" w:cs="Times New Roman"/>
          <w:color w:val="23292E"/>
          <w:spacing w:val="-2"/>
          <w:sz w:val="32"/>
        </w:rPr>
        <w:t>данных.</w:t>
      </w:r>
    </w:p>
    <w:p w14:paraId="28AE15DC" w14:textId="3606A8AE" w:rsidR="006F76AB" w:rsidRPr="00357A6C" w:rsidRDefault="006726EC">
      <w:pPr>
        <w:pStyle w:val="a3"/>
        <w:spacing w:before="5"/>
        <w:rPr>
          <w:rFonts w:ascii="Times New Roman" w:hAnsi="Times New Roman" w:cs="Times New Roman"/>
          <w:sz w:val="7"/>
        </w:rPr>
      </w:pPr>
      <w:r w:rsidRPr="006726EC">
        <w:rPr>
          <w:rFonts w:ascii="Times New Roman" w:hAnsi="Times New Roman" w:cs="Times New Roman"/>
          <w:noProof/>
          <w:sz w:val="7"/>
        </w:rPr>
        <w:drawing>
          <wp:inline distT="0" distB="0" distL="0" distR="0" wp14:anchorId="3881E4F1" wp14:editId="5B10B8FA">
            <wp:extent cx="6127750" cy="3467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E5C0" w14:textId="77777777" w:rsidR="00AD38BF" w:rsidRPr="00357A6C" w:rsidRDefault="00AD38BF" w:rsidP="00992462">
      <w:pPr>
        <w:pStyle w:val="2"/>
        <w:tabs>
          <w:tab w:val="left" w:pos="841"/>
          <w:tab w:val="left" w:pos="842"/>
        </w:tabs>
        <w:spacing w:line="244" w:lineRule="auto"/>
        <w:ind w:left="0" w:right="1893" w:firstLine="0"/>
        <w:rPr>
          <w:rFonts w:ascii="Times New Roman" w:hAnsi="Times New Roman" w:cs="Times New Roman"/>
        </w:rPr>
      </w:pPr>
    </w:p>
    <w:p w14:paraId="736BFAFB" w14:textId="77777777" w:rsidR="006F76AB" w:rsidRPr="00357A6C" w:rsidRDefault="00AD38BF">
      <w:pPr>
        <w:spacing w:before="77"/>
        <w:ind w:left="122"/>
        <w:rPr>
          <w:rFonts w:ascii="Times New Roman" w:hAnsi="Times New Roman" w:cs="Times New Roman"/>
          <w:b/>
          <w:sz w:val="30"/>
        </w:rPr>
      </w:pPr>
      <w:r w:rsidRPr="00357A6C">
        <w:rPr>
          <w:rFonts w:ascii="Times New Roman" w:hAnsi="Times New Roman" w:cs="Times New Roman"/>
          <w:b/>
          <w:color w:val="23292E"/>
          <w:sz w:val="30"/>
        </w:rPr>
        <w:t xml:space="preserve">Задача </w:t>
      </w:r>
      <w:r w:rsidRPr="00357A6C">
        <w:rPr>
          <w:rFonts w:ascii="Times New Roman" w:hAnsi="Times New Roman" w:cs="Times New Roman"/>
          <w:b/>
          <w:color w:val="23292E"/>
          <w:spacing w:val="-5"/>
          <w:sz w:val="30"/>
        </w:rPr>
        <w:t>№4.</w:t>
      </w:r>
    </w:p>
    <w:p w14:paraId="34AE191F" w14:textId="3B7D3F8C" w:rsidR="00992462" w:rsidRDefault="006079C3">
      <w:pPr>
        <w:spacing w:before="48" w:line="249" w:lineRule="auto"/>
        <w:ind w:left="148" w:right="141"/>
        <w:rPr>
          <w:rFonts w:ascii="Times New Roman" w:eastAsia="Segoe UI" w:hAnsi="Times New Roman" w:cs="Times New Roman"/>
          <w:sz w:val="28"/>
          <w:szCs w:val="28"/>
        </w:rPr>
      </w:pPr>
      <w:r w:rsidRPr="006079C3">
        <w:rPr>
          <w:rFonts w:ascii="Times New Roman" w:eastAsia="Segoe UI" w:hAnsi="Times New Roman" w:cs="Times New Roman"/>
          <w:sz w:val="28"/>
          <w:szCs w:val="28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4EFBA497" w14:textId="26E620AE" w:rsidR="006079C3" w:rsidRDefault="006079C3">
      <w:pPr>
        <w:spacing w:before="48" w:line="249" w:lineRule="auto"/>
        <w:ind w:left="148" w:right="141"/>
        <w:rPr>
          <w:rFonts w:ascii="Times New Roman" w:eastAsia="Segoe UI" w:hAnsi="Times New Roman" w:cs="Times New Roman"/>
          <w:sz w:val="28"/>
          <w:szCs w:val="28"/>
        </w:rPr>
      </w:pPr>
    </w:p>
    <w:p w14:paraId="2FD34D50" w14:textId="67134EB5" w:rsidR="006079C3" w:rsidRPr="006079C3" w:rsidRDefault="006079C3" w:rsidP="00F91CB0">
      <w:pPr>
        <w:spacing w:before="48" w:line="249" w:lineRule="auto"/>
        <w:ind w:left="148" w:right="141"/>
        <w:rPr>
          <w:rFonts w:ascii="Times New Roman" w:eastAsia="Segoe UI" w:hAnsi="Times New Roman" w:cs="Times New Roman"/>
          <w:sz w:val="28"/>
          <w:szCs w:val="28"/>
        </w:rPr>
      </w:pPr>
      <w:r w:rsidRPr="006079C3">
        <w:rPr>
          <w:rFonts w:ascii="Times New Roman" w:eastAsia="Segoe UI" w:hAnsi="Times New Roman" w:cs="Times New Roman"/>
          <w:sz w:val="28"/>
          <w:szCs w:val="28"/>
        </w:rPr>
        <w:t>Метод 1: Линейная/логистическая регрессия</w:t>
      </w:r>
    </w:p>
    <w:p w14:paraId="5849CC01" w14:textId="73A9E06B" w:rsidR="006079C3" w:rsidRPr="006079C3" w:rsidRDefault="006079C3" w:rsidP="006079C3">
      <w:pPr>
        <w:spacing w:before="48" w:line="249" w:lineRule="auto"/>
        <w:ind w:left="148" w:right="141"/>
        <w:rPr>
          <w:rFonts w:ascii="Times New Roman" w:eastAsia="Segoe UI" w:hAnsi="Times New Roman" w:cs="Times New Roman"/>
          <w:sz w:val="28"/>
          <w:szCs w:val="28"/>
        </w:rPr>
      </w:pPr>
      <w:r w:rsidRPr="006079C3">
        <w:rPr>
          <w:rFonts w:ascii="Times New Roman" w:eastAsia="Segoe UI" w:hAnsi="Times New Roman" w:cs="Times New Roman"/>
          <w:sz w:val="28"/>
          <w:szCs w:val="28"/>
        </w:rPr>
        <w:t>Метод 2: Градиентный бустинг</w:t>
      </w:r>
    </w:p>
    <w:p w14:paraId="22242951" w14:textId="77777777" w:rsidR="006079C3" w:rsidRPr="006079C3" w:rsidRDefault="006079C3" w:rsidP="006079C3">
      <w:pPr>
        <w:spacing w:before="48" w:line="249" w:lineRule="auto"/>
        <w:ind w:left="148" w:right="141"/>
        <w:rPr>
          <w:rFonts w:ascii="Times New Roman" w:eastAsia="Segoe UI" w:hAnsi="Times New Roman" w:cs="Times New Roman"/>
          <w:sz w:val="28"/>
          <w:szCs w:val="28"/>
        </w:rPr>
      </w:pPr>
    </w:p>
    <w:p w14:paraId="6051D1EE" w14:textId="03B1299D" w:rsidR="006079C3" w:rsidRPr="006079C3" w:rsidRDefault="006079C3" w:rsidP="006079C3">
      <w:pPr>
        <w:spacing w:before="48" w:line="249" w:lineRule="auto"/>
        <w:ind w:left="148" w:right="141"/>
        <w:rPr>
          <w:rFonts w:ascii="Times New Roman" w:eastAsia="Segoe UI" w:hAnsi="Times New Roman" w:cs="Times New Roman"/>
          <w:sz w:val="28"/>
          <w:szCs w:val="28"/>
        </w:rPr>
      </w:pPr>
      <w:r w:rsidRPr="006079C3">
        <w:rPr>
          <w:rFonts w:ascii="Times New Roman" w:eastAsia="Segoe UI" w:hAnsi="Times New Roman" w:cs="Times New Roman"/>
          <w:sz w:val="28"/>
          <w:szCs w:val="28"/>
        </w:rPr>
        <w:t>Набор данных: https://www.kaggle.com/datasets/fedesoriano/company-bankruptcy-prediction</w:t>
      </w:r>
    </w:p>
    <w:p w14:paraId="24501C8A" w14:textId="77777777" w:rsidR="00357A6C" w:rsidRPr="00992462" w:rsidRDefault="00357A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481EEE" w14:textId="75DDF138" w:rsidR="00357A6C" w:rsidRDefault="006079C3" w:rsidP="00357A6C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6079C3">
        <w:rPr>
          <w:rFonts w:ascii="Times New Roman" w:eastAsia="Segoe UI" w:hAnsi="Times New Roman" w:cs="Times New Roman"/>
          <w:sz w:val="28"/>
          <w:szCs w:val="28"/>
        </w:rPr>
        <w:t>Данные были получены из Тайваньского экономического журнала за период с 1999 по 2009 год. Банкротство компании было определено на основании правил ведения бизнеса Тайваньской фондовой биржи.</w:t>
      </w:r>
    </w:p>
    <w:p w14:paraId="5E7BDF0A" w14:textId="77777777" w:rsidR="006079C3" w:rsidRDefault="006079C3" w:rsidP="00357A6C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7C1C91AA" w14:textId="066DD7F4" w:rsidR="006079C3" w:rsidRDefault="006079C3" w:rsidP="006079C3">
      <w:pPr>
        <w:spacing w:before="35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06079C3">
        <w:rPr>
          <w:rFonts w:ascii="Times New Roman" w:eastAsia="Segoe UI" w:hAnsi="Times New Roman" w:cs="Times New Roman"/>
          <w:b/>
          <w:bCs/>
          <w:sz w:val="28"/>
          <w:szCs w:val="28"/>
        </w:rPr>
        <w:t>Столбцы</w:t>
      </w:r>
      <w:r>
        <w:rPr>
          <w:rFonts w:ascii="Times New Roman" w:eastAsia="Segoe UI" w:hAnsi="Times New Roman" w:cs="Times New Roman"/>
          <w:b/>
          <w:bCs/>
          <w:sz w:val="28"/>
          <w:szCs w:val="28"/>
        </w:rPr>
        <w:t>:</w:t>
      </w:r>
    </w:p>
    <w:p w14:paraId="3F024EB5" w14:textId="77777777" w:rsidR="00D40A34" w:rsidRDefault="00D40A34" w:rsidP="006079C3">
      <w:pPr>
        <w:spacing w:before="35"/>
        <w:rPr>
          <w:rFonts w:ascii="Times New Roman" w:eastAsia="Segoe UI" w:hAnsi="Times New Roman" w:cs="Times New Roman"/>
          <w:b/>
          <w:bCs/>
          <w:sz w:val="28"/>
          <w:szCs w:val="28"/>
        </w:rPr>
      </w:pPr>
    </w:p>
    <w:p w14:paraId="68C54F1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Y - Банкрот?: Ярлык класса</w:t>
      </w:r>
    </w:p>
    <w:p w14:paraId="74778CA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95AD89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X1 - ROA(C) до вычета процентов и амортизации до вычета процентов: Рентабельность общих активов(C)</w:t>
      </w:r>
    </w:p>
    <w:p w14:paraId="1D33626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752216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X2 - ROA(A) до уплаты процентов и % после налогообложения: Рентабельность общих активов(A)</w:t>
      </w:r>
    </w:p>
    <w:p w14:paraId="04D8DB3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0E5EA28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X3 - ROA (B) до вычета процентов и амортизации после налогообложения: Рентабельность всех активов(B)</w:t>
      </w:r>
    </w:p>
    <w:p w14:paraId="5F8EBF5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024EFDFE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 – Валовая прибыль от операционной деятельности: Валовая прибыль/чистая выручка от продаж</w:t>
      </w:r>
    </w:p>
    <w:p w14:paraId="2B72B22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A290A1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X5 – Валовая прибыль от реализованных продаж: Реализованная валовая прибыль/чистая выручка от продаж</w:t>
      </w:r>
    </w:p>
    <w:p w14:paraId="4375CEC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989A24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 – Норма операционной прибыли: Операционная прибыль/ Чистая выручка</w:t>
      </w:r>
    </w:p>
    <w:p w14:paraId="5022267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929E24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 – Чистая процентная ставка до налогообложения: Доход/чистая выручка</w:t>
      </w:r>
    </w:p>
    <w:p w14:paraId="66DA386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CB277E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 xml:space="preserve">X8 – Чистая процентная ставка после уплаты налогов: Чистая прибыль/Чистая выручка </w:t>
      </w:r>
    </w:p>
    <w:p w14:paraId="45AE7A09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18C900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X9 – Непромышленные доходы и расходы/выручка: Коэффициент чистой внереализационной прибыли</w:t>
      </w:r>
    </w:p>
    <w:p w14:paraId="187F01F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B7B1FE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X10 — Непрерывная процентная ставка (после налогообложения): Чистая прибыль — исключая прибыль или убыток от выбытия / Чистая выручка</w:t>
      </w:r>
    </w:p>
    <w:p w14:paraId="1D8372C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6D6126E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X11 — Ставка операционных расходов: Операционные расходы / Чистая выручка</w:t>
      </w:r>
    </w:p>
    <w:p w14:paraId="6D8DE84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78145E8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X12 — Ставка расходов на исследования и разработки: (Расходы на исследования и разработки) / Чистая</w:t>
      </w:r>
    </w:p>
    <w:p w14:paraId="407B5B8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 xml:space="preserve">выручка </w:t>
      </w:r>
    </w:p>
    <w:p w14:paraId="5774097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99BDA8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X13 - Скорость движения денежных средств: Денежный поток от операционных/текущих обязательств</w:t>
      </w:r>
    </w:p>
    <w:p w14:paraId="0B1AF45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41B6C4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X14 - Процентная ставка по процентным долгам: Процентные долги/капитал</w:t>
      </w:r>
    </w:p>
    <w:p w14:paraId="4B163ACF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EDAEE9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X15 - Ставка налога (A): Эффективная налоговая ставка</w:t>
      </w:r>
    </w:p>
    <w:p w14:paraId="1FFF029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512895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X16 - Чистая стоимость одной акции (B): Балансовая стоимость На акцию(B)</w:t>
      </w:r>
    </w:p>
    <w:p w14:paraId="032B6A1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3925AB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X17 - Чистая стоимость на акцию (A): Балансовая стоимость на акцию(A)</w:t>
      </w:r>
    </w:p>
    <w:p w14:paraId="10ADD35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7792042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X18 - Чистая стоимость на акцию (C): Балансовая стоимость на акцию(C)</w:t>
      </w:r>
    </w:p>
    <w:p w14:paraId="37B5371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E0E28F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X19 - Постоянная прибыль на акцию за последние четыре сезона: прибыль на акцию -Чистый доход</w:t>
      </w:r>
    </w:p>
    <w:p w14:paraId="404688D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CFD46C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X20 - Денежный поток на акцию</w:t>
      </w:r>
    </w:p>
    <w:p w14:paraId="4B91E90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7A4D6F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X21 — Доход на акцию (в юанях): Продажи на акцию</w:t>
      </w:r>
    </w:p>
    <w:p w14:paraId="49D737B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0804E1A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X22 — Операционная прибыль на акцию (в юанях): Операционный доход на акцию</w:t>
      </w:r>
    </w:p>
    <w:p w14:paraId="35411C4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DE5B72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lastRenderedPageBreak/>
        <w:t>X23 — Чистая прибыль на акцию до налогообложения (в юанях): Доход на акцию до налогообложения X24</w:t>
      </w:r>
    </w:p>
    <w:p w14:paraId="10B0A00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— Валовой реализованный доход Темп роста прибыли</w:t>
      </w:r>
    </w:p>
    <w:p w14:paraId="62F7D0E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8154B9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X25 - Темп роста операционной прибыли: Рост операционной прибыли</w:t>
      </w:r>
    </w:p>
    <w:p w14:paraId="440293E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1F03AB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X26 - Темп роста чистой прибыли после уплаты налогов: Рост</w:t>
      </w:r>
    </w:p>
    <w:p w14:paraId="680A453E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 xml:space="preserve">чистой прибыли </w:t>
      </w:r>
    </w:p>
    <w:p w14:paraId="6D0F3A8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7C45598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X27 - Темп роста обычной чистой прибыли: Продолжающийся рост операционной прибыли после налогообложения</w:t>
      </w:r>
    </w:p>
    <w:p w14:paraId="0B88A66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4656C5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X28 - Темп постоянного роста чистой прибыли: Чистая прибыль - Исключая рост прибыли или убытков от выбытия</w:t>
      </w:r>
    </w:p>
    <w:p w14:paraId="11FAA0D9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6F96AB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X29 - Темп роста общих активов: Рост совокупных активов</w:t>
      </w:r>
    </w:p>
    <w:p w14:paraId="3980C08F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B67F70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X30 - Темп роста чистой стоимости: Рост совокупных активов X31 - Коэффициент темпов роста общей доходности активов: Прибыль к совокупным приростам</w:t>
      </w:r>
    </w:p>
    <w:p w14:paraId="7E7BBF0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активов</w:t>
      </w:r>
    </w:p>
    <w:p w14:paraId="6C5C24F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603053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X32 - Реинвестирование денежных средств, %: Коэффициент реинвестирования денежных средств</w:t>
      </w:r>
    </w:p>
    <w:p w14:paraId="5CEB5DE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C7E41B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X33 - Коэффициент текущей ликвидности</w:t>
      </w:r>
    </w:p>
    <w:p w14:paraId="22AC827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F15FFC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X34 - Коэффициент быстрой ликвидности: тест на кислотность</w:t>
      </w:r>
    </w:p>
    <w:p w14:paraId="1A02220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EE02AE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X35 - Коэффициент процентных расходов: процентные расходы/общий доход</w:t>
      </w:r>
    </w:p>
    <w:p w14:paraId="58D9C66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59CBD3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X36 - Общий долг/Общий собственный капитал: Коэффициент общих обязательств/капитала</w:t>
      </w:r>
    </w:p>
    <w:p w14:paraId="5913235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E3ED9CE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X37 - Коэффициент долга, % : Обязательства/Общие активы</w:t>
      </w:r>
    </w:p>
    <w:p w14:paraId="5C36859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2AF857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X38 - Чистая стоимость/Активы: Собственный капитал/Общие активы</w:t>
      </w:r>
    </w:p>
    <w:p w14:paraId="12A0D68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F52521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X39 - Коэффициент пригодности долгосрочного фонда (A): (Долгосрочные обязательства + Собственный капитал)/Основные активы</w:t>
      </w:r>
    </w:p>
    <w:p w14:paraId="5423B81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7959F04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X40 - Зависимость от заимствования: Стоимость процентного долга</w:t>
      </w:r>
    </w:p>
    <w:p w14:paraId="0A635D7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1053BF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 xml:space="preserve">X41 – Условные обязательства/Собственный капитал: Условные </w:t>
      </w:r>
      <w:r w:rsidRPr="0019602A">
        <w:rPr>
          <w:rFonts w:ascii="Times New Roman" w:eastAsia="Segoe UI" w:hAnsi="Times New Roman" w:cs="Times New Roman"/>
          <w:sz w:val="28"/>
          <w:szCs w:val="28"/>
        </w:rPr>
        <w:lastRenderedPageBreak/>
        <w:t>обязательства/Капитал</w:t>
      </w:r>
    </w:p>
    <w:p w14:paraId="60DAC3EE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39B60B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X42 – Операционная прибыль/Оплаченный капитал: Операционный доход/Капитал</w:t>
      </w:r>
    </w:p>
    <w:p w14:paraId="3AD9615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077DD7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X43 – Чистая прибыль до налогообложения/Оплаченный капитал: Доход/капитал до налогообложения</w:t>
      </w:r>
    </w:p>
    <w:p w14:paraId="5177BAB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7942662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X44 — Товарно-материальные запасы и дебиторская задолженность/Чистая стоимость: (Запасы+Дебиторская задолженность)/Собственный капитал</w:t>
      </w:r>
    </w:p>
    <w:p w14:paraId="0354D88F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9048E09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X45 — Общий оборот активов</w:t>
      </w:r>
    </w:p>
    <w:p w14:paraId="6EC9CFE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F3AB41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X46 — Оборачиваемость дебиторской задолженности</w:t>
      </w:r>
    </w:p>
    <w:p w14:paraId="1A1B3C3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1E18809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X47 — Среднее количество дней сбора: Дни непогашенной дебиторской задолженности</w:t>
      </w:r>
    </w:p>
    <w:p w14:paraId="642C7F6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A1FC2B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X48 — Коэффициент оборачиваемости запасов (в разах)</w:t>
      </w:r>
    </w:p>
    <w:p w14:paraId="4F7CF65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0802382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X49 — Оборачиваемость основных средств Частота</w:t>
      </w:r>
    </w:p>
    <w:p w14:paraId="582FEE0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1CB6A8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X50 - Коэффициент оборота чистой стоимости (раз): Оборачиваемость собственного капитала</w:t>
      </w:r>
    </w:p>
    <w:p w14:paraId="33C334D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2CE9D2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X51 - Выручка на человека: Продажи на одного работника</w:t>
      </w:r>
    </w:p>
    <w:p w14:paraId="2B6FCFD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7B85297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 xml:space="preserve">X52 - Операционная прибыль на человека: Операционный доход на одного </w:t>
      </w:r>
    </w:p>
    <w:p w14:paraId="3E93D90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работника</w:t>
      </w:r>
    </w:p>
    <w:p w14:paraId="48FA8B1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EB689C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X53 - Коэффициент распределения на человека: Основные средства на одного работника</w:t>
      </w:r>
    </w:p>
    <w:p w14:paraId="4BD09FB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D8CE69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X54 - Общий оборотный капитал Активы</w:t>
      </w:r>
    </w:p>
    <w:p w14:paraId="4176C29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0412DF6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X55 - Быстрые активы/Итого активы</w:t>
      </w:r>
    </w:p>
    <w:p w14:paraId="6310A0F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0FFC394A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X56 - Оборотные активы/Итого активы</w:t>
      </w:r>
    </w:p>
    <w:p w14:paraId="5A2E94A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809195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X57 - Денежные средства/Итого активы</w:t>
      </w:r>
    </w:p>
    <w:p w14:paraId="201EF10F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E1291F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X58 - Оборотные активы/текущие обязательства</w:t>
      </w:r>
    </w:p>
    <w:p w14:paraId="0977399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DE9A69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lastRenderedPageBreak/>
        <w:t>X59 - Денежные средства/текущие обязательства</w:t>
      </w:r>
    </w:p>
    <w:p w14:paraId="47A9641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871DA1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X60 - Текущие обязательства по активам</w:t>
      </w:r>
    </w:p>
    <w:p w14:paraId="52C96BDE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43BFB9E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X61 - Оборотные средства по обязательствам</w:t>
      </w:r>
    </w:p>
    <w:p w14:paraId="5C30995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F7685C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X62 - Запасы/оборотные средства</w:t>
      </w:r>
    </w:p>
    <w:p w14:paraId="10F601FA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8B6848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X63 - Запасы/текущие обязательства</w:t>
      </w:r>
    </w:p>
    <w:p w14:paraId="1D06E51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C8E959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X64 - Текущие обязательства/обязательства</w:t>
      </w:r>
    </w:p>
    <w:p w14:paraId="750DA89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809371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X65 - Оборотные средства/капитал</w:t>
      </w:r>
    </w:p>
    <w:p w14:paraId="04935AF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415F8B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X66 - Текущие обязательства/капитал</w:t>
      </w:r>
    </w:p>
    <w:p w14:paraId="79F2904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995651B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X67 - Долгосрочные обязательства по текущим активам</w:t>
      </w:r>
    </w:p>
    <w:p w14:paraId="2354A5EF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016E9599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X68 - Нераспределенная прибыль к общей сумме активов</w:t>
      </w:r>
    </w:p>
    <w:p w14:paraId="0A6DC4E9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027C63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X69 - Общая прибыль/общая сумма расходов</w:t>
      </w:r>
    </w:p>
    <w:p w14:paraId="00EBC10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F57E1BF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 xml:space="preserve">X70 - Общая сумма расходов/активов </w:t>
      </w:r>
    </w:p>
    <w:p w14:paraId="197C3C3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E1DB1F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X71 - Коэффициент оборачиваемости</w:t>
      </w:r>
    </w:p>
    <w:p w14:paraId="644110DE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текущих активов: Текущие активы к продажам</w:t>
      </w:r>
    </w:p>
    <w:p w14:paraId="2F31011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0602E30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X72 - Быстрая оборачиваемость активов Отношение оборотных средств к продажам</w:t>
      </w:r>
    </w:p>
    <w:p w14:paraId="37CBAAE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B683E5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X73 - Коэффициент оборачиваемости оборотного капитала: оборотный капитал к продажам</w:t>
      </w:r>
    </w:p>
    <w:p w14:paraId="092BF14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75D35B8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X74 - Норма денежного оборота: Денежные средства к продажам</w:t>
      </w:r>
    </w:p>
    <w:p w14:paraId="486B08C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D3BD5AA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X75 - Денежные потоки к продажам</w:t>
      </w:r>
    </w:p>
    <w:p w14:paraId="0B80B6C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3F07F8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X76 - Основные средства к активам</w:t>
      </w:r>
    </w:p>
    <w:p w14:paraId="1C584CD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02886079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X77 - Текущие обязательства к обязательствам</w:t>
      </w:r>
    </w:p>
    <w:p w14:paraId="44E9B44F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4B716F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X78 - Текущие обязательства к</w:t>
      </w:r>
    </w:p>
    <w:p w14:paraId="0EF7D6A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 xml:space="preserve">капиталу </w:t>
      </w:r>
    </w:p>
    <w:p w14:paraId="54F3440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385753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X79 - Капитал к долгосрочным обязательствам</w:t>
      </w:r>
    </w:p>
    <w:p w14:paraId="01EEB36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D65F40D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X80 - Денежные потоки к общим активам</w:t>
      </w:r>
    </w:p>
    <w:p w14:paraId="0B506AF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72396B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X81 - Денежный поток к обязательствам</w:t>
      </w:r>
    </w:p>
    <w:p w14:paraId="1B58B070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4756BA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X82 - Финансовый директор к активам</w:t>
      </w:r>
    </w:p>
    <w:p w14:paraId="17AF39D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84A969E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X83 - Денежный поток к собственному</w:t>
      </w:r>
    </w:p>
    <w:p w14:paraId="2080F70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 xml:space="preserve">капиталу </w:t>
      </w:r>
    </w:p>
    <w:p w14:paraId="0E909F6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D401B8A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X84 - Текущие обязательства к оборотным активам</w:t>
      </w:r>
    </w:p>
    <w:p w14:paraId="7F6D774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585486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X85 - Флаг пассивов-активов: 1, если общая сумма обязательств превышает общую сумму активов, 0 в противном случае</w:t>
      </w:r>
    </w:p>
    <w:p w14:paraId="0536F255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7FB5DBA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X86 - чистая прибыль к общей сумме активов</w:t>
      </w:r>
    </w:p>
    <w:p w14:paraId="714780E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F294A6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X87 - общая сумма активов к цене ВНП</w:t>
      </w:r>
    </w:p>
    <w:p w14:paraId="4E1830A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110F4B5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X88 - Интервал без кредита</w:t>
      </w:r>
    </w:p>
    <w:p w14:paraId="12CA05D3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B4E327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X89 - Валовая прибыль к продажам</w:t>
      </w:r>
    </w:p>
    <w:p w14:paraId="31F3C026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F1F4A71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X90 - Чистая прибыль к акционерному</w:t>
      </w:r>
    </w:p>
    <w:p w14:paraId="1E77CCAF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 xml:space="preserve">капиталу </w:t>
      </w:r>
    </w:p>
    <w:p w14:paraId="74F4245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5225A52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X91 - Обязательства к капиталу</w:t>
      </w:r>
    </w:p>
    <w:p w14:paraId="21EFD16F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08425A6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X92 — Степень финансового рычага (DFL)</w:t>
      </w:r>
    </w:p>
    <w:p w14:paraId="7492FB67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45C3A464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X93 — Коэффициент покрытия процентов (процентные расходы к EBIT)</w:t>
      </w:r>
    </w:p>
    <w:p w14:paraId="7D866179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2756544C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X94 — Флаг чистой прибыли: 1, если чистая прибыль отрицательная за последние два года, 0 в противном случае</w:t>
      </w:r>
    </w:p>
    <w:p w14:paraId="35ECAC78" w14:textId="77777777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39FAD5B9" w14:textId="53A14EA9" w:rsidR="006079C3" w:rsidRPr="0019602A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  <w:r w:rsidRPr="0019602A">
        <w:rPr>
          <w:rFonts w:ascii="Times New Roman" w:eastAsia="Segoe UI" w:hAnsi="Times New Roman" w:cs="Times New Roman"/>
          <w:sz w:val="28"/>
          <w:szCs w:val="28"/>
        </w:rPr>
        <w:t>X95 — отношение капитала к обязательствам</w:t>
      </w:r>
    </w:p>
    <w:p w14:paraId="7B10F13F" w14:textId="77777777" w:rsidR="006079C3" w:rsidRPr="006079C3" w:rsidRDefault="006079C3" w:rsidP="006079C3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5D1589AD" w14:textId="1E4F9C9F" w:rsidR="006079C3" w:rsidRDefault="006079C3" w:rsidP="00357A6C">
      <w:pPr>
        <w:spacing w:before="35"/>
        <w:rPr>
          <w:rFonts w:ascii="Times New Roman" w:eastAsia="Segoe UI" w:hAnsi="Times New Roman" w:cs="Times New Roman"/>
          <w:sz w:val="28"/>
          <w:szCs w:val="28"/>
        </w:rPr>
      </w:pPr>
    </w:p>
    <w:p w14:paraId="6F385361" w14:textId="77777777" w:rsidR="006079C3" w:rsidRDefault="006079C3" w:rsidP="00357A6C">
      <w:pPr>
        <w:spacing w:before="35"/>
        <w:rPr>
          <w:rFonts w:ascii="Times New Roman" w:hAnsi="Times New Roman" w:cs="Times New Roman"/>
          <w:sz w:val="24"/>
          <w:szCs w:val="24"/>
        </w:rPr>
      </w:pPr>
    </w:p>
    <w:p w14:paraId="0EDF7C94" w14:textId="77777777" w:rsidR="00357A6C" w:rsidRPr="006079C3" w:rsidRDefault="00357A6C" w:rsidP="00357A6C">
      <w:pPr>
        <w:spacing w:before="35"/>
        <w:rPr>
          <w:rFonts w:ascii="Times New Roman" w:hAnsi="Times New Roman" w:cs="Times New Roman"/>
          <w:sz w:val="24"/>
          <w:szCs w:val="24"/>
        </w:rPr>
      </w:pPr>
    </w:p>
    <w:sectPr w:rsidR="00357A6C" w:rsidRPr="006079C3">
      <w:pgSz w:w="11910" w:h="16840"/>
      <w:pgMar w:top="110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786"/>
    <w:multiLevelType w:val="hybridMultilevel"/>
    <w:tmpl w:val="AB4E7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6470"/>
    <w:multiLevelType w:val="hybridMultilevel"/>
    <w:tmpl w:val="EE84F60E"/>
    <w:lvl w:ilvl="0" w:tplc="2C0AE73C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292E"/>
        <w:w w:val="99"/>
        <w:sz w:val="20"/>
        <w:szCs w:val="20"/>
        <w:lang w:val="ru-RU" w:eastAsia="en-US" w:bidi="ar-SA"/>
      </w:rPr>
    </w:lvl>
    <w:lvl w:ilvl="1" w:tplc="8C1C9410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2" w:tplc="C0306946">
      <w:numFmt w:val="bullet"/>
      <w:lvlText w:val="•"/>
      <w:lvlJc w:val="left"/>
      <w:pPr>
        <w:ind w:left="2601" w:hanging="360"/>
      </w:pPr>
      <w:rPr>
        <w:rFonts w:hint="default"/>
        <w:lang w:val="ru-RU" w:eastAsia="en-US" w:bidi="ar-SA"/>
      </w:rPr>
    </w:lvl>
    <w:lvl w:ilvl="3" w:tplc="3DB483A0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4" w:tplc="30F45E32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239462C4">
      <w:numFmt w:val="bullet"/>
      <w:lvlText w:val="•"/>
      <w:lvlJc w:val="left"/>
      <w:pPr>
        <w:ind w:left="5243" w:hanging="360"/>
      </w:pPr>
      <w:rPr>
        <w:rFonts w:hint="default"/>
        <w:lang w:val="ru-RU" w:eastAsia="en-US" w:bidi="ar-SA"/>
      </w:rPr>
    </w:lvl>
    <w:lvl w:ilvl="6" w:tplc="8604E360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7" w:tplc="664E1CA0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9C528432">
      <w:numFmt w:val="bullet"/>
      <w:lvlText w:val="•"/>
      <w:lvlJc w:val="left"/>
      <w:pPr>
        <w:ind w:left="788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967350E"/>
    <w:multiLevelType w:val="hybridMultilevel"/>
    <w:tmpl w:val="2E90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8221E"/>
    <w:multiLevelType w:val="hybridMultilevel"/>
    <w:tmpl w:val="45F88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B"/>
    <w:rsid w:val="0019602A"/>
    <w:rsid w:val="00357A6C"/>
    <w:rsid w:val="006079C3"/>
    <w:rsid w:val="006726EC"/>
    <w:rsid w:val="006F76AB"/>
    <w:rsid w:val="007144B7"/>
    <w:rsid w:val="00992462"/>
    <w:rsid w:val="00A70219"/>
    <w:rsid w:val="00AD38BF"/>
    <w:rsid w:val="00D40A34"/>
    <w:rsid w:val="00F9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3826"/>
  <w15:docId w15:val="{F15A6434-3BFA-4611-A64A-3C17524D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2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89"/>
      <w:ind w:left="841" w:right="1136" w:hanging="360"/>
      <w:outlineLvl w:val="1"/>
    </w:pPr>
    <w:rPr>
      <w:rFonts w:ascii="Segoe UI" w:eastAsia="Segoe UI" w:hAnsi="Segoe UI" w:cs="Segoe U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28"/>
      <w:ind w:left="1093" w:right="1136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89"/>
      <w:ind w:left="841" w:right="1893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357A6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246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9924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Распашнов РК№2</dc:title>
  <dc:creator>Raspashnov</dc:creator>
  <cp:lastModifiedBy>Artem Raspashnov</cp:lastModifiedBy>
  <cp:revision>2</cp:revision>
  <dcterms:created xsi:type="dcterms:W3CDTF">2023-04-10T13:43:00Z</dcterms:created>
  <dcterms:modified xsi:type="dcterms:W3CDTF">2023-04-10T13:43:00Z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2023-04-09T00:00:00Z</vt:filetime>
  </property>
  <property fmtid="{D5CDD505-2E9C-101B-9397-08002B2CF9AE}" pid="5" name="Producer">
    <vt:lpwstr>Microsoft® Word 2019</vt:lpwstr>
  </property>
</Properties>
</file>