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Andres Rojas Paredes </w:t>
      </w:r>
    </w:p>
    <w:p w:rsidR="00000000" w:rsidDel="00000000" w:rsidP="00000000" w:rsidRDefault="00000000" w:rsidRPr="00000000" w14:paraId="00000002">
      <w:pPr>
        <w:rPr/>
      </w:pPr>
      <w:r w:rsidDel="00000000" w:rsidR="00000000" w:rsidRPr="00000000">
        <w:rPr>
          <w:rtl w:val="0"/>
        </w:rPr>
        <w:t xml:space="preserve">Tarea 2 APM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revisión del futuro del trabajos la Robótica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Descripción del tema</w:t>
      </w:r>
    </w:p>
    <w:p w:rsidR="00000000" w:rsidDel="00000000" w:rsidP="00000000" w:rsidRDefault="00000000" w:rsidRPr="00000000" w14:paraId="00000007">
      <w:pPr>
        <w:rPr/>
      </w:pPr>
      <w:r w:rsidDel="00000000" w:rsidR="00000000" w:rsidRPr="00000000">
        <w:rPr>
          <w:rtl w:val="0"/>
        </w:rPr>
        <w:t xml:space="preserve">El miedo a las máquinas no es algo nuevo viene dándose desde la revolución industrial en cuanto plantea la posibilidad de pérdida de empleo para personas con trabajo repetitivos hoy sucede lo mismo en cuanto a la inteligencia artificial, y en el futuro la robótica plantea cambios profundos en todas las áreas laborales y de la vida cotidiana, ahondados por la creciente velocidad con la que avanza la tecnología.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tesis</w:t>
      </w:r>
    </w:p>
    <w:p w:rsidR="00000000" w:rsidDel="00000000" w:rsidP="00000000" w:rsidRDefault="00000000" w:rsidRPr="00000000" w14:paraId="0000000A">
      <w:pPr>
        <w:rPr/>
      </w:pPr>
      <w:r w:rsidDel="00000000" w:rsidR="00000000" w:rsidRPr="00000000">
        <w:rPr>
          <w:rtl w:val="0"/>
        </w:rPr>
        <w:t xml:space="preserve">Aunque mucho se habla de las ventajas de el progreso tecnológico, la robótica plantea retos sociales económicos,de salud, y estos desafíos deben ser debatidos por actores políticos económicos y en especial los ingenieros, teniendo en cuenta las ventajas de los humanos sobre los robots así como la de los robots sobre los humanos, por lo que es necesario fomentar la cooperación europea en los temas siguientes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recopilaciones de requisitos de seguridad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directrices  de diseño de robots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métodos para la mejora de aplicaciones robóticas en salud y seguridad</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técnicas de validacion y verificacion de las directrices de diseño</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experiencias y actividades de los usuarios en el ámbito de la robótica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modelos educativos destinados a formar  los operarios en el trabajo con robots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buenas prácticas regulatorias en relación con los robots industriales  y de servicios asistenciales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posibilidades tecnológicas de construir sistemas seguros</w:t>
      </w:r>
    </w:p>
    <w:p w:rsidR="00000000" w:rsidDel="00000000" w:rsidP="00000000" w:rsidRDefault="00000000" w:rsidRPr="00000000" w14:paraId="00000013">
      <w:pPr>
        <w:rPr/>
      </w:pPr>
      <w:r w:rsidDel="00000000" w:rsidR="00000000" w:rsidRPr="00000000">
        <w:rPr>
          <w:rtl w:val="0"/>
        </w:rPr>
        <w:t xml:space="preserve">Argumentos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las prácticas laborales orientadas a la productividad económica producirán estrategias de sustitución más que colaborativas, lo cual puede implicar la desaparición de una tercera parte del empleo actual.Aun cuando muchos de esos empleos son riesgosos para los humanos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los cambios bruscos en los mercados de valores por la alta velocidad de transacción que pueden hacer algoritmos automatizados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las interfaces humano máquina no sólo aplicados a las discapacidades sino también como mejoramiento humano plantea dilemas jurídicos y éticos, y plantea retos ergonómicos y en la construcción en planes de formación, así como sus efectos psicosociales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Robots and industrialization on developing countries</w:t>
      </w:r>
    </w:p>
    <w:p w:rsidR="00000000" w:rsidDel="00000000" w:rsidP="00000000" w:rsidRDefault="00000000" w:rsidRPr="00000000" w14:paraId="0000001B">
      <w:pPr>
        <w:rPr/>
      </w:pPr>
      <w:r w:rsidDel="00000000" w:rsidR="00000000" w:rsidRPr="00000000">
        <w:rPr>
          <w:rtl w:val="0"/>
        </w:rPr>
        <w:t xml:space="preserve">Descripción del tema :</w:t>
      </w:r>
    </w:p>
    <w:p w:rsidR="00000000" w:rsidDel="00000000" w:rsidP="00000000" w:rsidRDefault="00000000" w:rsidRPr="00000000" w14:paraId="0000001C">
      <w:pPr>
        <w:rPr/>
      </w:pPr>
      <w:r w:rsidDel="00000000" w:rsidR="00000000" w:rsidRPr="00000000">
        <w:rPr>
          <w:rtl w:val="0"/>
        </w:rPr>
        <w:t xml:space="preserve">en el horizonte de una reactivación industrial  mundial con la crisis de producción  que ocurre en china se plantea como solución el uso de robótica en la industria de países en via de desarrollo en el contexto de la precariedad en nivel de vida trabajo y económica que es común en estos países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tesis:</w:t>
      </w:r>
    </w:p>
    <w:p w:rsidR="00000000" w:rsidDel="00000000" w:rsidP="00000000" w:rsidRDefault="00000000" w:rsidRPr="00000000" w14:paraId="0000001F">
      <w:pPr>
        <w:rPr/>
      </w:pPr>
      <w:r w:rsidDel="00000000" w:rsidR="00000000" w:rsidRPr="00000000">
        <w:rPr>
          <w:rtl w:val="0"/>
        </w:rPr>
        <w:t xml:space="preserve">sin importar si el resultado final del panorama tecnológico y de robotización es positivo o negativo, (lo cual probablemente sea una mezcla de los 2) latino america debe acoger la revolución tecnológica  y digital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Argumentos: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 pesar de amenaza que la robotización  puede tener en la oferta de trabajo en general en la medida en que  reemplazan trabajos de baja habilidad, dan una oportunidad de crecimiento económico al producir bienes más económicos que pueden competir en  un panorama globalizado</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El prototipado rápido apoya la innovación  en industria que con la crisis de producción  que ocurre en china hoy  es una oportunidad de ingresos económicos  para los países en via de desarrollo</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en muchas partes de los países subdesarrollados inicialmente   la producción de una oferta de trabajo para oficios de alta habilidad no está totalmente bien implementada, así que aun cuando se desarrolle  una estrategia de capacitación la transición  sera difícil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