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746A" w14:textId="77777777" w:rsidR="004A0A92" w:rsidRDefault="008D17B4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769DE7FD" w14:textId="77777777" w:rsidR="004A0A92" w:rsidRDefault="008D17B4">
      <w:pPr>
        <w:spacing w:after="40" w:line="240" w:lineRule="auto"/>
        <w:jc w:val="center"/>
      </w:pPr>
      <w:r>
        <w:rPr>
          <w:b/>
          <w:sz w:val="24"/>
        </w:rPr>
        <w:t>ASSESSMENT TOOL 1: Analytical Problem Solving</w:t>
      </w:r>
    </w:p>
    <w:p w14:paraId="22D9BAD1" w14:textId="77777777" w:rsidR="004A0A92" w:rsidRDefault="004A0A92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4A0A92" w14:paraId="0C07D0B2" w14:textId="77777777">
        <w:tc>
          <w:tcPr>
            <w:tcW w:w="2560" w:type="dxa"/>
          </w:tcPr>
          <w:p w14:paraId="15E0989A" w14:textId="77777777" w:rsidR="004A0A92" w:rsidRDefault="008D17B4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644B1A05" w14:textId="77777777" w:rsidR="004A0A92" w:rsidRDefault="008D17B4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303215FF" w14:textId="77777777" w:rsidR="004A0A92" w:rsidRDefault="008D17B4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0C82ABDC" w14:textId="2415EBD4" w:rsidR="004A0A92" w:rsidRDefault="008D17B4">
            <w:r>
              <w:rPr>
                <w:sz w:val="23"/>
              </w:rPr>
              <w:t>CSA15</w:t>
            </w:r>
            <w:r w:rsidR="00B67C4B">
              <w:rPr>
                <w:sz w:val="23"/>
              </w:rPr>
              <w:t>15</w:t>
            </w:r>
          </w:p>
        </w:tc>
      </w:tr>
    </w:tbl>
    <w:p w14:paraId="22DDF1DE" w14:textId="77777777" w:rsidR="004A0A92" w:rsidRDefault="004A0A92"/>
    <w:p w14:paraId="379483C7" w14:textId="77777777" w:rsidR="004A0A92" w:rsidRDefault="004A0A92">
      <w:pPr>
        <w:pBdr>
          <w:bottom w:val="single" w:sz="6" w:space="1" w:color="A6A6A6"/>
        </w:pBdr>
        <w:spacing w:after="240"/>
      </w:pPr>
    </w:p>
    <w:p w14:paraId="579030A0" w14:textId="77777777" w:rsidR="004A0A92" w:rsidRDefault="008D17B4">
      <w:pPr>
        <w:spacing w:after="40" w:line="240" w:lineRule="auto"/>
      </w:pPr>
      <w:r>
        <w:rPr>
          <w:b/>
        </w:rPr>
        <w:t>COURSE OUTCOME COVERED</w:t>
      </w:r>
    </w:p>
    <w:p w14:paraId="51A640F7" w14:textId="77777777" w:rsidR="004A0A92" w:rsidRDefault="008D17B4">
      <w:pPr>
        <w:spacing w:after="120"/>
      </w:pPr>
      <w:r>
        <w:rPr>
          <w:b/>
        </w:rPr>
        <w:t xml:space="preserve">CO2: </w:t>
      </w:r>
      <w:r>
        <w:rPr>
          <w:i/>
        </w:rPr>
        <w:t>Analyze virtualization architectures to identify performance and security issues in cloud computing environments.</w:t>
      </w:r>
      <w:r>
        <w:t xml:space="preserve"> (BL3)</w:t>
      </w:r>
    </w:p>
    <w:p w14:paraId="72173193" w14:textId="77777777" w:rsidR="004A0A92" w:rsidRDefault="00585A9F">
      <w:pPr>
        <w:spacing w:after="40" w:line="240" w:lineRule="auto"/>
      </w:pPr>
      <w:r>
        <w:t>Assessment Tool Weightage: 4</w:t>
      </w:r>
      <w:r w:rsidR="008D17B4">
        <w:t>0%</w:t>
      </w:r>
    </w:p>
    <w:p w14:paraId="7ED5B92D" w14:textId="77777777" w:rsidR="004A0A92" w:rsidRDefault="004A0A92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4A0A92" w14:paraId="15631A2E" w14:textId="77777777">
        <w:tc>
          <w:tcPr>
            <w:tcW w:w="5120" w:type="dxa"/>
          </w:tcPr>
          <w:p w14:paraId="682DFF63" w14:textId="77777777" w:rsidR="004A0A92" w:rsidRDefault="008D17B4">
            <w:r>
              <w:t>Dave's Taxonomy: Manipulation (Level 2)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47AB6589" w14:textId="77777777" w:rsidR="004A0A92" w:rsidRDefault="008D17B4">
            <w:pPr>
              <w:jc w:val="right"/>
            </w:pPr>
            <w:r>
              <w:rPr>
                <w:b/>
              </w:rPr>
              <w:t>Total Marks: 50</w:t>
            </w:r>
          </w:p>
        </w:tc>
      </w:tr>
    </w:tbl>
    <w:p w14:paraId="15F00F49" w14:textId="77777777" w:rsidR="004A0A92" w:rsidRDefault="004A0A92"/>
    <w:p w14:paraId="1B561D21" w14:textId="77777777" w:rsidR="004A0A92" w:rsidRDefault="008D17B4">
      <w:pPr>
        <w:spacing w:after="40" w:line="240" w:lineRule="auto"/>
      </w:pPr>
      <w:r>
        <w:rPr>
          <w:b/>
        </w:rPr>
        <w:t>Code of Conduct</w:t>
      </w:r>
    </w:p>
    <w:p w14:paraId="51A83C53" w14:textId="29BCC25A" w:rsidR="004A0A92" w:rsidRDefault="008D17B4">
      <w:pPr>
        <w:spacing w:after="40" w:line="240" w:lineRule="auto"/>
      </w:pPr>
      <w:r>
        <w:t>I ___</w:t>
      </w:r>
      <w:proofErr w:type="spellStart"/>
      <w:proofErr w:type="gramStart"/>
      <w:r w:rsidR="000F1EED">
        <w:t>ArthiReddy</w:t>
      </w:r>
      <w:proofErr w:type="spellEnd"/>
      <w:r w:rsidR="000F1EED">
        <w:t>(</w:t>
      </w:r>
      <w:proofErr w:type="gramEnd"/>
      <w:r w:rsidR="000F1EED">
        <w:t>192565054)</w:t>
      </w:r>
      <w:r>
        <w:t xml:space="preserve"> (Name / Reg No) certify that this submission is my original work and that I have adhered to the guidelines specified for this assessment.</w:t>
      </w:r>
    </w:p>
    <w:p w14:paraId="3E1F24FA" w14:textId="77777777" w:rsidR="004A0A92" w:rsidRDefault="008D17B4">
      <w:pPr>
        <w:spacing w:after="40" w:line="240" w:lineRule="auto"/>
      </w:pPr>
      <w:r>
        <w:t>I understand that any violation of academic integrity rules will result in disciplinary action.</w:t>
      </w:r>
    </w:p>
    <w:p w14:paraId="4BDA6914" w14:textId="2C98BEF6" w:rsidR="004A0A92" w:rsidRDefault="008D17B4">
      <w:pPr>
        <w:spacing w:after="40" w:line="240" w:lineRule="auto"/>
      </w:pPr>
      <w:r>
        <w:t xml:space="preserve">Signature of the student: </w:t>
      </w:r>
      <w:r w:rsidR="000F1EED">
        <w:rPr>
          <w:noProof/>
        </w:rPr>
        <w:drawing>
          <wp:inline distT="0" distB="0" distL="0" distR="0" wp14:anchorId="7AE2BF87" wp14:editId="1C567FDB">
            <wp:extent cx="844550" cy="393887"/>
            <wp:effectExtent l="0" t="0" r="0" b="6350"/>
            <wp:docPr id="11609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7543" name="Picture 11609375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6529" cy="4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1170" w14:textId="77777777" w:rsidR="004A0A92" w:rsidRDefault="004A0A92">
      <w:pPr>
        <w:spacing w:after="40" w:line="240" w:lineRule="auto"/>
      </w:pPr>
    </w:p>
    <w:p w14:paraId="71EFC21D" w14:textId="77777777" w:rsidR="004A0A92" w:rsidRDefault="008D17B4">
      <w:pPr>
        <w:spacing w:after="40" w:line="240" w:lineRule="auto"/>
      </w:pPr>
      <w:r>
        <w:rPr>
          <w:b/>
        </w:rPr>
        <w:t>Assessment Tasks</w:t>
      </w:r>
    </w:p>
    <w:p w14:paraId="15F6B6DE" w14:textId="77777777" w:rsidR="004A0A92" w:rsidRDefault="008D17B4">
      <w:pPr>
        <w:spacing w:after="40" w:line="240" w:lineRule="auto"/>
      </w:pPr>
      <w:r>
        <w:rPr>
          <w:b/>
        </w:rPr>
        <w:t>Analytical Problem Solving</w:t>
      </w:r>
    </w:p>
    <w:p w14:paraId="34D21E84" w14:textId="77777777" w:rsidR="004A0A92" w:rsidRDefault="008D17B4">
      <w:pPr>
        <w:pStyle w:val="ListNumber"/>
      </w:pPr>
      <w:r>
        <w:t xml:space="preserve">Compare Type-1 and Type-2 hypervisors for a cloud datacenter hosting </w:t>
      </w:r>
      <w:proofErr w:type="gramStart"/>
      <w:r>
        <w:t>mission-critical applications</w:t>
      </w:r>
      <w:proofErr w:type="gramEnd"/>
      <w:r>
        <w:t>. Analyze performance, security, and manageability, then justify the better choice.</w:t>
      </w:r>
    </w:p>
    <w:p w14:paraId="195F9776" w14:textId="77777777" w:rsidR="00A317B1" w:rsidRDefault="00A317B1" w:rsidP="00A317B1">
      <w:pPr>
        <w:pStyle w:val="ListNumber"/>
        <w:numPr>
          <w:ilvl w:val="0"/>
          <w:numId w:val="0"/>
        </w:numPr>
      </w:pPr>
    </w:p>
    <w:p w14:paraId="31185D31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A317B1">
        <w:rPr>
          <w:b/>
          <w:bCs/>
          <w:lang w:val="en-IN"/>
        </w:rPr>
        <w:t>1. Type-1 vs Type-2 Hypervisors for Mission-Critical Cloud Applications</w:t>
      </w:r>
    </w:p>
    <w:p w14:paraId="0EBBFEFD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A317B1">
        <w:rPr>
          <w:b/>
          <w:bCs/>
          <w:lang w:val="en-IN"/>
        </w:rPr>
        <w:t>Introduction</w:t>
      </w:r>
    </w:p>
    <w:p w14:paraId="5D31EFBF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A317B1">
        <w:rPr>
          <w:lang w:val="en-IN"/>
        </w:rPr>
        <w:t xml:space="preserve">A </w:t>
      </w:r>
      <w:r w:rsidRPr="00A317B1">
        <w:rPr>
          <w:b/>
          <w:bCs/>
          <w:lang w:val="en-IN"/>
        </w:rPr>
        <w:t>hypervisor</w:t>
      </w:r>
      <w:r w:rsidRPr="00A317B1">
        <w:rPr>
          <w:lang w:val="en-IN"/>
        </w:rPr>
        <w:t xml:space="preserve"> is software that creates and manages virtual machines (VMs) by allocating hardware resources such as CPU, memory, storage, and network resources.</w:t>
      </w:r>
    </w:p>
    <w:p w14:paraId="5FC7694C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A317B1">
        <w:rPr>
          <w:lang w:val="en-IN"/>
        </w:rPr>
        <w:t>There are two major types:</w:t>
      </w:r>
    </w:p>
    <w:p w14:paraId="001F6C91" w14:textId="77777777" w:rsidR="00A317B1" w:rsidRPr="00A317B1" w:rsidRDefault="00A317B1" w:rsidP="00A317B1">
      <w:pPr>
        <w:pStyle w:val="ListNumber"/>
        <w:numPr>
          <w:ilvl w:val="0"/>
          <w:numId w:val="10"/>
        </w:numPr>
        <w:rPr>
          <w:lang w:val="en-IN"/>
        </w:rPr>
      </w:pPr>
      <w:r w:rsidRPr="00A317B1">
        <w:rPr>
          <w:b/>
          <w:bCs/>
          <w:lang w:val="en-IN"/>
        </w:rPr>
        <w:t>Type-1 (Bare-metal):</w:t>
      </w:r>
      <w:r w:rsidRPr="00A317B1">
        <w:rPr>
          <w:lang w:val="en-IN"/>
        </w:rPr>
        <w:t xml:space="preserve"> Runs directly on physical hardware. </w:t>
      </w:r>
    </w:p>
    <w:p w14:paraId="5094B5FD" w14:textId="77777777" w:rsidR="00A317B1" w:rsidRDefault="00A317B1" w:rsidP="00A317B1">
      <w:pPr>
        <w:pStyle w:val="ListNumber"/>
        <w:numPr>
          <w:ilvl w:val="0"/>
          <w:numId w:val="10"/>
        </w:numPr>
        <w:rPr>
          <w:lang w:val="en-IN"/>
        </w:rPr>
      </w:pPr>
      <w:r w:rsidRPr="00A317B1">
        <w:rPr>
          <w:b/>
          <w:bCs/>
          <w:lang w:val="en-IN"/>
        </w:rPr>
        <w:t>Type-2 (Hosted):</w:t>
      </w:r>
      <w:r w:rsidRPr="00A317B1">
        <w:rPr>
          <w:lang w:val="en-IN"/>
        </w:rPr>
        <w:t xml:space="preserve"> Runs on top of a host operating system.</w:t>
      </w:r>
    </w:p>
    <w:p w14:paraId="5B31B86D" w14:textId="77777777" w:rsidR="00A317B1" w:rsidRDefault="00A317B1" w:rsidP="00A317B1">
      <w:pPr>
        <w:pStyle w:val="Heading3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665"/>
        <w:gridCol w:w="3100"/>
      </w:tblGrid>
      <w:tr w:rsidR="00A317B1" w14:paraId="198DC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D16B9" w14:textId="77777777" w:rsidR="00A317B1" w:rsidRDefault="00A317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DD8AFA" w14:textId="77777777" w:rsidR="00A317B1" w:rsidRDefault="00A317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Type-1 Hypervisor</w:t>
            </w:r>
          </w:p>
        </w:tc>
        <w:tc>
          <w:tcPr>
            <w:tcW w:w="0" w:type="auto"/>
            <w:vAlign w:val="center"/>
            <w:hideMark/>
          </w:tcPr>
          <w:p w14:paraId="68297581" w14:textId="77777777" w:rsidR="00A317B1" w:rsidRDefault="00A317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Type-2 Hypervisor</w:t>
            </w:r>
          </w:p>
        </w:tc>
      </w:tr>
      <w:tr w:rsidR="00A317B1" w14:paraId="5300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1068" w14:textId="77777777" w:rsidR="00A317B1" w:rsidRDefault="00A317B1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B2F689C" w14:textId="77777777" w:rsidR="00A317B1" w:rsidRDefault="00A317B1">
            <w:r>
              <w:t>Directly on hardware</w:t>
            </w:r>
          </w:p>
        </w:tc>
        <w:tc>
          <w:tcPr>
            <w:tcW w:w="0" w:type="auto"/>
            <w:vAlign w:val="center"/>
            <w:hideMark/>
          </w:tcPr>
          <w:p w14:paraId="54CCE1D7" w14:textId="77777777" w:rsidR="00A317B1" w:rsidRDefault="00A317B1">
            <w:r>
              <w:t>Runs over host OS</w:t>
            </w:r>
          </w:p>
        </w:tc>
      </w:tr>
      <w:tr w:rsidR="00A317B1" w14:paraId="16DF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E466" w14:textId="77777777" w:rsidR="00A317B1" w:rsidRDefault="00A317B1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2507C1" w14:textId="77777777" w:rsidR="00A317B1" w:rsidRDefault="00A317B1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7A743C3" w14:textId="77777777" w:rsidR="00A317B1" w:rsidRDefault="00A317B1">
            <w:r>
              <w:t>Comparatively lower</w:t>
            </w:r>
          </w:p>
        </w:tc>
      </w:tr>
      <w:tr w:rsidR="00A317B1" w14:paraId="663F1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73B3" w14:textId="77777777" w:rsidR="00A317B1" w:rsidRDefault="00A317B1">
            <w:r>
              <w:t>Overhead</w:t>
            </w:r>
          </w:p>
        </w:tc>
        <w:tc>
          <w:tcPr>
            <w:tcW w:w="0" w:type="auto"/>
            <w:vAlign w:val="center"/>
            <w:hideMark/>
          </w:tcPr>
          <w:p w14:paraId="78554CAD" w14:textId="77777777" w:rsidR="00A317B1" w:rsidRDefault="00A317B1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7B6B80F4" w14:textId="77777777" w:rsidR="00A317B1" w:rsidRDefault="00A317B1">
            <w:r>
              <w:t>Higher</w:t>
            </w:r>
          </w:p>
        </w:tc>
      </w:tr>
      <w:tr w:rsidR="00A317B1" w14:paraId="0B2E4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F4D6" w14:textId="77777777" w:rsidR="00A317B1" w:rsidRDefault="00A317B1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5E2784B7" w14:textId="77777777" w:rsidR="00A317B1" w:rsidRDefault="00A317B1">
            <w:r>
              <w:t>Stronger isolation</w:t>
            </w:r>
          </w:p>
        </w:tc>
        <w:tc>
          <w:tcPr>
            <w:tcW w:w="0" w:type="auto"/>
            <w:vAlign w:val="center"/>
            <w:hideMark/>
          </w:tcPr>
          <w:p w14:paraId="2D1B4B8E" w14:textId="77777777" w:rsidR="00A317B1" w:rsidRDefault="00A317B1">
            <w:r>
              <w:t>Depends partly on host OS</w:t>
            </w:r>
          </w:p>
        </w:tc>
      </w:tr>
      <w:tr w:rsidR="00A317B1" w14:paraId="2001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041D" w14:textId="77777777" w:rsidR="00A317B1" w:rsidRDefault="00A317B1">
            <w:r>
              <w:lastRenderedPageBreak/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D6B7DD6" w14:textId="77777777" w:rsidR="00A317B1" w:rsidRDefault="00A317B1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FC76882" w14:textId="77777777" w:rsidR="00A317B1" w:rsidRDefault="00A317B1">
            <w:r>
              <w:t>Lower</w:t>
            </w:r>
          </w:p>
        </w:tc>
      </w:tr>
      <w:tr w:rsidR="00A317B1" w14:paraId="178F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FDC7" w14:textId="77777777" w:rsidR="00A317B1" w:rsidRDefault="00A317B1">
            <w: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2F40A073" w14:textId="77777777" w:rsidR="00A317B1" w:rsidRDefault="00A317B1">
            <w:r>
              <w:t>Direct hardware control</w:t>
            </w:r>
          </w:p>
        </w:tc>
        <w:tc>
          <w:tcPr>
            <w:tcW w:w="0" w:type="auto"/>
            <w:vAlign w:val="center"/>
            <w:hideMark/>
          </w:tcPr>
          <w:p w14:paraId="5D5817A5" w14:textId="77777777" w:rsidR="00A317B1" w:rsidRDefault="00A317B1">
            <w:r>
              <w:t>Indirect through host OS</w:t>
            </w:r>
          </w:p>
        </w:tc>
      </w:tr>
      <w:tr w:rsidR="00A317B1" w14:paraId="7F01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D7AB" w14:textId="77777777" w:rsidR="00A317B1" w:rsidRDefault="00A317B1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4C66695" w14:textId="77777777" w:rsidR="00A317B1" w:rsidRDefault="00A317B1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A5A2317" w14:textId="77777777" w:rsidR="00A317B1" w:rsidRDefault="00A317B1">
            <w:r>
              <w:t>Limited</w:t>
            </w:r>
          </w:p>
        </w:tc>
      </w:tr>
      <w:tr w:rsidR="00A317B1" w14:paraId="3B27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66E4" w14:textId="77777777" w:rsidR="00A317B1" w:rsidRDefault="00A317B1">
            <w: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0F3A2434" w14:textId="77777777" w:rsidR="00A317B1" w:rsidRDefault="00A317B1">
            <w:r>
              <w:t>Cloud/datacenters</w:t>
            </w:r>
          </w:p>
        </w:tc>
        <w:tc>
          <w:tcPr>
            <w:tcW w:w="0" w:type="auto"/>
            <w:vAlign w:val="center"/>
            <w:hideMark/>
          </w:tcPr>
          <w:p w14:paraId="448B9D88" w14:textId="77777777" w:rsidR="00A317B1" w:rsidRDefault="00A317B1">
            <w:r>
              <w:t>Desktop/testing</w:t>
            </w:r>
          </w:p>
        </w:tc>
      </w:tr>
      <w:tr w:rsidR="00A317B1" w14:paraId="4F7B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8063" w14:textId="77777777" w:rsidR="00A317B1" w:rsidRDefault="00A317B1">
            <w:r>
              <w:t>Examples</w:t>
            </w:r>
          </w:p>
        </w:tc>
        <w:tc>
          <w:tcPr>
            <w:tcW w:w="0" w:type="auto"/>
            <w:vAlign w:val="center"/>
            <w:hideMark/>
          </w:tcPr>
          <w:p w14:paraId="2E2535A6" w14:textId="77777777" w:rsidR="00A317B1" w:rsidRDefault="00A317B1">
            <w:r>
              <w:t xml:space="preserve">VMware </w:t>
            </w:r>
            <w:proofErr w:type="spellStart"/>
            <w:r>
              <w:t>ESXi</w:t>
            </w:r>
            <w:proofErr w:type="spellEnd"/>
            <w:r>
              <w:t>, Microsoft Hyper-V, Xen</w:t>
            </w:r>
          </w:p>
        </w:tc>
        <w:tc>
          <w:tcPr>
            <w:tcW w:w="0" w:type="auto"/>
            <w:vAlign w:val="center"/>
            <w:hideMark/>
          </w:tcPr>
          <w:p w14:paraId="6487F97E" w14:textId="4B6688A7" w:rsidR="00A317B1" w:rsidRDefault="00A317B1">
            <w:r>
              <w:t>VirtualBox, VMware Workstation</w:t>
            </w:r>
          </w:p>
        </w:tc>
      </w:tr>
    </w:tbl>
    <w:p w14:paraId="34293ECB" w14:textId="77777777" w:rsidR="00A317B1" w:rsidRPr="00A317B1" w:rsidRDefault="00A317B1" w:rsidP="00A317B1">
      <w:pPr>
        <w:pStyle w:val="ListNumber"/>
        <w:ind w:left="720"/>
        <w:rPr>
          <w:b/>
          <w:bCs/>
          <w:sz w:val="28"/>
          <w:szCs w:val="28"/>
          <w:lang w:val="en-IN"/>
        </w:rPr>
      </w:pPr>
      <w:r w:rsidRPr="00A317B1">
        <w:rPr>
          <w:b/>
          <w:bCs/>
          <w:sz w:val="28"/>
          <w:szCs w:val="28"/>
          <w:lang w:val="en-IN"/>
        </w:rPr>
        <w:t>Performance Analysis</w:t>
      </w:r>
    </w:p>
    <w:p w14:paraId="2D5AB482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A317B1">
        <w:rPr>
          <w:lang w:val="en-IN"/>
        </w:rPr>
        <w:t>Type-1 hypervisors communicate directly with hardware, reducing the additional processing layer introduced by a host operating system. Therefore, they provide:</w:t>
      </w:r>
    </w:p>
    <w:p w14:paraId="0BCBB300" w14:textId="77777777" w:rsidR="00A317B1" w:rsidRPr="00A317B1" w:rsidRDefault="00A317B1" w:rsidP="00A317B1">
      <w:pPr>
        <w:pStyle w:val="ListNumber"/>
        <w:numPr>
          <w:ilvl w:val="0"/>
          <w:numId w:val="11"/>
        </w:numPr>
        <w:rPr>
          <w:lang w:val="en-IN"/>
        </w:rPr>
      </w:pPr>
      <w:r w:rsidRPr="00A317B1">
        <w:rPr>
          <w:lang w:val="en-IN"/>
        </w:rPr>
        <w:t xml:space="preserve">Lower virtualization overhead </w:t>
      </w:r>
    </w:p>
    <w:p w14:paraId="209EBD53" w14:textId="77777777" w:rsidR="00A317B1" w:rsidRPr="00A317B1" w:rsidRDefault="00A317B1" w:rsidP="00A317B1">
      <w:pPr>
        <w:pStyle w:val="ListNumber"/>
        <w:numPr>
          <w:ilvl w:val="0"/>
          <w:numId w:val="11"/>
        </w:numPr>
        <w:rPr>
          <w:lang w:val="en-IN"/>
        </w:rPr>
      </w:pPr>
      <w:r w:rsidRPr="00A317B1">
        <w:rPr>
          <w:lang w:val="en-IN"/>
        </w:rPr>
        <w:t xml:space="preserve">Better CPU and memory utilization </w:t>
      </w:r>
    </w:p>
    <w:p w14:paraId="04D1E715" w14:textId="77777777" w:rsidR="00A317B1" w:rsidRPr="00A317B1" w:rsidRDefault="00A317B1" w:rsidP="00A317B1">
      <w:pPr>
        <w:pStyle w:val="ListNumber"/>
        <w:numPr>
          <w:ilvl w:val="0"/>
          <w:numId w:val="11"/>
        </w:numPr>
        <w:rPr>
          <w:lang w:val="en-IN"/>
        </w:rPr>
      </w:pPr>
      <w:r w:rsidRPr="00A317B1">
        <w:rPr>
          <w:lang w:val="en-IN"/>
        </w:rPr>
        <w:t xml:space="preserve">Faster I/O operations </w:t>
      </w:r>
    </w:p>
    <w:p w14:paraId="039AC083" w14:textId="77777777" w:rsidR="00A317B1" w:rsidRPr="00A317B1" w:rsidRDefault="00A317B1" w:rsidP="00A317B1">
      <w:pPr>
        <w:pStyle w:val="ListNumber"/>
        <w:numPr>
          <w:ilvl w:val="0"/>
          <w:numId w:val="11"/>
        </w:numPr>
        <w:rPr>
          <w:lang w:val="en-IN"/>
        </w:rPr>
      </w:pPr>
      <w:r w:rsidRPr="00A317B1">
        <w:rPr>
          <w:lang w:val="en-IN"/>
        </w:rPr>
        <w:t xml:space="preserve">Better VM scalability </w:t>
      </w:r>
    </w:p>
    <w:p w14:paraId="62D817B0" w14:textId="77777777" w:rsidR="00A317B1" w:rsidRPr="00A317B1" w:rsidRDefault="00A317B1" w:rsidP="00A317B1">
      <w:pPr>
        <w:pStyle w:val="ListNumber"/>
        <w:numPr>
          <w:ilvl w:val="0"/>
          <w:numId w:val="11"/>
        </w:numPr>
        <w:rPr>
          <w:lang w:val="en-IN"/>
        </w:rPr>
      </w:pPr>
      <w:r w:rsidRPr="00A317B1">
        <w:rPr>
          <w:lang w:val="en-IN"/>
        </w:rPr>
        <w:t xml:space="preserve">More predictable performance </w:t>
      </w:r>
    </w:p>
    <w:p w14:paraId="17119A53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A317B1">
        <w:rPr>
          <w:lang w:val="en-IN"/>
        </w:rPr>
        <w:t>Type-2 hypervisors introduce an additional host OS layer, which can increase latency and resource consumption.</w:t>
      </w:r>
    </w:p>
    <w:p w14:paraId="1EDDC0C1" w14:textId="77777777" w:rsidR="00A317B1" w:rsidRPr="00A317B1" w:rsidRDefault="00A317B1" w:rsidP="00A317B1">
      <w:pPr>
        <w:pStyle w:val="ListNumber"/>
        <w:ind w:left="720"/>
        <w:rPr>
          <w:b/>
          <w:bCs/>
          <w:sz w:val="28"/>
          <w:szCs w:val="28"/>
          <w:lang w:val="en-IN"/>
        </w:rPr>
      </w:pPr>
      <w:r w:rsidRPr="00A317B1">
        <w:rPr>
          <w:b/>
          <w:bCs/>
          <w:sz w:val="28"/>
          <w:szCs w:val="28"/>
          <w:lang w:val="en-IN"/>
        </w:rPr>
        <w:t>Security Analysis</w:t>
      </w:r>
    </w:p>
    <w:p w14:paraId="3C387ADD" w14:textId="77777777" w:rsidR="00A317B1" w:rsidRPr="00A317B1" w:rsidRDefault="00A317B1" w:rsidP="00A317B1">
      <w:pPr>
        <w:pStyle w:val="ListNumber"/>
        <w:ind w:left="720"/>
        <w:rPr>
          <w:lang w:val="en-IN"/>
        </w:rPr>
      </w:pPr>
      <w:r w:rsidRPr="00A317B1">
        <w:rPr>
          <w:lang w:val="en-IN"/>
        </w:rPr>
        <w:t>For mission-critical applications, security is extremely important. Type-1 hypervisors provide a smaller software stack between VMs and hardware, reducing the attack surface.</w:t>
      </w:r>
    </w:p>
    <w:p w14:paraId="5DCE4674" w14:textId="77777777" w:rsidR="00A317B1" w:rsidRPr="00A317B1" w:rsidRDefault="00A317B1" w:rsidP="00A317B1">
      <w:pPr>
        <w:pStyle w:val="ListNumber"/>
        <w:ind w:left="720"/>
        <w:rPr>
          <w:lang w:val="en-IN"/>
        </w:rPr>
      </w:pPr>
      <w:r w:rsidRPr="00A317B1">
        <w:rPr>
          <w:lang w:val="en-IN"/>
        </w:rPr>
        <w:t>They also provide strong VM isolation and centralized security controls.</w:t>
      </w:r>
    </w:p>
    <w:p w14:paraId="4D71A5A2" w14:textId="77777777" w:rsidR="00A317B1" w:rsidRDefault="00A317B1" w:rsidP="00A317B1">
      <w:pPr>
        <w:pStyle w:val="ListNumber"/>
        <w:ind w:left="720"/>
        <w:rPr>
          <w:lang w:val="en-IN"/>
        </w:rPr>
      </w:pPr>
      <w:r w:rsidRPr="00A317B1">
        <w:rPr>
          <w:lang w:val="en-IN"/>
        </w:rPr>
        <w:t>Type-2 hypervisors depend on the security of the host operating system. If the host OS is compromised, the VMs may also be exposed.</w:t>
      </w:r>
    </w:p>
    <w:p w14:paraId="4C819575" w14:textId="77777777" w:rsidR="00A317B1" w:rsidRPr="00A317B1" w:rsidRDefault="00A317B1" w:rsidP="00A317B1">
      <w:pPr>
        <w:pStyle w:val="ListNumber"/>
        <w:ind w:left="720"/>
        <w:rPr>
          <w:b/>
          <w:bCs/>
          <w:lang w:val="en-IN"/>
        </w:rPr>
      </w:pPr>
      <w:r w:rsidRPr="00A317B1">
        <w:rPr>
          <w:b/>
          <w:bCs/>
          <w:lang w:val="en-IN"/>
        </w:rPr>
        <w:t>Manageability</w:t>
      </w:r>
    </w:p>
    <w:p w14:paraId="224F80F3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720"/>
        <w:rPr>
          <w:lang w:val="en-IN"/>
        </w:rPr>
      </w:pPr>
      <w:r w:rsidRPr="00A317B1">
        <w:rPr>
          <w:lang w:val="en-IN"/>
        </w:rPr>
        <w:t xml:space="preserve">Type-1 hypervisors are designed for </w:t>
      </w:r>
      <w:proofErr w:type="spellStart"/>
      <w:r w:rsidRPr="00A317B1">
        <w:rPr>
          <w:lang w:val="en-IN"/>
        </w:rPr>
        <w:t>datacenter</w:t>
      </w:r>
      <w:proofErr w:type="spellEnd"/>
      <w:r w:rsidRPr="00A317B1">
        <w:rPr>
          <w:lang w:val="en-IN"/>
        </w:rPr>
        <w:t xml:space="preserve"> environments and support:</w:t>
      </w:r>
    </w:p>
    <w:p w14:paraId="5F129CC7" w14:textId="77777777" w:rsidR="00A317B1" w:rsidRPr="00A317B1" w:rsidRDefault="00A317B1" w:rsidP="00A317B1">
      <w:pPr>
        <w:pStyle w:val="ListNumber"/>
        <w:numPr>
          <w:ilvl w:val="0"/>
          <w:numId w:val="12"/>
        </w:numPr>
        <w:rPr>
          <w:lang w:val="en-IN"/>
        </w:rPr>
      </w:pPr>
      <w:r w:rsidRPr="00A317B1">
        <w:rPr>
          <w:lang w:val="en-IN"/>
        </w:rPr>
        <w:t xml:space="preserve">Centralized VM management </w:t>
      </w:r>
    </w:p>
    <w:p w14:paraId="68156877" w14:textId="77777777" w:rsidR="00A317B1" w:rsidRPr="00A317B1" w:rsidRDefault="00A317B1" w:rsidP="00A317B1">
      <w:pPr>
        <w:pStyle w:val="ListNumber"/>
        <w:numPr>
          <w:ilvl w:val="0"/>
          <w:numId w:val="12"/>
        </w:numPr>
        <w:rPr>
          <w:lang w:val="en-IN"/>
        </w:rPr>
      </w:pPr>
      <w:r w:rsidRPr="00A317B1">
        <w:rPr>
          <w:lang w:val="en-IN"/>
        </w:rPr>
        <w:t xml:space="preserve">Live migration </w:t>
      </w:r>
    </w:p>
    <w:p w14:paraId="185585D5" w14:textId="77777777" w:rsidR="00A317B1" w:rsidRPr="00A317B1" w:rsidRDefault="00A317B1" w:rsidP="00A317B1">
      <w:pPr>
        <w:pStyle w:val="ListNumber"/>
        <w:numPr>
          <w:ilvl w:val="0"/>
          <w:numId w:val="12"/>
        </w:numPr>
        <w:rPr>
          <w:lang w:val="en-IN"/>
        </w:rPr>
      </w:pPr>
      <w:r w:rsidRPr="00A317B1">
        <w:rPr>
          <w:lang w:val="en-IN"/>
        </w:rPr>
        <w:t xml:space="preserve">High availability </w:t>
      </w:r>
    </w:p>
    <w:p w14:paraId="23FC05BC" w14:textId="77777777" w:rsidR="00A317B1" w:rsidRPr="00A317B1" w:rsidRDefault="00A317B1" w:rsidP="00A317B1">
      <w:pPr>
        <w:pStyle w:val="ListNumber"/>
        <w:numPr>
          <w:ilvl w:val="0"/>
          <w:numId w:val="12"/>
        </w:numPr>
        <w:rPr>
          <w:lang w:val="en-IN"/>
        </w:rPr>
      </w:pPr>
      <w:r w:rsidRPr="00A317B1">
        <w:rPr>
          <w:lang w:val="en-IN"/>
        </w:rPr>
        <w:t xml:space="preserve">Resource allocation </w:t>
      </w:r>
    </w:p>
    <w:p w14:paraId="1674D078" w14:textId="77777777" w:rsidR="00A317B1" w:rsidRPr="00A317B1" w:rsidRDefault="00A317B1" w:rsidP="00A317B1">
      <w:pPr>
        <w:pStyle w:val="ListNumber"/>
        <w:numPr>
          <w:ilvl w:val="0"/>
          <w:numId w:val="12"/>
        </w:numPr>
        <w:rPr>
          <w:lang w:val="en-IN"/>
        </w:rPr>
      </w:pPr>
      <w:r w:rsidRPr="00A317B1">
        <w:rPr>
          <w:lang w:val="en-IN"/>
        </w:rPr>
        <w:t xml:space="preserve">Automated provisioning </w:t>
      </w:r>
    </w:p>
    <w:p w14:paraId="1A6E56E6" w14:textId="77777777" w:rsidR="00A317B1" w:rsidRDefault="00A317B1" w:rsidP="00A317B1">
      <w:pPr>
        <w:pStyle w:val="ListNumber"/>
        <w:numPr>
          <w:ilvl w:val="0"/>
          <w:numId w:val="12"/>
        </w:numPr>
        <w:rPr>
          <w:lang w:val="en-IN"/>
        </w:rPr>
      </w:pPr>
      <w:r w:rsidRPr="00A317B1">
        <w:rPr>
          <w:lang w:val="en-IN"/>
        </w:rPr>
        <w:t>Monitoring</w:t>
      </w:r>
    </w:p>
    <w:p w14:paraId="42D78536" w14:textId="77777777" w:rsidR="00A317B1" w:rsidRPr="00A317B1" w:rsidRDefault="00A317B1" w:rsidP="00A317B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17B1">
        <w:rPr>
          <w:rFonts w:ascii="Times New Roman" w:hAnsi="Times New Roman" w:cs="Times New Roman"/>
          <w:color w:val="000000" w:themeColor="text1"/>
          <w:sz w:val="28"/>
          <w:szCs w:val="28"/>
        </w:rPr>
        <w:t>Justification</w:t>
      </w:r>
    </w:p>
    <w:p w14:paraId="611E3425" w14:textId="77777777" w:rsidR="00A317B1" w:rsidRDefault="00A317B1" w:rsidP="00A317B1">
      <w:pPr>
        <w:pStyle w:val="NormalWeb"/>
      </w:pPr>
      <w:r>
        <w:rPr>
          <w:rStyle w:val="Strong"/>
        </w:rPr>
        <w:t>Type-1 hypervisor is the better choice</w:t>
      </w:r>
      <w:r>
        <w:t xml:space="preserve"> for a cloud </w:t>
      </w:r>
      <w:proofErr w:type="spellStart"/>
      <w:r>
        <w:t>datacenter</w:t>
      </w:r>
      <w:proofErr w:type="spellEnd"/>
      <w:r>
        <w:t xml:space="preserve"> hosting mission-critical applications because it provides superior performance, stronger isolation, higher availability, and better centralized management.</w:t>
      </w:r>
    </w:p>
    <w:p w14:paraId="5EC34CE0" w14:textId="77777777" w:rsidR="00A317B1" w:rsidRDefault="00A317B1" w:rsidP="00A317B1">
      <w:pPr>
        <w:pStyle w:val="NormalWeb"/>
      </w:pPr>
      <w:r w:rsidRPr="00C91BCF">
        <w:rPr>
          <w:rStyle w:val="Strong"/>
          <w:sz w:val="28"/>
          <w:szCs w:val="28"/>
        </w:rPr>
        <w:t>Conclusion:</w:t>
      </w:r>
      <w:r w:rsidRPr="00C91BCF">
        <w:rPr>
          <w:sz w:val="28"/>
          <w:szCs w:val="28"/>
        </w:rPr>
        <w:br/>
      </w:r>
      <w:r>
        <w:t xml:space="preserve">For production cloud environments, </w:t>
      </w:r>
      <w:r>
        <w:rPr>
          <w:rStyle w:val="Strong"/>
        </w:rPr>
        <w:t>Type-1 hypervisors are preferred</w:t>
      </w:r>
      <w:r>
        <w:t>, while Type-2 hypervisors are more suitable for development, testing, and personal systems.</w:t>
      </w:r>
    </w:p>
    <w:p w14:paraId="19188C9E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720"/>
        <w:rPr>
          <w:lang w:val="en-IN"/>
        </w:rPr>
      </w:pPr>
    </w:p>
    <w:p w14:paraId="3C7A5E8D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720"/>
        <w:rPr>
          <w:lang w:val="en-IN"/>
        </w:rPr>
      </w:pPr>
    </w:p>
    <w:p w14:paraId="20299FC8" w14:textId="77777777" w:rsidR="00A317B1" w:rsidRPr="00A317B1" w:rsidRDefault="00A317B1" w:rsidP="00A317B1">
      <w:pPr>
        <w:pStyle w:val="ListNumber"/>
        <w:numPr>
          <w:ilvl w:val="0"/>
          <w:numId w:val="0"/>
        </w:numPr>
        <w:ind w:left="720"/>
        <w:rPr>
          <w:lang w:val="en-IN"/>
        </w:rPr>
      </w:pPr>
    </w:p>
    <w:p w14:paraId="1B898FBA" w14:textId="77777777" w:rsidR="00A317B1" w:rsidRDefault="00A317B1" w:rsidP="00A317B1">
      <w:pPr>
        <w:pStyle w:val="ListNumber"/>
        <w:numPr>
          <w:ilvl w:val="0"/>
          <w:numId w:val="0"/>
        </w:numPr>
        <w:ind w:left="360"/>
      </w:pPr>
    </w:p>
    <w:p w14:paraId="7BE98CCF" w14:textId="02302A9A" w:rsidR="004A0A92" w:rsidRDefault="00A317B1" w:rsidP="00A317B1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A317B1">
        <w:rPr>
          <w:b/>
          <w:bCs/>
          <w:sz w:val="28"/>
          <w:szCs w:val="28"/>
        </w:rPr>
        <w:t>2.</w:t>
      </w:r>
      <w:r w:rsidR="008D17B4" w:rsidRPr="00A317B1">
        <w:rPr>
          <w:b/>
          <w:bCs/>
          <w:sz w:val="28"/>
          <w:szCs w:val="28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04BB6D4C" w14:textId="77777777" w:rsidR="00F43A6E" w:rsidRDefault="00F43A6E" w:rsidP="00F43A6E">
      <w:pPr>
        <w:pStyle w:val="ListNumber"/>
        <w:numPr>
          <w:ilvl w:val="0"/>
          <w:numId w:val="0"/>
        </w:numPr>
        <w:ind w:left="360"/>
        <w:rPr>
          <w:b/>
          <w:bCs/>
          <w:sz w:val="24"/>
          <w:szCs w:val="24"/>
          <w:lang w:val="en-IN"/>
        </w:rPr>
      </w:pPr>
    </w:p>
    <w:p w14:paraId="5D078812" w14:textId="2FC3C724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b/>
          <w:bCs/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Isolation of Workloads Using Virtualization</w:t>
      </w:r>
    </w:p>
    <w:p w14:paraId="04FBF4FB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b/>
          <w:bCs/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Introduction</w:t>
      </w:r>
    </w:p>
    <w:p w14:paraId="50F1FDE0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A cloud provider can run finance, healthcare, and student portal applications on the same physical server using virtualization. The hypervisor creates separate Virtual Machines (VMs), providing secure isolation between different workloads.</w:t>
      </w:r>
    </w:p>
    <w:p w14:paraId="6EA55928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Virtualization Architecture</w:t>
      </w:r>
    </w:p>
    <w:p w14:paraId="585A4B1E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Physical Server → Hypervisor → Separate VMs</w:t>
      </w:r>
    </w:p>
    <w:p w14:paraId="1B0093D8" w14:textId="77777777" w:rsidR="00F43A6E" w:rsidRPr="00F43A6E" w:rsidRDefault="00F43A6E" w:rsidP="00F43A6E">
      <w:pPr>
        <w:pStyle w:val="ListNumber"/>
        <w:numPr>
          <w:ilvl w:val="0"/>
          <w:numId w:val="14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 xml:space="preserve">VM 1: Finance workload </w:t>
      </w:r>
    </w:p>
    <w:p w14:paraId="00348610" w14:textId="77777777" w:rsidR="00F43A6E" w:rsidRPr="00F43A6E" w:rsidRDefault="00F43A6E" w:rsidP="00F43A6E">
      <w:pPr>
        <w:pStyle w:val="ListNumber"/>
        <w:numPr>
          <w:ilvl w:val="0"/>
          <w:numId w:val="14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 xml:space="preserve">VM 2: Healthcare workload </w:t>
      </w:r>
    </w:p>
    <w:p w14:paraId="7A07B6F3" w14:textId="77777777" w:rsidR="00F43A6E" w:rsidRDefault="00F43A6E" w:rsidP="00F43A6E">
      <w:pPr>
        <w:pStyle w:val="ListNumber"/>
        <w:numPr>
          <w:ilvl w:val="0"/>
          <w:numId w:val="14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VM 3: Student portal</w:t>
      </w:r>
    </w:p>
    <w:p w14:paraId="5CDA9742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720"/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The hypervisor manages CPU, memory, storage, and network resources for each VM.</w:t>
      </w:r>
    </w:p>
    <w:p w14:paraId="48E9A45B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 w:hanging="360"/>
        <w:rPr>
          <w:b/>
          <w:bCs/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How Isolation is Achieved</w:t>
      </w:r>
    </w:p>
    <w:p w14:paraId="465307AE" w14:textId="77777777" w:rsidR="00F43A6E" w:rsidRPr="00F43A6E" w:rsidRDefault="00F43A6E" w:rsidP="00F43A6E">
      <w:pPr>
        <w:pStyle w:val="ListNumber"/>
        <w:numPr>
          <w:ilvl w:val="0"/>
          <w:numId w:val="15"/>
        </w:numPr>
        <w:rPr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CPU Isolation:</w:t>
      </w:r>
      <w:r w:rsidRPr="00F43A6E">
        <w:rPr>
          <w:sz w:val="24"/>
          <w:szCs w:val="24"/>
          <w:lang w:val="en-IN"/>
        </w:rPr>
        <w:t xml:space="preserve"> Each VM gets controlled CPU resources, preventing one workload from consuming all processing power. </w:t>
      </w:r>
    </w:p>
    <w:p w14:paraId="7A5A8921" w14:textId="77777777" w:rsidR="00F43A6E" w:rsidRPr="00F43A6E" w:rsidRDefault="00F43A6E" w:rsidP="00F43A6E">
      <w:pPr>
        <w:pStyle w:val="ListNumber"/>
        <w:numPr>
          <w:ilvl w:val="0"/>
          <w:numId w:val="15"/>
        </w:numPr>
        <w:rPr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Memory Isolation:</w:t>
      </w:r>
      <w:r w:rsidRPr="00F43A6E">
        <w:rPr>
          <w:sz w:val="24"/>
          <w:szCs w:val="24"/>
          <w:lang w:val="en-IN"/>
        </w:rPr>
        <w:t xml:space="preserve"> Each VM has a separate virtual memory space, preventing direct access to another VM's memory. </w:t>
      </w:r>
    </w:p>
    <w:p w14:paraId="7E4BBEE8" w14:textId="77777777" w:rsidR="00F43A6E" w:rsidRPr="00F43A6E" w:rsidRDefault="00F43A6E" w:rsidP="00F43A6E">
      <w:pPr>
        <w:pStyle w:val="ListNumber"/>
        <w:numPr>
          <w:ilvl w:val="0"/>
          <w:numId w:val="15"/>
        </w:numPr>
        <w:rPr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Storage Isolation:</w:t>
      </w:r>
      <w:r w:rsidRPr="00F43A6E">
        <w:rPr>
          <w:sz w:val="24"/>
          <w:szCs w:val="24"/>
          <w:lang w:val="en-IN"/>
        </w:rPr>
        <w:t xml:space="preserve"> Separate virtual disks/volumes protect the data of each workload. </w:t>
      </w:r>
    </w:p>
    <w:p w14:paraId="3AE7B74D" w14:textId="77777777" w:rsidR="00F43A6E" w:rsidRPr="00F43A6E" w:rsidRDefault="00F43A6E" w:rsidP="00F43A6E">
      <w:pPr>
        <w:pStyle w:val="ListNumber"/>
        <w:numPr>
          <w:ilvl w:val="0"/>
          <w:numId w:val="15"/>
        </w:numPr>
        <w:rPr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Network Isolation:</w:t>
      </w:r>
      <w:r w:rsidRPr="00F43A6E">
        <w:rPr>
          <w:sz w:val="24"/>
          <w:szCs w:val="24"/>
          <w:lang w:val="en-IN"/>
        </w:rPr>
        <w:t xml:space="preserve"> VLANs, virtual switches, and virtual firewalls separate communication between workloads. </w:t>
      </w:r>
    </w:p>
    <w:p w14:paraId="666FE9E6" w14:textId="77777777" w:rsidR="00F43A6E" w:rsidRDefault="00F43A6E" w:rsidP="00F43A6E">
      <w:pPr>
        <w:pStyle w:val="ListNumber"/>
        <w:numPr>
          <w:ilvl w:val="0"/>
          <w:numId w:val="15"/>
        </w:numPr>
        <w:rPr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Access Control:</w:t>
      </w:r>
      <w:r w:rsidRPr="00F43A6E">
        <w:rPr>
          <w:sz w:val="24"/>
          <w:szCs w:val="24"/>
          <w:lang w:val="en-IN"/>
        </w:rPr>
        <w:t xml:space="preserve"> Authentication and least-privilege policies ensure that only authorized users can access sensitive resources.</w:t>
      </w:r>
    </w:p>
    <w:p w14:paraId="3027FF36" w14:textId="77777777" w:rsidR="00F43A6E" w:rsidRPr="00F43A6E" w:rsidRDefault="00F43A6E" w:rsidP="00F43A6E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43A6E">
        <w:rPr>
          <w:rFonts w:ascii="Times New Roman" w:hAnsi="Times New Roman" w:cs="Times New Roman"/>
          <w:color w:val="000000" w:themeColor="text1"/>
          <w:sz w:val="28"/>
          <w:szCs w:val="28"/>
        </w:rPr>
        <w:t>Two Major Attack Surfaces</w:t>
      </w:r>
    </w:p>
    <w:p w14:paraId="09768BFE" w14:textId="77777777" w:rsidR="00F43A6E" w:rsidRDefault="00F43A6E" w:rsidP="00F43A6E">
      <w:pPr>
        <w:pStyle w:val="NormalWeb"/>
      </w:pPr>
      <w:r>
        <w:rPr>
          <w:rStyle w:val="Strong"/>
        </w:rPr>
        <w:t>1. Hypervisor:</w:t>
      </w:r>
      <w:r>
        <w:br/>
        <w:t xml:space="preserve">A vulnerability in the hypervisor may allow </w:t>
      </w:r>
      <w:r>
        <w:rPr>
          <w:rStyle w:val="Strong"/>
        </w:rPr>
        <w:t>VM escape</w:t>
      </w:r>
      <w:r>
        <w:t>, where an attacker attempts to move from one VM to the host or another VM.</w:t>
      </w:r>
    </w:p>
    <w:p w14:paraId="23E54CCB" w14:textId="77777777" w:rsidR="00F43A6E" w:rsidRDefault="00F43A6E" w:rsidP="00F43A6E">
      <w:pPr>
        <w:pStyle w:val="NormalWeb"/>
      </w:pPr>
      <w:r>
        <w:rPr>
          <w:rStyle w:val="Strong"/>
        </w:rPr>
        <w:t>2. Virtual Network:</w:t>
      </w:r>
      <w:r>
        <w:br/>
        <w:t xml:space="preserve">Virtual switches, network interfaces, and management interfaces may be targeted for </w:t>
      </w:r>
      <w:r>
        <w:rPr>
          <w:rStyle w:val="Strong"/>
        </w:rPr>
        <w:t>spoofing, unauthorized access, or lateral movement</w:t>
      </w:r>
      <w:r>
        <w:t>.</w:t>
      </w:r>
    </w:p>
    <w:p w14:paraId="2EBFC018" w14:textId="77777777" w:rsidR="00F43A6E" w:rsidRPr="00F43A6E" w:rsidRDefault="00F43A6E" w:rsidP="00F43A6E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3A6E">
        <w:rPr>
          <w:rFonts w:ascii="Times New Roman" w:hAnsi="Times New Roman" w:cs="Times New Roman"/>
          <w:color w:val="000000" w:themeColor="text1"/>
          <w:sz w:val="28"/>
          <w:szCs w:val="28"/>
        </w:rPr>
        <w:t>Conclusion</w:t>
      </w:r>
    </w:p>
    <w:p w14:paraId="0D3922FA" w14:textId="77777777" w:rsidR="00F43A6E" w:rsidRDefault="00F43A6E" w:rsidP="00F43A6E">
      <w:pPr>
        <w:pStyle w:val="NormalWeb"/>
      </w:pPr>
      <w:r>
        <w:t xml:space="preserve">Virtualization enables multiple workloads to </w:t>
      </w:r>
      <w:r>
        <w:rPr>
          <w:rStyle w:val="Strong"/>
        </w:rPr>
        <w:t>share the same hardware while remaining logically isolated</w:t>
      </w:r>
      <w:r>
        <w:t>. Strong hypervisor security, network segmentation, access control, and continuous monitoring are essential to protect sensitive finance, healthcare, and student data.</w:t>
      </w:r>
    </w:p>
    <w:p w14:paraId="60BC12D6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720"/>
        <w:rPr>
          <w:sz w:val="24"/>
          <w:szCs w:val="24"/>
          <w:lang w:val="en-IN"/>
        </w:rPr>
      </w:pPr>
    </w:p>
    <w:p w14:paraId="72295326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720"/>
        <w:rPr>
          <w:sz w:val="24"/>
          <w:szCs w:val="24"/>
          <w:lang w:val="en-IN"/>
        </w:rPr>
      </w:pPr>
    </w:p>
    <w:p w14:paraId="6FC583A6" w14:textId="77777777" w:rsidR="00F43A6E" w:rsidRPr="00A317B1" w:rsidRDefault="00F43A6E" w:rsidP="00A317B1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49CBDFC1" w14:textId="604EAA60" w:rsidR="004A0A92" w:rsidRDefault="00A317B1" w:rsidP="00A317B1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F43A6E">
        <w:rPr>
          <w:b/>
          <w:bCs/>
          <w:sz w:val="28"/>
          <w:szCs w:val="28"/>
        </w:rPr>
        <w:t>3.</w:t>
      </w:r>
      <w:r w:rsidR="008D17B4" w:rsidRPr="00F43A6E">
        <w:rPr>
          <w:b/>
          <w:bCs/>
          <w:sz w:val="28"/>
          <w:szCs w:val="28"/>
        </w:rPr>
        <w:t xml:space="preserve">Study the following VM host utilization snapshot and recommend corrective actions: CPU 92%, memory 88%, storage I/O latency 35 </w:t>
      </w:r>
      <w:proofErr w:type="spellStart"/>
      <w:r w:rsidR="008D17B4" w:rsidRPr="00F43A6E">
        <w:rPr>
          <w:b/>
          <w:bCs/>
          <w:sz w:val="28"/>
          <w:szCs w:val="28"/>
        </w:rPr>
        <w:t>ms</w:t>
      </w:r>
      <w:proofErr w:type="spellEnd"/>
      <w:r w:rsidR="008D17B4" w:rsidRPr="00F43A6E">
        <w:rPr>
          <w:b/>
          <w:bCs/>
          <w:sz w:val="28"/>
          <w:szCs w:val="28"/>
        </w:rPr>
        <w:t>, average VM boot time 170 s. Explain the likely bottlenecks.</w:t>
      </w:r>
    </w:p>
    <w:p w14:paraId="13760967" w14:textId="2DFE6748" w:rsidR="00F43A6E" w:rsidRPr="00F43A6E" w:rsidRDefault="00F43A6E" w:rsidP="00F43A6E">
      <w:pPr>
        <w:pStyle w:val="ListNumber"/>
        <w:numPr>
          <w:ilvl w:val="0"/>
          <w:numId w:val="0"/>
        </w:numPr>
        <w:ind w:left="360" w:hanging="360"/>
        <w:rPr>
          <w:b/>
          <w:bCs/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 xml:space="preserve"> </w:t>
      </w:r>
      <w:r w:rsidRPr="00F43A6E">
        <w:rPr>
          <w:b/>
          <w:bCs/>
          <w:sz w:val="24"/>
          <w:szCs w:val="24"/>
          <w:lang w:val="en-IN"/>
        </w:rPr>
        <w:t>VM Host Utilization Analysis and Corrective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447"/>
        <w:gridCol w:w="1402"/>
      </w:tblGrid>
      <w:tr w:rsidR="00F43A6E" w:rsidRPr="00F43A6E" w14:paraId="6D974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37CBA" w14:textId="17A74D22" w:rsidR="00F43A6E" w:rsidRPr="00F43A6E" w:rsidRDefault="00F43A6E" w:rsidP="00F43A6E">
            <w:pPr>
              <w:pStyle w:val="ListNumber"/>
              <w:numPr>
                <w:ilvl w:val="0"/>
                <w:numId w:val="0"/>
              </w:num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   </w:t>
            </w:r>
            <w:r w:rsidRPr="00F43A6E">
              <w:rPr>
                <w:sz w:val="24"/>
                <w:szCs w:val="24"/>
                <w:lang w:val="en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7E4A9E9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14:paraId="2A572E48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Analysis</w:t>
            </w:r>
          </w:p>
        </w:tc>
      </w:tr>
      <w:tr w:rsidR="00F43A6E" w:rsidRPr="00F43A6E" w14:paraId="48A3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243C" w14:textId="77777777" w:rsidR="00F43A6E" w:rsidRPr="00F43A6E" w:rsidRDefault="00F43A6E" w:rsidP="00F43A6E">
            <w:pPr>
              <w:pStyle w:val="ListNumber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691F814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78E6C86A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Very high</w:t>
            </w:r>
          </w:p>
        </w:tc>
      </w:tr>
      <w:tr w:rsidR="00F43A6E" w:rsidRPr="00F43A6E" w14:paraId="11F76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2F85" w14:textId="77777777" w:rsidR="00F43A6E" w:rsidRPr="00F43A6E" w:rsidRDefault="00F43A6E" w:rsidP="00F43A6E">
            <w:pPr>
              <w:pStyle w:val="ListNumber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D72CAE6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57DE9B44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High</w:t>
            </w:r>
          </w:p>
        </w:tc>
      </w:tr>
      <w:tr w:rsidR="00F43A6E" w:rsidRPr="00F43A6E" w14:paraId="454C0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C761" w14:textId="77777777" w:rsidR="00F43A6E" w:rsidRPr="00F43A6E" w:rsidRDefault="00F43A6E" w:rsidP="00F43A6E">
            <w:pPr>
              <w:pStyle w:val="ListNumber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Storage I/O Latency</w:t>
            </w:r>
          </w:p>
        </w:tc>
        <w:tc>
          <w:tcPr>
            <w:tcW w:w="0" w:type="auto"/>
            <w:vAlign w:val="center"/>
            <w:hideMark/>
          </w:tcPr>
          <w:p w14:paraId="7BEFC347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 xml:space="preserve">35 </w:t>
            </w:r>
            <w:proofErr w:type="spellStart"/>
            <w:r w:rsidRPr="00F43A6E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38257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High</w:t>
            </w:r>
          </w:p>
        </w:tc>
      </w:tr>
      <w:tr w:rsidR="00F43A6E" w:rsidRPr="00F43A6E" w14:paraId="7AA08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CB3F" w14:textId="77777777" w:rsidR="00F43A6E" w:rsidRPr="00F43A6E" w:rsidRDefault="00F43A6E" w:rsidP="00F43A6E">
            <w:pPr>
              <w:pStyle w:val="ListNumber"/>
              <w:numPr>
                <w:ilvl w:val="0"/>
                <w:numId w:val="0"/>
              </w:numPr>
              <w:ind w:left="360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VM Boot Time</w:t>
            </w:r>
          </w:p>
        </w:tc>
        <w:tc>
          <w:tcPr>
            <w:tcW w:w="0" w:type="auto"/>
            <w:vAlign w:val="center"/>
            <w:hideMark/>
          </w:tcPr>
          <w:p w14:paraId="2C9FF858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170 s</w:t>
            </w:r>
          </w:p>
        </w:tc>
        <w:tc>
          <w:tcPr>
            <w:tcW w:w="0" w:type="auto"/>
            <w:vAlign w:val="center"/>
            <w:hideMark/>
          </w:tcPr>
          <w:p w14:paraId="10071440" w14:textId="77777777" w:rsidR="00F43A6E" w:rsidRPr="00F43A6E" w:rsidRDefault="00F43A6E" w:rsidP="00F43A6E">
            <w:pPr>
              <w:pStyle w:val="ListNumber"/>
              <w:rPr>
                <w:sz w:val="24"/>
                <w:szCs w:val="24"/>
                <w:lang w:val="en-IN"/>
              </w:rPr>
            </w:pPr>
            <w:r w:rsidRPr="00F43A6E">
              <w:rPr>
                <w:sz w:val="24"/>
                <w:szCs w:val="24"/>
                <w:lang w:val="en-IN"/>
              </w:rPr>
              <w:t>Slow</w:t>
            </w:r>
          </w:p>
        </w:tc>
      </w:tr>
    </w:tbl>
    <w:p w14:paraId="7C0C0D30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b/>
          <w:bCs/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Analysis</w:t>
      </w:r>
    </w:p>
    <w:p w14:paraId="7562E7F1" w14:textId="77777777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The host is experiencing heavy resource contention.</w:t>
      </w:r>
    </w:p>
    <w:p w14:paraId="6E68EBFA" w14:textId="34BE641C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CPU Bottleneck – 92%</w:t>
      </w:r>
      <w:r w:rsidRPr="00F43A6E">
        <w:rPr>
          <w:sz w:val="24"/>
          <w:szCs w:val="24"/>
          <w:lang w:val="en-IN"/>
        </w:rPr>
        <w:br/>
        <w:t>CPU usage is very high, indicating that too many VMs or CPU-intensive applications are competing for processor time. This can reduce overall VM performance.</w:t>
      </w:r>
    </w:p>
    <w:p w14:paraId="4A31D785" w14:textId="75617792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 xml:space="preserve"> Memory Bottleneck – 88%</w:t>
      </w:r>
      <w:r w:rsidRPr="00F43A6E">
        <w:rPr>
          <w:sz w:val="24"/>
          <w:szCs w:val="24"/>
          <w:lang w:val="en-IN"/>
        </w:rPr>
        <w:br/>
        <w:t>High memory usage leaves little free RAM. This may cause memory contention or swapping, resulting in slower application performance.</w:t>
      </w:r>
    </w:p>
    <w:p w14:paraId="7525F356" w14:textId="04507F9F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 w:rsidRPr="00F43A6E">
        <w:rPr>
          <w:sz w:val="24"/>
          <w:szCs w:val="24"/>
          <w:lang w:val="en-IN"/>
        </w:rPr>
        <w:t xml:space="preserve">Storage Bottleneck – 35 </w:t>
      </w:r>
      <w:proofErr w:type="spellStart"/>
      <w:r w:rsidRPr="00F43A6E">
        <w:rPr>
          <w:sz w:val="24"/>
          <w:szCs w:val="24"/>
          <w:lang w:val="en-IN"/>
        </w:rPr>
        <w:t>ms</w:t>
      </w:r>
      <w:proofErr w:type="spellEnd"/>
      <w:r w:rsidRPr="00F43A6E">
        <w:rPr>
          <w:sz w:val="24"/>
          <w:szCs w:val="24"/>
          <w:lang w:val="en-IN"/>
        </w:rPr>
        <w:br/>
        <w:t>High I/O latency indicates that storage operations are taking longer than expected. Heavy disk activity from multiple VMs may be causing the delay.</w:t>
      </w:r>
    </w:p>
    <w:p w14:paraId="4BF52B45" w14:textId="22B328A1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Slow VM Boot – 170 seconds</w:t>
      </w:r>
      <w:r w:rsidRPr="00F43A6E">
        <w:rPr>
          <w:sz w:val="24"/>
          <w:szCs w:val="24"/>
          <w:lang w:val="en-IN"/>
        </w:rPr>
        <w:br/>
        <w:t>The high boot time is likely a combined effect of CPU contention, memory pressure, and storage I/O delays. VM startup requires CPU, RAM, and significant disk operations.</w:t>
      </w:r>
    </w:p>
    <w:p w14:paraId="1789C7D1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b/>
          <w:bCs/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Corrective Actions</w:t>
      </w:r>
    </w:p>
    <w:p w14:paraId="1BC356EC" w14:textId="77777777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Live-migrate some VMs to less-loaded hosts.</w:t>
      </w:r>
    </w:p>
    <w:p w14:paraId="2FEA65D7" w14:textId="77777777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Increase CPU and RAM capacity if required.</w:t>
      </w:r>
    </w:p>
    <w:p w14:paraId="4E51B53B" w14:textId="77777777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Use faster SSD/</w:t>
      </w:r>
      <w:proofErr w:type="spellStart"/>
      <w:r w:rsidRPr="00F43A6E">
        <w:rPr>
          <w:sz w:val="24"/>
          <w:szCs w:val="24"/>
          <w:lang w:val="en-IN"/>
        </w:rPr>
        <w:t>NVMe</w:t>
      </w:r>
      <w:proofErr w:type="spellEnd"/>
      <w:r w:rsidRPr="00F43A6E">
        <w:rPr>
          <w:sz w:val="24"/>
          <w:szCs w:val="24"/>
          <w:lang w:val="en-IN"/>
        </w:rPr>
        <w:t xml:space="preserve"> storage and optimize I/O.</w:t>
      </w:r>
    </w:p>
    <w:p w14:paraId="2FA28741" w14:textId="77777777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Distribute workloads using load balancing.</w:t>
      </w:r>
    </w:p>
    <w:p w14:paraId="092B94E5" w14:textId="77777777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Monitor resource usage and set alerts for high utilization.</w:t>
      </w:r>
    </w:p>
    <w:p w14:paraId="67FBC538" w14:textId="77777777" w:rsidR="00F43A6E" w:rsidRPr="00F43A6E" w:rsidRDefault="00F43A6E" w:rsidP="00F43A6E">
      <w:pPr>
        <w:pStyle w:val="ListNumber"/>
        <w:numPr>
          <w:ilvl w:val="0"/>
          <w:numId w:val="17"/>
        </w:numPr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Avoid excessive VM allocation and optimize VM configurations.</w:t>
      </w:r>
    </w:p>
    <w:p w14:paraId="40C9DFBE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b/>
          <w:bCs/>
          <w:sz w:val="24"/>
          <w:szCs w:val="24"/>
          <w:lang w:val="en-IN"/>
        </w:rPr>
      </w:pPr>
      <w:r w:rsidRPr="00F43A6E">
        <w:rPr>
          <w:b/>
          <w:bCs/>
          <w:sz w:val="24"/>
          <w:szCs w:val="24"/>
          <w:lang w:val="en-IN"/>
        </w:rPr>
        <w:t>Conclusion</w:t>
      </w:r>
    </w:p>
    <w:p w14:paraId="1B99532B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sz w:val="24"/>
          <w:szCs w:val="24"/>
          <w:lang w:val="en-IN"/>
        </w:rPr>
      </w:pPr>
      <w:r w:rsidRPr="00F43A6E">
        <w:rPr>
          <w:sz w:val="24"/>
          <w:szCs w:val="24"/>
          <w:lang w:val="en-IN"/>
        </w:rPr>
        <w:t>The major bottlenecks are high CPU usage, high memory utilization, and storage I/O latency. The best solution is to redistribute workloads, increase resources, and optimize storage, which will improve VM performance and reduce boot time.</w:t>
      </w:r>
    </w:p>
    <w:p w14:paraId="7B28848D" w14:textId="77777777" w:rsidR="00F43A6E" w:rsidRPr="00F43A6E" w:rsidRDefault="00F43A6E" w:rsidP="00A317B1">
      <w:pPr>
        <w:pStyle w:val="ListNumber"/>
        <w:numPr>
          <w:ilvl w:val="0"/>
          <w:numId w:val="0"/>
        </w:numPr>
        <w:ind w:left="360" w:hanging="360"/>
        <w:rPr>
          <w:b/>
          <w:bCs/>
          <w:color w:val="000000" w:themeColor="text1"/>
          <w:sz w:val="28"/>
          <w:szCs w:val="28"/>
        </w:rPr>
      </w:pPr>
    </w:p>
    <w:p w14:paraId="69673836" w14:textId="77777777" w:rsidR="00F43A6E" w:rsidRDefault="00F43A6E" w:rsidP="00A317B1">
      <w:pPr>
        <w:pStyle w:val="ListNumber"/>
        <w:numPr>
          <w:ilvl w:val="0"/>
          <w:numId w:val="0"/>
        </w:numPr>
        <w:ind w:left="360" w:hanging="360"/>
        <w:rPr>
          <w:b/>
          <w:bCs/>
          <w:color w:val="000000" w:themeColor="text1"/>
          <w:sz w:val="28"/>
          <w:szCs w:val="28"/>
        </w:rPr>
      </w:pPr>
    </w:p>
    <w:p w14:paraId="2D53C103" w14:textId="2057F538" w:rsidR="004A0A92" w:rsidRDefault="00A317B1" w:rsidP="00A317B1">
      <w:pPr>
        <w:pStyle w:val="ListNumber"/>
        <w:numPr>
          <w:ilvl w:val="0"/>
          <w:numId w:val="0"/>
        </w:numPr>
        <w:ind w:left="360" w:hanging="360"/>
        <w:rPr>
          <w:b/>
          <w:bCs/>
          <w:color w:val="000000" w:themeColor="text1"/>
          <w:sz w:val="28"/>
          <w:szCs w:val="28"/>
        </w:rPr>
      </w:pPr>
      <w:r w:rsidRPr="00F43A6E">
        <w:rPr>
          <w:b/>
          <w:bCs/>
          <w:color w:val="000000" w:themeColor="text1"/>
          <w:sz w:val="28"/>
          <w:szCs w:val="28"/>
        </w:rPr>
        <w:lastRenderedPageBreak/>
        <w:t>4.</w:t>
      </w:r>
      <w:r w:rsidR="008D17B4" w:rsidRPr="00F43A6E">
        <w:rPr>
          <w:b/>
          <w:bCs/>
          <w:color w:val="000000" w:themeColor="text1"/>
          <w:sz w:val="28"/>
          <w:szCs w:val="28"/>
        </w:rPr>
        <w:t>Analyze how Software Defined Datacenter architecture improves agility compared with a traditional datacenter. Support your answer with compute, storage, and network virtualization considerations</w:t>
      </w:r>
    </w:p>
    <w:p w14:paraId="333AF248" w14:textId="6E906033" w:rsidR="00F43A6E" w:rsidRPr="00F43A6E" w:rsidRDefault="00F43A6E" w:rsidP="00F43A6E">
      <w:pPr>
        <w:pStyle w:val="ListNumber"/>
        <w:numPr>
          <w:ilvl w:val="0"/>
          <w:numId w:val="0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F43A6E">
        <w:rPr>
          <w:b/>
          <w:bCs/>
          <w:color w:val="000000" w:themeColor="text1"/>
          <w:sz w:val="28"/>
          <w:szCs w:val="28"/>
          <w:lang w:val="en-IN"/>
        </w:rPr>
        <w:t xml:space="preserve">Software Defined </w:t>
      </w:r>
      <w:proofErr w:type="spellStart"/>
      <w:r w:rsidRPr="00F43A6E">
        <w:rPr>
          <w:b/>
          <w:bCs/>
          <w:color w:val="000000" w:themeColor="text1"/>
          <w:sz w:val="28"/>
          <w:szCs w:val="28"/>
          <w:lang w:val="en-IN"/>
        </w:rPr>
        <w:t>Datacenter</w:t>
      </w:r>
      <w:proofErr w:type="spellEnd"/>
      <w:r w:rsidRPr="00F43A6E">
        <w:rPr>
          <w:b/>
          <w:bCs/>
          <w:color w:val="000000" w:themeColor="text1"/>
          <w:sz w:val="28"/>
          <w:szCs w:val="28"/>
          <w:lang w:val="en-IN"/>
        </w:rPr>
        <w:t xml:space="preserve"> (SDDC) – Improving </w:t>
      </w:r>
      <w:proofErr w:type="spellStart"/>
      <w:r w:rsidRPr="00F43A6E">
        <w:rPr>
          <w:b/>
          <w:bCs/>
          <w:color w:val="000000" w:themeColor="text1"/>
          <w:sz w:val="28"/>
          <w:szCs w:val="28"/>
          <w:lang w:val="en-IN"/>
        </w:rPr>
        <w:t>Datacenter</w:t>
      </w:r>
      <w:proofErr w:type="spellEnd"/>
      <w:r w:rsidRPr="00F43A6E">
        <w:rPr>
          <w:b/>
          <w:bCs/>
          <w:color w:val="000000" w:themeColor="text1"/>
          <w:sz w:val="28"/>
          <w:szCs w:val="28"/>
          <w:lang w:val="en-IN"/>
        </w:rPr>
        <w:t xml:space="preserve"> Agility</w:t>
      </w:r>
    </w:p>
    <w:p w14:paraId="776D7E7B" w14:textId="77777777" w:rsidR="00F43A6E" w:rsidRPr="00F43A6E" w:rsidRDefault="00F43A6E" w:rsidP="000276A4">
      <w:pPr>
        <w:pStyle w:val="ListNumber"/>
        <w:numPr>
          <w:ilvl w:val="0"/>
          <w:numId w:val="0"/>
        </w:numPr>
        <w:ind w:left="360" w:hanging="360"/>
        <w:rPr>
          <w:b/>
          <w:bCs/>
          <w:color w:val="000000" w:themeColor="text1"/>
          <w:sz w:val="28"/>
          <w:szCs w:val="28"/>
          <w:lang w:val="en-IN"/>
        </w:rPr>
      </w:pPr>
      <w:r w:rsidRPr="00F43A6E">
        <w:rPr>
          <w:b/>
          <w:bCs/>
          <w:color w:val="000000" w:themeColor="text1"/>
          <w:sz w:val="28"/>
          <w:szCs w:val="28"/>
          <w:lang w:val="en-IN"/>
        </w:rPr>
        <w:t>Introduction</w:t>
      </w:r>
    </w:p>
    <w:p w14:paraId="3E9A3C14" w14:textId="77777777" w:rsidR="00F43A6E" w:rsidRPr="000276A4" w:rsidRDefault="00F43A6E" w:rsidP="00F43A6E">
      <w:pPr>
        <w:pStyle w:val="ListNumber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 xml:space="preserve">A Software Defined </w:t>
      </w:r>
      <w:proofErr w:type="spellStart"/>
      <w:r w:rsidRPr="000276A4">
        <w:rPr>
          <w:color w:val="000000" w:themeColor="text1"/>
          <w:sz w:val="24"/>
          <w:szCs w:val="24"/>
          <w:lang w:val="en-IN"/>
        </w:rPr>
        <w:t>Datacenter</w:t>
      </w:r>
      <w:proofErr w:type="spellEnd"/>
      <w:r w:rsidRPr="000276A4">
        <w:rPr>
          <w:color w:val="000000" w:themeColor="text1"/>
          <w:sz w:val="24"/>
          <w:szCs w:val="24"/>
          <w:lang w:val="en-IN"/>
        </w:rPr>
        <w:t xml:space="preserve"> (SDDC) uses virtualization and software-based management to control compute, storage, and networking resources. Unlike traditional </w:t>
      </w:r>
      <w:proofErr w:type="spellStart"/>
      <w:r w:rsidRPr="000276A4">
        <w:rPr>
          <w:color w:val="000000" w:themeColor="text1"/>
          <w:sz w:val="24"/>
          <w:szCs w:val="24"/>
          <w:lang w:val="en-IN"/>
        </w:rPr>
        <w:t>datacenters</w:t>
      </w:r>
      <w:proofErr w:type="spellEnd"/>
      <w:r w:rsidRPr="000276A4">
        <w:rPr>
          <w:color w:val="000000" w:themeColor="text1"/>
          <w:sz w:val="24"/>
          <w:szCs w:val="24"/>
          <w:lang w:val="en-IN"/>
        </w:rPr>
        <w:t>, resources can be provisioned and managed automatically through software.</w:t>
      </w:r>
    </w:p>
    <w:p w14:paraId="3DFFADCC" w14:textId="77777777" w:rsidR="00F43A6E" w:rsidRPr="000276A4" w:rsidRDefault="00F43A6E" w:rsidP="00F43A6E">
      <w:pPr>
        <w:pStyle w:val="ListNumber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 xml:space="preserve">Traditional </w:t>
      </w:r>
      <w:proofErr w:type="spellStart"/>
      <w:r w:rsidRPr="000276A4">
        <w:rPr>
          <w:color w:val="000000" w:themeColor="text1"/>
          <w:sz w:val="24"/>
          <w:szCs w:val="24"/>
          <w:lang w:val="en-IN"/>
        </w:rPr>
        <w:t>Datacenter</w:t>
      </w:r>
      <w:proofErr w:type="spellEnd"/>
      <w:r w:rsidRPr="000276A4">
        <w:rPr>
          <w:color w:val="000000" w:themeColor="text1"/>
          <w:sz w:val="24"/>
          <w:szCs w:val="24"/>
          <w:lang w:val="en-IN"/>
        </w:rPr>
        <w:t xml:space="preserve"> vs SDDC</w:t>
      </w:r>
    </w:p>
    <w:p w14:paraId="14BB3F7B" w14:textId="77777777" w:rsidR="00F43A6E" w:rsidRPr="000276A4" w:rsidRDefault="00F43A6E" w:rsidP="00F43A6E">
      <w:pPr>
        <w:pStyle w:val="ListNumber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Traditional:</w:t>
      </w:r>
      <w:r w:rsidRPr="000276A4">
        <w:rPr>
          <w:color w:val="000000" w:themeColor="text1"/>
          <w:sz w:val="24"/>
          <w:szCs w:val="24"/>
          <w:lang w:val="en-IN"/>
        </w:rPr>
        <w:br/>
        <w:t>Physical Servers → Physical Storage → Physical Network</w:t>
      </w:r>
      <w:r w:rsidRPr="000276A4">
        <w:rPr>
          <w:color w:val="000000" w:themeColor="text1"/>
          <w:sz w:val="24"/>
          <w:szCs w:val="24"/>
          <w:lang w:val="en-IN"/>
        </w:rPr>
        <w:br/>
        <w:t>SDDC:</w:t>
      </w:r>
      <w:r w:rsidRPr="000276A4">
        <w:rPr>
          <w:color w:val="000000" w:themeColor="text1"/>
          <w:sz w:val="24"/>
          <w:szCs w:val="24"/>
          <w:lang w:val="en-IN"/>
        </w:rPr>
        <w:br/>
        <w:t>Virtualized Compute + Virtualized Storage + Virtualized Network → Centralized Software Control</w:t>
      </w:r>
    </w:p>
    <w:p w14:paraId="6E7F1963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How SDDC Improves Agility</w:t>
      </w:r>
    </w:p>
    <w:p w14:paraId="1CFDE4A7" w14:textId="77777777" w:rsidR="00F43A6E" w:rsidRPr="00F43A6E" w:rsidRDefault="00F43A6E" w:rsidP="00F43A6E">
      <w:pPr>
        <w:pStyle w:val="ListNumber"/>
        <w:numPr>
          <w:ilvl w:val="0"/>
          <w:numId w:val="0"/>
        </w:numPr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F43A6E">
        <w:rPr>
          <w:b/>
          <w:bCs/>
          <w:color w:val="000000" w:themeColor="text1"/>
          <w:sz w:val="28"/>
          <w:szCs w:val="28"/>
          <w:lang w:val="en-IN"/>
        </w:rPr>
        <w:t>1. Compute Virtualization</w:t>
      </w:r>
    </w:p>
    <w:p w14:paraId="53398D8B" w14:textId="77777777" w:rsidR="00F43A6E" w:rsidRPr="000276A4" w:rsidRDefault="00F43A6E" w:rsidP="000276A4">
      <w:pPr>
        <w:pStyle w:val="ListNumber"/>
        <w:numPr>
          <w:ilvl w:val="0"/>
          <w:numId w:val="22"/>
        </w:numPr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Physical servers are divided into multiple VMs.</w:t>
      </w:r>
    </w:p>
    <w:p w14:paraId="61F7F425" w14:textId="77777777" w:rsidR="00F43A6E" w:rsidRPr="000276A4" w:rsidRDefault="00F43A6E" w:rsidP="000276A4">
      <w:pPr>
        <w:pStyle w:val="ListNumber"/>
        <w:numPr>
          <w:ilvl w:val="0"/>
          <w:numId w:val="22"/>
        </w:numPr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VMs can be created, resized, and migrated quickly.</w:t>
      </w:r>
    </w:p>
    <w:p w14:paraId="005E29CE" w14:textId="77777777" w:rsidR="00F43A6E" w:rsidRPr="000276A4" w:rsidRDefault="00F43A6E" w:rsidP="000276A4">
      <w:pPr>
        <w:pStyle w:val="ListNumber"/>
        <w:numPr>
          <w:ilvl w:val="0"/>
          <w:numId w:val="22"/>
        </w:numPr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Resources can be allocated based on workload demand.</w:t>
      </w:r>
    </w:p>
    <w:p w14:paraId="377668B4" w14:textId="77777777" w:rsidR="00F43A6E" w:rsidRPr="000276A4" w:rsidRDefault="00F43A6E" w:rsidP="000276A4">
      <w:pPr>
        <w:pStyle w:val="ListNumber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2. Storage Virtualization</w:t>
      </w:r>
    </w:p>
    <w:p w14:paraId="549B82F4" w14:textId="77777777" w:rsidR="00F43A6E" w:rsidRPr="000276A4" w:rsidRDefault="00F43A6E" w:rsidP="000276A4">
      <w:pPr>
        <w:pStyle w:val="ListNumber"/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Multiple physical storage devices are combined into a logical storage pool.</w:t>
      </w:r>
    </w:p>
    <w:p w14:paraId="6CFBB064" w14:textId="77777777" w:rsidR="00F43A6E" w:rsidRPr="000276A4" w:rsidRDefault="00F43A6E" w:rsidP="000276A4">
      <w:pPr>
        <w:pStyle w:val="ListNumber"/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Storage can be allocated dynamically.</w:t>
      </w:r>
    </w:p>
    <w:p w14:paraId="0EAADFCC" w14:textId="77777777" w:rsidR="00F43A6E" w:rsidRPr="000276A4" w:rsidRDefault="00F43A6E" w:rsidP="000276A4">
      <w:pPr>
        <w:pStyle w:val="ListNumber"/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Capacity can be increased without major hardware changes.</w:t>
      </w:r>
    </w:p>
    <w:p w14:paraId="4C584523" w14:textId="77777777" w:rsidR="00F43A6E" w:rsidRPr="000276A4" w:rsidRDefault="00F43A6E" w:rsidP="000276A4">
      <w:pPr>
        <w:pStyle w:val="ListNumber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3. Network Virtualization</w:t>
      </w:r>
    </w:p>
    <w:p w14:paraId="71613A1C" w14:textId="77777777" w:rsidR="00F43A6E" w:rsidRPr="000276A4" w:rsidRDefault="00F43A6E" w:rsidP="000276A4">
      <w:pPr>
        <w:pStyle w:val="ListNumber"/>
        <w:numPr>
          <w:ilvl w:val="0"/>
          <w:numId w:val="24"/>
        </w:numPr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Virtual switches, VLANs, and software-defined networking allow networks to be created and modified through software.</w:t>
      </w:r>
    </w:p>
    <w:p w14:paraId="39FF41AD" w14:textId="77777777" w:rsidR="00F43A6E" w:rsidRPr="000276A4" w:rsidRDefault="00F43A6E" w:rsidP="000276A4">
      <w:pPr>
        <w:pStyle w:val="ListNumber"/>
        <w:numPr>
          <w:ilvl w:val="0"/>
          <w:numId w:val="24"/>
        </w:numPr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>Network resources can be configured quickly without manually changing physical devices.</w:t>
      </w:r>
    </w:p>
    <w:p w14:paraId="10876D48" w14:textId="77777777" w:rsidR="00F43A6E" w:rsidRPr="00F43A6E" w:rsidRDefault="00F43A6E" w:rsidP="000276A4">
      <w:pPr>
        <w:pStyle w:val="ListNumber"/>
        <w:numPr>
          <w:ilvl w:val="0"/>
          <w:numId w:val="0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F43A6E">
        <w:rPr>
          <w:b/>
          <w:bCs/>
          <w:color w:val="000000" w:themeColor="text1"/>
          <w:sz w:val="28"/>
          <w:szCs w:val="28"/>
          <w:lang w:val="en-IN"/>
        </w:rPr>
        <w:t>Key Advantages</w:t>
      </w:r>
    </w:p>
    <w:p w14:paraId="3678180E" w14:textId="77777777" w:rsidR="00F43A6E" w:rsidRPr="00574B16" w:rsidRDefault="00F43A6E" w:rsidP="000276A4">
      <w:pPr>
        <w:pStyle w:val="ListNumber"/>
        <w:numPr>
          <w:ilvl w:val="0"/>
          <w:numId w:val="25"/>
        </w:numPr>
        <w:rPr>
          <w:color w:val="000000" w:themeColor="text1"/>
          <w:sz w:val="24"/>
          <w:szCs w:val="24"/>
          <w:lang w:val="en-IN"/>
        </w:rPr>
      </w:pPr>
      <w:r w:rsidRPr="00574B16">
        <w:rPr>
          <w:color w:val="000000" w:themeColor="text1"/>
          <w:sz w:val="24"/>
          <w:szCs w:val="24"/>
          <w:lang w:val="en-IN"/>
        </w:rPr>
        <w:t>Rapid provisioning of resources</w:t>
      </w:r>
    </w:p>
    <w:p w14:paraId="383FB411" w14:textId="77777777" w:rsidR="00F43A6E" w:rsidRPr="00574B16" w:rsidRDefault="00F43A6E" w:rsidP="000276A4">
      <w:pPr>
        <w:pStyle w:val="ListNumber"/>
        <w:numPr>
          <w:ilvl w:val="0"/>
          <w:numId w:val="25"/>
        </w:numPr>
        <w:rPr>
          <w:color w:val="000000" w:themeColor="text1"/>
          <w:sz w:val="24"/>
          <w:szCs w:val="24"/>
          <w:lang w:val="en-IN"/>
        </w:rPr>
      </w:pPr>
      <w:r w:rsidRPr="00574B16">
        <w:rPr>
          <w:color w:val="000000" w:themeColor="text1"/>
          <w:sz w:val="24"/>
          <w:szCs w:val="24"/>
          <w:lang w:val="en-IN"/>
        </w:rPr>
        <w:t>Easy scalability according to demand</w:t>
      </w:r>
    </w:p>
    <w:p w14:paraId="7EEBC7FD" w14:textId="77777777" w:rsidR="00F43A6E" w:rsidRPr="00574B16" w:rsidRDefault="00F43A6E" w:rsidP="000276A4">
      <w:pPr>
        <w:pStyle w:val="ListNumber"/>
        <w:numPr>
          <w:ilvl w:val="0"/>
          <w:numId w:val="25"/>
        </w:numPr>
        <w:rPr>
          <w:color w:val="000000" w:themeColor="text1"/>
          <w:sz w:val="24"/>
          <w:szCs w:val="24"/>
          <w:lang w:val="en-IN"/>
        </w:rPr>
      </w:pPr>
      <w:r w:rsidRPr="00574B16">
        <w:rPr>
          <w:color w:val="000000" w:themeColor="text1"/>
          <w:sz w:val="24"/>
          <w:szCs w:val="24"/>
          <w:lang w:val="en-IN"/>
        </w:rPr>
        <w:t>Automation reduces manual configuration</w:t>
      </w:r>
    </w:p>
    <w:p w14:paraId="3664309E" w14:textId="77777777" w:rsidR="00F43A6E" w:rsidRPr="00574B16" w:rsidRDefault="00F43A6E" w:rsidP="000276A4">
      <w:pPr>
        <w:pStyle w:val="ListNumber"/>
        <w:numPr>
          <w:ilvl w:val="0"/>
          <w:numId w:val="25"/>
        </w:numPr>
        <w:rPr>
          <w:color w:val="000000" w:themeColor="text1"/>
          <w:sz w:val="24"/>
          <w:szCs w:val="24"/>
          <w:lang w:val="en-IN"/>
        </w:rPr>
      </w:pPr>
      <w:r w:rsidRPr="00574B16">
        <w:rPr>
          <w:color w:val="000000" w:themeColor="text1"/>
          <w:sz w:val="24"/>
          <w:szCs w:val="24"/>
          <w:lang w:val="en-IN"/>
        </w:rPr>
        <w:t>Better resource utilization</w:t>
      </w:r>
    </w:p>
    <w:p w14:paraId="3CA9F30B" w14:textId="77777777" w:rsidR="00F43A6E" w:rsidRPr="00574B16" w:rsidRDefault="00F43A6E" w:rsidP="000276A4">
      <w:pPr>
        <w:pStyle w:val="ListNumber"/>
        <w:numPr>
          <w:ilvl w:val="0"/>
          <w:numId w:val="25"/>
        </w:numPr>
        <w:rPr>
          <w:color w:val="000000" w:themeColor="text1"/>
          <w:sz w:val="24"/>
          <w:szCs w:val="24"/>
          <w:lang w:val="en-IN"/>
        </w:rPr>
      </w:pPr>
      <w:r w:rsidRPr="00574B16">
        <w:rPr>
          <w:color w:val="000000" w:themeColor="text1"/>
          <w:sz w:val="24"/>
          <w:szCs w:val="24"/>
          <w:lang w:val="en-IN"/>
        </w:rPr>
        <w:t>Centralized management</w:t>
      </w:r>
    </w:p>
    <w:p w14:paraId="5EDDB813" w14:textId="77777777" w:rsidR="00F43A6E" w:rsidRPr="00574B16" w:rsidRDefault="00F43A6E" w:rsidP="000276A4">
      <w:pPr>
        <w:pStyle w:val="ListNumber"/>
        <w:numPr>
          <w:ilvl w:val="0"/>
          <w:numId w:val="25"/>
        </w:numPr>
        <w:rPr>
          <w:color w:val="000000" w:themeColor="text1"/>
          <w:sz w:val="24"/>
          <w:szCs w:val="24"/>
          <w:lang w:val="en-IN"/>
        </w:rPr>
      </w:pPr>
      <w:r w:rsidRPr="00574B16">
        <w:rPr>
          <w:color w:val="000000" w:themeColor="text1"/>
          <w:sz w:val="24"/>
          <w:szCs w:val="24"/>
          <w:lang w:val="en-IN"/>
        </w:rPr>
        <w:t>Faster response to changing business requirements</w:t>
      </w:r>
    </w:p>
    <w:p w14:paraId="7AEB8AE3" w14:textId="77777777" w:rsidR="00F43A6E" w:rsidRPr="00F43A6E" w:rsidRDefault="00F43A6E" w:rsidP="000276A4">
      <w:pPr>
        <w:pStyle w:val="ListNumber"/>
        <w:numPr>
          <w:ilvl w:val="0"/>
          <w:numId w:val="0"/>
        </w:numPr>
        <w:ind w:left="360" w:hanging="360"/>
        <w:rPr>
          <w:b/>
          <w:bCs/>
          <w:color w:val="000000" w:themeColor="text1"/>
          <w:sz w:val="28"/>
          <w:szCs w:val="28"/>
          <w:lang w:val="en-IN"/>
        </w:rPr>
      </w:pPr>
      <w:r w:rsidRPr="00F43A6E">
        <w:rPr>
          <w:b/>
          <w:bCs/>
          <w:color w:val="000000" w:themeColor="text1"/>
          <w:sz w:val="28"/>
          <w:szCs w:val="28"/>
          <w:lang w:val="en-IN"/>
        </w:rPr>
        <w:t>Conclusion</w:t>
      </w:r>
    </w:p>
    <w:p w14:paraId="393C2C70" w14:textId="77777777" w:rsidR="00F43A6E" w:rsidRPr="000276A4" w:rsidRDefault="00F43A6E" w:rsidP="000276A4">
      <w:pPr>
        <w:pStyle w:val="ListNumber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en-IN"/>
        </w:rPr>
      </w:pPr>
      <w:r w:rsidRPr="000276A4">
        <w:rPr>
          <w:color w:val="000000" w:themeColor="text1"/>
          <w:sz w:val="24"/>
          <w:szCs w:val="24"/>
          <w:lang w:val="en-IN"/>
        </w:rPr>
        <w:t xml:space="preserve">SDDC improves </w:t>
      </w:r>
      <w:proofErr w:type="spellStart"/>
      <w:r w:rsidRPr="000276A4">
        <w:rPr>
          <w:color w:val="000000" w:themeColor="text1"/>
          <w:sz w:val="24"/>
          <w:szCs w:val="24"/>
          <w:lang w:val="en-IN"/>
        </w:rPr>
        <w:t>datacenter</w:t>
      </w:r>
      <w:proofErr w:type="spellEnd"/>
      <w:r w:rsidRPr="000276A4">
        <w:rPr>
          <w:color w:val="000000" w:themeColor="text1"/>
          <w:sz w:val="24"/>
          <w:szCs w:val="24"/>
          <w:lang w:val="en-IN"/>
        </w:rPr>
        <w:t xml:space="preserve"> agility by making compute, storage, and networking programmable and flexible. Virtualization and automation allow resources to be provisioned, modified, and scaled quickly, making SDDC more efficient and responsive than a traditional hardware-dependent </w:t>
      </w:r>
      <w:proofErr w:type="spellStart"/>
      <w:r w:rsidRPr="000276A4">
        <w:rPr>
          <w:color w:val="000000" w:themeColor="text1"/>
          <w:sz w:val="24"/>
          <w:szCs w:val="24"/>
          <w:lang w:val="en-IN"/>
        </w:rPr>
        <w:t>datacenter</w:t>
      </w:r>
      <w:proofErr w:type="spellEnd"/>
      <w:r w:rsidRPr="000276A4">
        <w:rPr>
          <w:color w:val="000000" w:themeColor="text1"/>
          <w:sz w:val="24"/>
          <w:szCs w:val="24"/>
          <w:lang w:val="en-IN"/>
        </w:rPr>
        <w:t>.</w:t>
      </w:r>
    </w:p>
    <w:p w14:paraId="510763F2" w14:textId="77777777" w:rsidR="00F43A6E" w:rsidRPr="000276A4" w:rsidRDefault="00F43A6E" w:rsidP="00A317B1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  <w:sz w:val="24"/>
          <w:szCs w:val="24"/>
        </w:rPr>
      </w:pPr>
    </w:p>
    <w:p w14:paraId="1D63FFC5" w14:textId="77777777" w:rsidR="00F43A6E" w:rsidRPr="000276A4" w:rsidRDefault="00F43A6E" w:rsidP="00A317B1">
      <w:pPr>
        <w:pStyle w:val="ListNumber"/>
        <w:numPr>
          <w:ilvl w:val="0"/>
          <w:numId w:val="0"/>
        </w:numPr>
        <w:ind w:left="360" w:hanging="360"/>
        <w:rPr>
          <w:b/>
          <w:bCs/>
          <w:color w:val="000000" w:themeColor="text1"/>
          <w:sz w:val="24"/>
          <w:szCs w:val="24"/>
        </w:rPr>
      </w:pPr>
    </w:p>
    <w:p w14:paraId="01205806" w14:textId="5EB6B3D7" w:rsidR="004A0A92" w:rsidRDefault="000276A4" w:rsidP="00A317B1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proofErr w:type="gramStart"/>
      <w:r w:rsidRPr="000276A4">
        <w:rPr>
          <w:b/>
          <w:bCs/>
          <w:sz w:val="28"/>
          <w:szCs w:val="28"/>
        </w:rPr>
        <w:lastRenderedPageBreak/>
        <w:t>5.</w:t>
      </w:r>
      <w:r w:rsidR="00A317B1" w:rsidRPr="000276A4">
        <w:rPr>
          <w:b/>
          <w:bCs/>
          <w:sz w:val="28"/>
          <w:szCs w:val="28"/>
        </w:rPr>
        <w:t>.</w:t>
      </w:r>
      <w:r w:rsidR="008D17B4" w:rsidRPr="000276A4">
        <w:rPr>
          <w:b/>
          <w:bCs/>
          <w:sz w:val="28"/>
          <w:szCs w:val="28"/>
        </w:rPr>
        <w:t>A</w:t>
      </w:r>
      <w:proofErr w:type="gramEnd"/>
      <w:r w:rsidR="008D17B4" w:rsidRPr="000276A4">
        <w:rPr>
          <w:b/>
          <w:bCs/>
          <w:sz w:val="28"/>
          <w:szCs w:val="28"/>
        </w:rPr>
        <w:t xml:space="preserve"> multi-cloud federation project fails due to identity mismatches between providers. Analyze the issue and propose a secure identity and privacy design using federation concepts.</w:t>
      </w:r>
    </w:p>
    <w:p w14:paraId="22DE6611" w14:textId="25B52778" w:rsidR="000276A4" w:rsidRPr="00C91BCF" w:rsidRDefault="000276A4" w:rsidP="000276A4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  <w:lang w:val="en-IN"/>
        </w:rPr>
      </w:pPr>
      <w:r w:rsidRPr="00C91BCF">
        <w:rPr>
          <w:b/>
          <w:bCs/>
          <w:sz w:val="28"/>
          <w:szCs w:val="28"/>
          <w:lang w:val="en-IN"/>
        </w:rPr>
        <w:t>Secure Identity and Privacy Design for Multi-Cloud Federation</w:t>
      </w:r>
    </w:p>
    <w:p w14:paraId="48FE579E" w14:textId="77777777" w:rsidR="000276A4" w:rsidRPr="00C91BCF" w:rsidRDefault="000276A4" w:rsidP="000276A4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  <w:lang w:val="en-IN"/>
        </w:rPr>
      </w:pPr>
      <w:r w:rsidRPr="00C91BCF">
        <w:rPr>
          <w:b/>
          <w:bCs/>
          <w:sz w:val="28"/>
          <w:szCs w:val="28"/>
          <w:lang w:val="en-IN"/>
        </w:rPr>
        <w:t>Introduction</w:t>
      </w:r>
    </w:p>
    <w:p w14:paraId="21E49769" w14:textId="5572B93B" w:rsidR="00C91BCF" w:rsidRPr="000276A4" w:rsidRDefault="000276A4" w:rsidP="00C91BCF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0276A4">
        <w:rPr>
          <w:lang w:val="en-IN"/>
        </w:rPr>
        <w:t>Multi-cloud federation allows users to access services from different cloud providers using a common identity. Failure can occur when different providers use different user IDs, authentication methods, and access-control policies</w:t>
      </w:r>
      <w:r w:rsidRPr="000276A4">
        <w:rPr>
          <w:b/>
          <w:bCs/>
          <w:lang w:val="en-IN"/>
        </w:rPr>
        <w:t>.</w:t>
      </w:r>
    </w:p>
    <w:p w14:paraId="6201D374" w14:textId="77777777" w:rsidR="000276A4" w:rsidRPr="00C91BCF" w:rsidRDefault="000276A4" w:rsidP="000276A4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  <w:lang w:val="en-IN"/>
        </w:rPr>
      </w:pPr>
      <w:r w:rsidRPr="00C91BCF">
        <w:rPr>
          <w:b/>
          <w:bCs/>
          <w:sz w:val="28"/>
          <w:szCs w:val="28"/>
          <w:lang w:val="en-IN"/>
        </w:rPr>
        <w:t>Problem: Identity Mismatch</w:t>
      </w:r>
    </w:p>
    <w:p w14:paraId="7B19E2D4" w14:textId="009672A9" w:rsidR="000276A4" w:rsidRPr="000276A4" w:rsidRDefault="000276A4" w:rsidP="000276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276A4">
        <w:rPr>
          <w:lang w:val="en-IN"/>
        </w:rPr>
        <w:t>For example, the same user may be identified differently by two providers:</w:t>
      </w:r>
    </w:p>
    <w:p w14:paraId="2B1FC91E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276A4">
        <w:rPr>
          <w:lang w:val="en-IN"/>
        </w:rPr>
        <w:t>Cloud A: student123</w:t>
      </w:r>
      <w:r w:rsidRPr="000276A4">
        <w:rPr>
          <w:lang w:val="en-IN"/>
        </w:rPr>
        <w:br/>
        <w:t>Cloud B: student@college.edu</w:t>
      </w:r>
    </w:p>
    <w:p w14:paraId="7D733F2A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276A4">
        <w:rPr>
          <w:lang w:val="en-IN"/>
        </w:rPr>
        <w:t>Although both refer to the same user, the cloud providers may not recognize the identities as equivalent.</w:t>
      </w:r>
    </w:p>
    <w:p w14:paraId="494B2219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276A4">
        <w:rPr>
          <w:lang w:val="en-IN"/>
        </w:rPr>
        <w:t>Secure Federation Design</w:t>
      </w:r>
    </w:p>
    <w:p w14:paraId="6267EC07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 w:rsidRPr="000276A4">
        <w:rPr>
          <w:b/>
          <w:bCs/>
          <w:lang w:val="en-IN"/>
        </w:rPr>
        <w:t>1. Central Identity Provider (IdP)</w:t>
      </w:r>
      <w:r w:rsidRPr="000276A4">
        <w:rPr>
          <w:b/>
          <w:bCs/>
          <w:lang w:val="en-IN"/>
        </w:rPr>
        <w:br/>
      </w:r>
      <w:r w:rsidRPr="000276A4">
        <w:rPr>
          <w:lang w:val="en-IN"/>
        </w:rPr>
        <w:t>Use a trusted Identity Provider to authenticate users and provide a common identity to different cloud providers.</w:t>
      </w:r>
    </w:p>
    <w:p w14:paraId="47D6A54E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 w:rsidRPr="000276A4">
        <w:rPr>
          <w:b/>
          <w:bCs/>
          <w:lang w:val="en-IN"/>
        </w:rPr>
        <w:t>2. Federation Protocols</w:t>
      </w:r>
      <w:r w:rsidRPr="000276A4">
        <w:rPr>
          <w:b/>
          <w:bCs/>
          <w:lang w:val="en-IN"/>
        </w:rPr>
        <w:br/>
      </w:r>
      <w:r w:rsidRPr="000276A4">
        <w:rPr>
          <w:lang w:val="en-IN"/>
        </w:rPr>
        <w:t>Use standard protocols such as SAML or OpenID Connect (OIDC) to securely exchange identity information.</w:t>
      </w:r>
    </w:p>
    <w:p w14:paraId="1090763C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 w:rsidRPr="000276A4">
        <w:rPr>
          <w:b/>
          <w:bCs/>
          <w:lang w:val="en-IN"/>
        </w:rPr>
        <w:t>3. Single Sign-On (SSO)</w:t>
      </w:r>
      <w:r w:rsidRPr="000276A4">
        <w:rPr>
          <w:b/>
          <w:bCs/>
          <w:lang w:val="en-IN"/>
        </w:rPr>
        <w:br/>
      </w:r>
      <w:r w:rsidRPr="000276A4">
        <w:rPr>
          <w:lang w:val="en-IN"/>
        </w:rPr>
        <w:t>Users authenticate once with the IdP and can then access authorized services across multiple clouds without maintaining separate passwords.</w:t>
      </w:r>
    </w:p>
    <w:p w14:paraId="1114878F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 w:rsidRPr="000276A4">
        <w:rPr>
          <w:b/>
          <w:bCs/>
          <w:lang w:val="en-IN"/>
        </w:rPr>
        <w:t>4. Identity Mapping</w:t>
      </w:r>
      <w:r w:rsidRPr="000276A4">
        <w:rPr>
          <w:b/>
          <w:bCs/>
          <w:lang w:val="en-IN"/>
        </w:rPr>
        <w:br/>
      </w:r>
      <w:r w:rsidRPr="000276A4">
        <w:rPr>
          <w:lang w:val="en-IN"/>
        </w:rPr>
        <w:t>Create a common mapping between identities used by different providers so that the same user is consistently recognized.</w:t>
      </w:r>
    </w:p>
    <w:p w14:paraId="5BA12F6C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0276A4">
        <w:rPr>
          <w:b/>
          <w:bCs/>
          <w:lang w:val="en-IN"/>
        </w:rPr>
        <w:t>5. Privacy Protection</w:t>
      </w:r>
      <w:r w:rsidRPr="000276A4">
        <w:rPr>
          <w:b/>
          <w:bCs/>
          <w:lang w:val="en-IN"/>
        </w:rPr>
        <w:br/>
      </w:r>
      <w:r w:rsidRPr="000276A4">
        <w:rPr>
          <w:lang w:val="en-IN"/>
        </w:rPr>
        <w:t>Only necessary user information should be shared. Sensitive attributes should be minimized and protected using encryption and secure tokens.</w:t>
      </w:r>
    </w:p>
    <w:p w14:paraId="51A51E19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 w:rsidRPr="000276A4">
        <w:rPr>
          <w:b/>
          <w:bCs/>
          <w:lang w:val="en-IN"/>
        </w:rPr>
        <w:t>6. Access Control</w:t>
      </w:r>
      <w:r w:rsidRPr="000276A4">
        <w:rPr>
          <w:b/>
          <w:bCs/>
          <w:lang w:val="en-IN"/>
        </w:rPr>
        <w:br/>
      </w:r>
      <w:r w:rsidRPr="000276A4">
        <w:rPr>
          <w:lang w:val="en-IN"/>
        </w:rPr>
        <w:t>Apply least-privilege access, ensuring that users receive only the permissions required for their specific cloud services.</w:t>
      </w:r>
    </w:p>
    <w:p w14:paraId="46807315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0276A4">
        <w:rPr>
          <w:lang w:val="en-IN"/>
        </w:rPr>
        <w:t>Architecture</w:t>
      </w:r>
    </w:p>
    <w:p w14:paraId="48CBC9D7" w14:textId="48CEE5ED" w:rsidR="000276A4" w:rsidRPr="000276A4" w:rsidRDefault="000276A4" w:rsidP="000276A4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 w:rsidRPr="000276A4">
        <w:rPr>
          <w:lang w:val="en-IN"/>
        </w:rPr>
        <w:t xml:space="preserve">      User → Identity Provider → SAML/OIDC → Cloud A / Cloud B / Cloud C</w:t>
      </w:r>
    </w:p>
    <w:p w14:paraId="4D0B1572" w14:textId="77777777" w:rsidR="000276A4" w:rsidRPr="00C91BCF" w:rsidRDefault="000276A4" w:rsidP="000276A4">
      <w:pPr>
        <w:pStyle w:val="ListNumber"/>
        <w:numPr>
          <w:ilvl w:val="0"/>
          <w:numId w:val="0"/>
        </w:numPr>
        <w:ind w:left="360" w:hanging="360"/>
        <w:rPr>
          <w:b/>
          <w:bCs/>
          <w:sz w:val="28"/>
          <w:szCs w:val="28"/>
          <w:lang w:val="en-IN"/>
        </w:rPr>
      </w:pPr>
      <w:r w:rsidRPr="00C91BCF">
        <w:rPr>
          <w:b/>
          <w:bCs/>
          <w:sz w:val="28"/>
          <w:szCs w:val="28"/>
          <w:lang w:val="en-IN"/>
        </w:rPr>
        <w:t>Conclusion</w:t>
      </w:r>
    </w:p>
    <w:p w14:paraId="3D42962C" w14:textId="77777777" w:rsidR="000276A4" w:rsidRPr="000276A4" w:rsidRDefault="000276A4" w:rsidP="000276A4">
      <w:pPr>
        <w:pStyle w:val="ListNumber"/>
        <w:numPr>
          <w:ilvl w:val="0"/>
          <w:numId w:val="0"/>
        </w:numPr>
        <w:ind w:left="360"/>
        <w:rPr>
          <w:sz w:val="24"/>
          <w:szCs w:val="24"/>
          <w:lang w:val="en-IN"/>
        </w:rPr>
      </w:pPr>
      <w:r w:rsidRPr="000276A4">
        <w:rPr>
          <w:sz w:val="24"/>
          <w:szCs w:val="24"/>
          <w:lang w:val="en-IN"/>
        </w:rPr>
        <w:t>The main cause of federation failure is inconsistent identity formats and authentication policies. A centralized IdP, standard federation protocols, SSO, identity mapping, and privacy-aware access control provide a secure, interoperable, and scalable multi-cloud federation system.</w:t>
      </w:r>
    </w:p>
    <w:p w14:paraId="7EA89A03" w14:textId="77777777" w:rsidR="000276A4" w:rsidRPr="000276A4" w:rsidRDefault="000276A4" w:rsidP="00A317B1">
      <w:pPr>
        <w:pStyle w:val="ListNumber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50DDA00A" w14:textId="77777777" w:rsidR="004A0A92" w:rsidRDefault="004A0A92">
      <w:pPr>
        <w:spacing w:after="40" w:line="240" w:lineRule="auto"/>
      </w:pPr>
    </w:p>
    <w:p w14:paraId="1BFFE727" w14:textId="77777777" w:rsidR="00C91BCF" w:rsidRDefault="00C91BCF">
      <w:pPr>
        <w:spacing w:after="40" w:line="240" w:lineRule="auto"/>
        <w:rPr>
          <w:b/>
        </w:rPr>
      </w:pPr>
    </w:p>
    <w:p w14:paraId="742C4769" w14:textId="77777777" w:rsidR="00C91BCF" w:rsidRDefault="00C91BCF">
      <w:pPr>
        <w:spacing w:after="40" w:line="240" w:lineRule="auto"/>
        <w:rPr>
          <w:b/>
        </w:rPr>
      </w:pPr>
    </w:p>
    <w:p w14:paraId="198FC86C" w14:textId="77777777" w:rsidR="00C91BCF" w:rsidRDefault="00C91BCF">
      <w:pPr>
        <w:spacing w:after="40" w:line="240" w:lineRule="auto"/>
        <w:rPr>
          <w:b/>
        </w:rPr>
      </w:pPr>
    </w:p>
    <w:p w14:paraId="313F3CF3" w14:textId="77777777" w:rsidR="00C91BCF" w:rsidRDefault="00C91BCF">
      <w:pPr>
        <w:spacing w:after="40" w:line="240" w:lineRule="auto"/>
        <w:rPr>
          <w:b/>
        </w:rPr>
      </w:pPr>
    </w:p>
    <w:p w14:paraId="6A31FE5F" w14:textId="77777777" w:rsidR="00C91BCF" w:rsidRDefault="00C91BCF">
      <w:pPr>
        <w:spacing w:after="40" w:line="240" w:lineRule="auto"/>
        <w:rPr>
          <w:b/>
        </w:rPr>
      </w:pPr>
    </w:p>
    <w:p w14:paraId="45EA4FA2" w14:textId="77777777" w:rsidR="00C91BCF" w:rsidRDefault="00C91BCF">
      <w:pPr>
        <w:spacing w:after="40" w:line="240" w:lineRule="auto"/>
        <w:rPr>
          <w:b/>
        </w:rPr>
      </w:pPr>
    </w:p>
    <w:p w14:paraId="4D195A30" w14:textId="77777777" w:rsidR="00C91BCF" w:rsidRDefault="00C91BCF">
      <w:pPr>
        <w:spacing w:after="40" w:line="240" w:lineRule="auto"/>
        <w:rPr>
          <w:b/>
        </w:rPr>
      </w:pPr>
    </w:p>
    <w:p w14:paraId="516F3D8F" w14:textId="77777777" w:rsidR="00C91BCF" w:rsidRDefault="00C91BCF">
      <w:pPr>
        <w:spacing w:after="40" w:line="240" w:lineRule="auto"/>
        <w:rPr>
          <w:b/>
        </w:rPr>
      </w:pPr>
    </w:p>
    <w:p w14:paraId="615192DF" w14:textId="60A5BDCD" w:rsidR="004A0A92" w:rsidRDefault="008D17B4">
      <w:pPr>
        <w:spacing w:after="40" w:line="240" w:lineRule="auto"/>
      </w:pPr>
      <w:r>
        <w:rPr>
          <w:b/>
        </w:rPr>
        <w:t xml:space="preserve">Analytical </w:t>
      </w:r>
      <w:proofErr w:type="gramStart"/>
      <w:r>
        <w:rPr>
          <w:b/>
        </w:rPr>
        <w:t>Problem Solving</w:t>
      </w:r>
      <w:proofErr w:type="gramEnd"/>
      <w:r>
        <w:rPr>
          <w:b/>
        </w:rPr>
        <w:t xml:space="preserve">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1704"/>
        <w:gridCol w:w="1705"/>
        <w:gridCol w:w="1705"/>
        <w:gridCol w:w="1705"/>
        <w:gridCol w:w="1705"/>
      </w:tblGrid>
      <w:tr w:rsidR="004A0A92" w14:paraId="7B0AB9C8" w14:textId="77777777">
        <w:tc>
          <w:tcPr>
            <w:tcW w:w="1707" w:type="dxa"/>
            <w:shd w:val="clear" w:color="auto" w:fill="D9E2F3"/>
          </w:tcPr>
          <w:p w14:paraId="117C6841" w14:textId="77777777" w:rsidR="004A0A92" w:rsidRDefault="008D17B4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CB84706" w14:textId="77777777" w:rsidR="004A0A92" w:rsidRDefault="008D17B4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7489A0F8" w14:textId="77777777" w:rsidR="004A0A92" w:rsidRDefault="008D17B4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5EF14A98" w14:textId="77777777" w:rsidR="004A0A92" w:rsidRDefault="008D17B4">
            <w:r>
              <w:rPr>
                <w:b/>
                <w:sz w:val="20"/>
              </w:rPr>
              <w:t>Level 3 – Proficient</w:t>
            </w:r>
          </w:p>
        </w:tc>
        <w:tc>
          <w:tcPr>
            <w:tcW w:w="1707" w:type="dxa"/>
            <w:shd w:val="clear" w:color="auto" w:fill="D9E2F3"/>
          </w:tcPr>
          <w:p w14:paraId="69C796D6" w14:textId="77777777" w:rsidR="004A0A92" w:rsidRDefault="008D17B4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28F285FB" w14:textId="77777777" w:rsidR="004A0A92" w:rsidRDefault="008D17B4">
            <w:r>
              <w:rPr>
                <w:b/>
                <w:sz w:val="20"/>
              </w:rPr>
              <w:t>Level 1 - Beginning</w:t>
            </w:r>
          </w:p>
        </w:tc>
      </w:tr>
      <w:tr w:rsidR="004A0A92" w14:paraId="08EA1896" w14:textId="77777777">
        <w:tc>
          <w:tcPr>
            <w:tcW w:w="1707" w:type="dxa"/>
          </w:tcPr>
          <w:p w14:paraId="6586386C" w14:textId="77777777" w:rsidR="004A0A92" w:rsidRDefault="008D17B4">
            <w:r>
              <w:rPr>
                <w:sz w:val="20"/>
              </w:rPr>
              <w:t>Problem Interpretation</w:t>
            </w:r>
          </w:p>
        </w:tc>
        <w:tc>
          <w:tcPr>
            <w:tcW w:w="1707" w:type="dxa"/>
          </w:tcPr>
          <w:p w14:paraId="692F705B" w14:textId="77777777"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5BF64D31" w14:textId="77777777" w:rsidR="004A0A92" w:rsidRDefault="008D17B4">
            <w:r>
              <w:rPr>
                <w:sz w:val="20"/>
              </w:rPr>
              <w:t>Interprets all technical requirements accurately</w:t>
            </w:r>
          </w:p>
        </w:tc>
        <w:tc>
          <w:tcPr>
            <w:tcW w:w="1707" w:type="dxa"/>
          </w:tcPr>
          <w:p w14:paraId="12FC2D7D" w14:textId="77777777" w:rsidR="004A0A92" w:rsidRDefault="008D17B4">
            <w:r>
              <w:rPr>
                <w:sz w:val="20"/>
              </w:rPr>
              <w:t>Interprets most requirements correctly</w:t>
            </w:r>
          </w:p>
        </w:tc>
        <w:tc>
          <w:tcPr>
            <w:tcW w:w="1707" w:type="dxa"/>
          </w:tcPr>
          <w:p w14:paraId="6F69E255" w14:textId="77777777" w:rsidR="004A0A92" w:rsidRDefault="008D17B4">
            <w:r>
              <w:rPr>
                <w:sz w:val="20"/>
              </w:rPr>
              <w:t>Partial interpretation</w:t>
            </w:r>
          </w:p>
        </w:tc>
        <w:tc>
          <w:tcPr>
            <w:tcW w:w="1707" w:type="dxa"/>
          </w:tcPr>
          <w:p w14:paraId="4C1CD37C" w14:textId="77777777" w:rsidR="004A0A92" w:rsidRDefault="008D17B4">
            <w:r>
              <w:rPr>
                <w:sz w:val="20"/>
              </w:rPr>
              <w:t>Misinterprets the problem</w:t>
            </w:r>
          </w:p>
        </w:tc>
      </w:tr>
      <w:tr w:rsidR="004A0A92" w14:paraId="2C9F1700" w14:textId="77777777">
        <w:tc>
          <w:tcPr>
            <w:tcW w:w="1707" w:type="dxa"/>
          </w:tcPr>
          <w:p w14:paraId="17BDF27C" w14:textId="77777777" w:rsidR="004A0A92" w:rsidRDefault="008D17B4">
            <w:r>
              <w:rPr>
                <w:sz w:val="20"/>
              </w:rPr>
              <w:t>Analytical Reasoning</w:t>
            </w:r>
          </w:p>
        </w:tc>
        <w:tc>
          <w:tcPr>
            <w:tcW w:w="1707" w:type="dxa"/>
          </w:tcPr>
          <w:p w14:paraId="6D0C372A" w14:textId="77777777" w:rsidR="004A0A92" w:rsidRDefault="008D17B4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08AD4856" w14:textId="77777777" w:rsidR="004A0A92" w:rsidRDefault="008D17B4">
            <w:r>
              <w:rPr>
                <w:sz w:val="20"/>
              </w:rPr>
              <w:t>Strong reasoning with clear cause-effect analysis</w:t>
            </w:r>
          </w:p>
        </w:tc>
        <w:tc>
          <w:tcPr>
            <w:tcW w:w="1707" w:type="dxa"/>
          </w:tcPr>
          <w:p w14:paraId="7ABCCB4D" w14:textId="77777777" w:rsidR="004A0A92" w:rsidRDefault="008D17B4">
            <w:r>
              <w:rPr>
                <w:sz w:val="20"/>
              </w:rPr>
              <w:t>Good reasoning with minor gaps</w:t>
            </w:r>
          </w:p>
        </w:tc>
        <w:tc>
          <w:tcPr>
            <w:tcW w:w="1707" w:type="dxa"/>
          </w:tcPr>
          <w:p w14:paraId="37D054CA" w14:textId="77777777" w:rsidR="004A0A92" w:rsidRDefault="008D17B4">
            <w:r>
              <w:rPr>
                <w:sz w:val="20"/>
              </w:rPr>
              <w:t>Basic analysis only</w:t>
            </w:r>
          </w:p>
        </w:tc>
        <w:tc>
          <w:tcPr>
            <w:tcW w:w="1707" w:type="dxa"/>
          </w:tcPr>
          <w:p w14:paraId="4E51A120" w14:textId="77777777" w:rsidR="004A0A92" w:rsidRDefault="008D17B4">
            <w:r>
              <w:rPr>
                <w:sz w:val="20"/>
              </w:rPr>
              <w:t>Weak or no analysis</w:t>
            </w:r>
          </w:p>
        </w:tc>
      </w:tr>
      <w:tr w:rsidR="004A0A92" w14:paraId="100EB124" w14:textId="77777777">
        <w:tc>
          <w:tcPr>
            <w:tcW w:w="1707" w:type="dxa"/>
          </w:tcPr>
          <w:p w14:paraId="6E4234B0" w14:textId="77777777" w:rsidR="004A0A92" w:rsidRDefault="008D17B4">
            <w:r>
              <w:rPr>
                <w:sz w:val="20"/>
              </w:rPr>
              <w:t>Method Selection</w:t>
            </w:r>
          </w:p>
        </w:tc>
        <w:tc>
          <w:tcPr>
            <w:tcW w:w="1707" w:type="dxa"/>
          </w:tcPr>
          <w:p w14:paraId="7CEC2E08" w14:textId="77777777"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0BAEF0E8" w14:textId="77777777" w:rsidR="004A0A92" w:rsidRDefault="008D17B4">
            <w:r>
              <w:rPr>
                <w:sz w:val="20"/>
              </w:rPr>
              <w:t>Chooses highly appropriate virtualization and security concepts</w:t>
            </w:r>
          </w:p>
        </w:tc>
        <w:tc>
          <w:tcPr>
            <w:tcW w:w="1707" w:type="dxa"/>
          </w:tcPr>
          <w:p w14:paraId="515C9B78" w14:textId="77777777" w:rsidR="004A0A92" w:rsidRDefault="008D17B4">
            <w:r>
              <w:rPr>
                <w:sz w:val="20"/>
              </w:rPr>
              <w:t>Chooses mostly suitable concepts</w:t>
            </w:r>
          </w:p>
        </w:tc>
        <w:tc>
          <w:tcPr>
            <w:tcW w:w="1707" w:type="dxa"/>
          </w:tcPr>
          <w:p w14:paraId="68C5245B" w14:textId="77777777" w:rsidR="004A0A92" w:rsidRDefault="008D17B4">
            <w:r>
              <w:rPr>
                <w:sz w:val="20"/>
              </w:rPr>
              <w:t>Partially suitable concepts</w:t>
            </w:r>
          </w:p>
        </w:tc>
        <w:tc>
          <w:tcPr>
            <w:tcW w:w="1707" w:type="dxa"/>
          </w:tcPr>
          <w:p w14:paraId="6E10A81F" w14:textId="77777777" w:rsidR="004A0A92" w:rsidRDefault="008D17B4">
            <w:r>
              <w:rPr>
                <w:sz w:val="20"/>
              </w:rPr>
              <w:t>Inappropriate approach</w:t>
            </w:r>
          </w:p>
        </w:tc>
      </w:tr>
      <w:tr w:rsidR="004A0A92" w14:paraId="5B2F1A58" w14:textId="77777777">
        <w:tc>
          <w:tcPr>
            <w:tcW w:w="1707" w:type="dxa"/>
          </w:tcPr>
          <w:p w14:paraId="1EAE5991" w14:textId="77777777" w:rsidR="004A0A92" w:rsidRDefault="008D17B4">
            <w:r>
              <w:rPr>
                <w:sz w:val="20"/>
              </w:rPr>
              <w:t>Solution Quality</w:t>
            </w:r>
          </w:p>
        </w:tc>
        <w:tc>
          <w:tcPr>
            <w:tcW w:w="1707" w:type="dxa"/>
          </w:tcPr>
          <w:p w14:paraId="21AEDEF4" w14:textId="77777777" w:rsidR="004A0A92" w:rsidRDefault="008D17B4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4CABF0DC" w14:textId="77777777" w:rsidR="004A0A92" w:rsidRDefault="008D17B4">
            <w:r>
              <w:rPr>
                <w:sz w:val="20"/>
              </w:rPr>
              <w:t>Provides feasible and technically sound solution</w:t>
            </w:r>
          </w:p>
        </w:tc>
        <w:tc>
          <w:tcPr>
            <w:tcW w:w="1707" w:type="dxa"/>
          </w:tcPr>
          <w:p w14:paraId="7B4406ED" w14:textId="77777777" w:rsidR="004A0A92" w:rsidRDefault="008D17B4">
            <w:r>
              <w:rPr>
                <w:sz w:val="20"/>
              </w:rPr>
              <w:t>Reasonable solution with minor issues</w:t>
            </w:r>
          </w:p>
        </w:tc>
        <w:tc>
          <w:tcPr>
            <w:tcW w:w="1707" w:type="dxa"/>
          </w:tcPr>
          <w:p w14:paraId="7BCABE96" w14:textId="77777777" w:rsidR="004A0A92" w:rsidRDefault="008D17B4">
            <w:r>
              <w:rPr>
                <w:sz w:val="20"/>
              </w:rPr>
              <w:t>Basic solution with limitations</w:t>
            </w:r>
          </w:p>
        </w:tc>
        <w:tc>
          <w:tcPr>
            <w:tcW w:w="1707" w:type="dxa"/>
          </w:tcPr>
          <w:p w14:paraId="2BFE7083" w14:textId="77777777" w:rsidR="004A0A92" w:rsidRDefault="008D17B4">
            <w:r>
              <w:rPr>
                <w:sz w:val="20"/>
              </w:rPr>
              <w:t>Unclear or invalid solution</w:t>
            </w:r>
          </w:p>
        </w:tc>
      </w:tr>
      <w:tr w:rsidR="004A0A92" w14:paraId="4C8616DA" w14:textId="77777777">
        <w:tc>
          <w:tcPr>
            <w:tcW w:w="1707" w:type="dxa"/>
          </w:tcPr>
          <w:p w14:paraId="39128A1F" w14:textId="77777777" w:rsidR="004A0A92" w:rsidRDefault="008D17B4">
            <w:r>
              <w:rPr>
                <w:sz w:val="20"/>
              </w:rPr>
              <w:t>Presentation of Analysis</w:t>
            </w:r>
          </w:p>
        </w:tc>
        <w:tc>
          <w:tcPr>
            <w:tcW w:w="1707" w:type="dxa"/>
          </w:tcPr>
          <w:p w14:paraId="17498D2C" w14:textId="77777777" w:rsidR="004A0A92" w:rsidRDefault="008D17B4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7BB99684" w14:textId="77777777" w:rsidR="004A0A92" w:rsidRDefault="008D17B4">
            <w:r>
              <w:rPr>
                <w:sz w:val="20"/>
              </w:rPr>
              <w:t>Well-structured and technically precise</w:t>
            </w:r>
          </w:p>
        </w:tc>
        <w:tc>
          <w:tcPr>
            <w:tcW w:w="1707" w:type="dxa"/>
          </w:tcPr>
          <w:p w14:paraId="19D03560" w14:textId="77777777" w:rsidR="004A0A92" w:rsidRDefault="008D17B4">
            <w:r>
              <w:rPr>
                <w:sz w:val="20"/>
              </w:rPr>
              <w:t>Generally clear</w:t>
            </w:r>
          </w:p>
        </w:tc>
        <w:tc>
          <w:tcPr>
            <w:tcW w:w="1707" w:type="dxa"/>
          </w:tcPr>
          <w:p w14:paraId="639C5B3F" w14:textId="77777777" w:rsidR="004A0A92" w:rsidRDefault="008D17B4">
            <w:r>
              <w:rPr>
                <w:sz w:val="20"/>
              </w:rPr>
              <w:t>Somewhat unclear</w:t>
            </w:r>
          </w:p>
        </w:tc>
        <w:tc>
          <w:tcPr>
            <w:tcW w:w="1707" w:type="dxa"/>
          </w:tcPr>
          <w:p w14:paraId="006562A5" w14:textId="77777777" w:rsidR="004A0A92" w:rsidRDefault="008D17B4">
            <w:r>
              <w:rPr>
                <w:sz w:val="20"/>
              </w:rPr>
              <w:t>Difficult to follow</w:t>
            </w:r>
          </w:p>
        </w:tc>
      </w:tr>
    </w:tbl>
    <w:p w14:paraId="4F278AE7" w14:textId="77777777" w:rsidR="004A0A92" w:rsidRDefault="004A0A92"/>
    <w:sectPr w:rsidR="004A0A92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A68342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20CC7"/>
    <w:multiLevelType w:val="multilevel"/>
    <w:tmpl w:val="734827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E047B"/>
    <w:multiLevelType w:val="multilevel"/>
    <w:tmpl w:val="19B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E5A6A"/>
    <w:multiLevelType w:val="multilevel"/>
    <w:tmpl w:val="A57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B53A7"/>
    <w:multiLevelType w:val="multilevel"/>
    <w:tmpl w:val="F9D87F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0276E"/>
    <w:multiLevelType w:val="multilevel"/>
    <w:tmpl w:val="E596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F5137"/>
    <w:multiLevelType w:val="multilevel"/>
    <w:tmpl w:val="75CC91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D463E"/>
    <w:multiLevelType w:val="multilevel"/>
    <w:tmpl w:val="32F89D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F0AD7"/>
    <w:multiLevelType w:val="multilevel"/>
    <w:tmpl w:val="162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D235C"/>
    <w:multiLevelType w:val="multilevel"/>
    <w:tmpl w:val="9356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D6D0C"/>
    <w:multiLevelType w:val="multilevel"/>
    <w:tmpl w:val="848C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31359"/>
    <w:multiLevelType w:val="multilevel"/>
    <w:tmpl w:val="DF0E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00BFD"/>
    <w:multiLevelType w:val="hybridMultilevel"/>
    <w:tmpl w:val="33B28C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3139C"/>
    <w:multiLevelType w:val="multilevel"/>
    <w:tmpl w:val="FB16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41180"/>
    <w:multiLevelType w:val="multilevel"/>
    <w:tmpl w:val="26B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7508E"/>
    <w:multiLevelType w:val="multilevel"/>
    <w:tmpl w:val="5918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404558">
    <w:abstractNumId w:val="8"/>
  </w:num>
  <w:num w:numId="2" w16cid:durableId="896548311">
    <w:abstractNumId w:val="6"/>
  </w:num>
  <w:num w:numId="3" w16cid:durableId="830482359">
    <w:abstractNumId w:val="5"/>
  </w:num>
  <w:num w:numId="4" w16cid:durableId="2037999781">
    <w:abstractNumId w:val="4"/>
  </w:num>
  <w:num w:numId="5" w16cid:durableId="1647782462">
    <w:abstractNumId w:val="7"/>
  </w:num>
  <w:num w:numId="6" w16cid:durableId="1778714286">
    <w:abstractNumId w:val="3"/>
  </w:num>
  <w:num w:numId="7" w16cid:durableId="406223298">
    <w:abstractNumId w:val="2"/>
  </w:num>
  <w:num w:numId="8" w16cid:durableId="1320380159">
    <w:abstractNumId w:val="1"/>
  </w:num>
  <w:num w:numId="9" w16cid:durableId="460684804">
    <w:abstractNumId w:val="0"/>
  </w:num>
  <w:num w:numId="10" w16cid:durableId="2091076329">
    <w:abstractNumId w:val="10"/>
  </w:num>
  <w:num w:numId="11" w16cid:durableId="925110919">
    <w:abstractNumId w:val="23"/>
  </w:num>
  <w:num w:numId="12" w16cid:durableId="1786925922">
    <w:abstractNumId w:val="19"/>
  </w:num>
  <w:num w:numId="13" w16cid:durableId="597518670">
    <w:abstractNumId w:val="7"/>
  </w:num>
  <w:num w:numId="14" w16cid:durableId="1842357982">
    <w:abstractNumId w:val="18"/>
  </w:num>
  <w:num w:numId="15" w16cid:durableId="2021545678">
    <w:abstractNumId w:val="17"/>
  </w:num>
  <w:num w:numId="16" w16cid:durableId="1484542956">
    <w:abstractNumId w:val="16"/>
  </w:num>
  <w:num w:numId="17" w16cid:durableId="1982811329">
    <w:abstractNumId w:val="20"/>
  </w:num>
  <w:num w:numId="18" w16cid:durableId="279380432">
    <w:abstractNumId w:val="13"/>
  </w:num>
  <w:num w:numId="19" w16cid:durableId="1285186271">
    <w:abstractNumId w:val="11"/>
  </w:num>
  <w:num w:numId="20" w16cid:durableId="762604139">
    <w:abstractNumId w:val="22"/>
  </w:num>
  <w:num w:numId="21" w16cid:durableId="2028554573">
    <w:abstractNumId w:val="21"/>
  </w:num>
  <w:num w:numId="22" w16cid:durableId="1677419362">
    <w:abstractNumId w:val="12"/>
  </w:num>
  <w:num w:numId="23" w16cid:durableId="1517420724">
    <w:abstractNumId w:val="9"/>
  </w:num>
  <w:num w:numId="24" w16cid:durableId="1880892224">
    <w:abstractNumId w:val="15"/>
  </w:num>
  <w:num w:numId="25" w16cid:durableId="19017488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6A4"/>
    <w:rsid w:val="00034616"/>
    <w:rsid w:val="0006063C"/>
    <w:rsid w:val="000F1EED"/>
    <w:rsid w:val="0015074B"/>
    <w:rsid w:val="0029639D"/>
    <w:rsid w:val="002E3D31"/>
    <w:rsid w:val="00326F90"/>
    <w:rsid w:val="0037009E"/>
    <w:rsid w:val="00443F3B"/>
    <w:rsid w:val="004A0A92"/>
    <w:rsid w:val="00574B16"/>
    <w:rsid w:val="00585A9F"/>
    <w:rsid w:val="00695B8D"/>
    <w:rsid w:val="00863D1D"/>
    <w:rsid w:val="008D17B4"/>
    <w:rsid w:val="00960E54"/>
    <w:rsid w:val="00A317B1"/>
    <w:rsid w:val="00AA1D8D"/>
    <w:rsid w:val="00B47730"/>
    <w:rsid w:val="00B67C4B"/>
    <w:rsid w:val="00C91BCF"/>
    <w:rsid w:val="00CB0664"/>
    <w:rsid w:val="00EE3012"/>
    <w:rsid w:val="00F43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364B9"/>
  <w14:defaultImageDpi w14:val="300"/>
  <w15:docId w15:val="{86F4E03C-3CEB-4D01-9E2A-2CC71E0D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317B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94570F-882A-4057-AD45-CB3FA6FA7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1748</Words>
  <Characters>9969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 book</cp:lastModifiedBy>
  <cp:revision>2</cp:revision>
  <dcterms:created xsi:type="dcterms:W3CDTF">2026-08-05T03:22:00Z</dcterms:created>
  <dcterms:modified xsi:type="dcterms:W3CDTF">2026-08-05T03:22:00Z</dcterms:modified>
  <cp:category/>
</cp:coreProperties>
</file>