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7319F" w14:textId="1A219C1B" w:rsidR="006456B3" w:rsidRDefault="00B644A7" w:rsidP="00B644A7">
      <w:pPr>
        <w:tabs>
          <w:tab w:val="left" w:pos="4536"/>
        </w:tabs>
        <w:rPr>
          <w:sz w:val="48"/>
          <w:szCs w:val="48"/>
        </w:rPr>
      </w:pPr>
      <w:r w:rsidRPr="00B644A7">
        <w:rPr>
          <w:sz w:val="48"/>
          <w:szCs w:val="48"/>
        </w:rPr>
        <w:t>NAME</w:t>
      </w:r>
      <w:r>
        <w:rPr>
          <w:sz w:val="48"/>
          <w:szCs w:val="48"/>
        </w:rPr>
        <w:tab/>
        <w:t>: Vutshila</w:t>
      </w:r>
      <w:r w:rsidRPr="00B644A7">
        <w:rPr>
          <w:sz w:val="48"/>
          <w:szCs w:val="48"/>
        </w:rPr>
        <w:br/>
        <w:t>SURNAME</w:t>
      </w:r>
      <w:r>
        <w:rPr>
          <w:sz w:val="48"/>
          <w:szCs w:val="48"/>
        </w:rPr>
        <w:tab/>
        <w:t xml:space="preserve">: Mashimbyi </w:t>
      </w:r>
      <w:r w:rsidRPr="00B644A7">
        <w:rPr>
          <w:sz w:val="48"/>
          <w:szCs w:val="48"/>
        </w:rPr>
        <w:br/>
        <w:t xml:space="preserve">STUDENT No. </w:t>
      </w:r>
      <w:r>
        <w:rPr>
          <w:sz w:val="48"/>
          <w:szCs w:val="48"/>
        </w:rPr>
        <w:tab/>
        <w:t>: 2562071</w:t>
      </w:r>
    </w:p>
    <w:p w14:paraId="27B18331" w14:textId="77777777" w:rsidR="00B644A7" w:rsidRDefault="00B644A7" w:rsidP="00B644A7">
      <w:pPr>
        <w:tabs>
          <w:tab w:val="left" w:pos="4536"/>
        </w:tabs>
        <w:rPr>
          <w:sz w:val="48"/>
          <w:szCs w:val="48"/>
        </w:rPr>
      </w:pPr>
    </w:p>
    <w:p w14:paraId="607A0B11" w14:textId="3C8C6446" w:rsidR="00B644A7" w:rsidRDefault="00B644A7" w:rsidP="00B644A7">
      <w:pPr>
        <w:tabs>
          <w:tab w:val="left" w:pos="4536"/>
        </w:tabs>
        <w:rPr>
          <w:sz w:val="48"/>
          <w:szCs w:val="48"/>
        </w:rPr>
      </w:pPr>
    </w:p>
    <w:p w14:paraId="31E6F1A4" w14:textId="7D8943C9" w:rsidR="00B644A7" w:rsidRPr="00B644A7" w:rsidRDefault="00B644A7" w:rsidP="00B644A7">
      <w:pPr>
        <w:tabs>
          <w:tab w:val="left" w:pos="4536"/>
        </w:tabs>
        <w:rPr>
          <w:sz w:val="24"/>
          <w:szCs w:val="24"/>
        </w:rPr>
      </w:pPr>
      <w:r>
        <w:rPr>
          <w:sz w:val="24"/>
          <w:szCs w:val="24"/>
        </w:rPr>
        <w:t>1).</w:t>
      </w:r>
    </w:p>
    <w:p w14:paraId="57AEC62D" w14:textId="2B6CB619"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1659F765" w14:textId="5A636724"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Reinforcement learning</w:t>
      </w:r>
    </w:p>
    <w:p w14:paraId="0A136ACE" w14:textId="4E1267F2"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1F55318F" w14:textId="64B85F36"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626F4DB1" w14:textId="429E19CD"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240ED9F4" w14:textId="2C0970F5"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0150E0A6" w14:textId="7F617401"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reinforcement learning</w:t>
      </w:r>
    </w:p>
    <w:p w14:paraId="50C0C6B7" w14:textId="7BBA2CDF" w:rsidR="00B644A7" w:rsidRPr="00B644A7" w:rsidRDefault="00B644A7" w:rsidP="00B644A7">
      <w:pPr>
        <w:pStyle w:val="ListParagraph"/>
        <w:numPr>
          <w:ilvl w:val="0"/>
          <w:numId w:val="2"/>
        </w:numPr>
        <w:tabs>
          <w:tab w:val="left" w:pos="4536"/>
        </w:tabs>
        <w:rPr>
          <w:sz w:val="24"/>
          <w:szCs w:val="24"/>
        </w:rPr>
      </w:pPr>
      <w:r>
        <w:rPr>
          <w:rFonts w:ascii="Segoe UI" w:hAnsi="Segoe UI" w:cs="Segoe UI"/>
          <w:color w:val="ECECEC"/>
          <w:shd w:val="clear" w:color="auto" w:fill="212121"/>
        </w:rPr>
        <w:t>supervised learning</w:t>
      </w:r>
    </w:p>
    <w:p w14:paraId="55BEACE1" w14:textId="77777777" w:rsidR="00B644A7" w:rsidRDefault="00B644A7" w:rsidP="00B644A7">
      <w:pPr>
        <w:tabs>
          <w:tab w:val="left" w:pos="4536"/>
        </w:tabs>
        <w:rPr>
          <w:sz w:val="24"/>
          <w:szCs w:val="24"/>
        </w:rPr>
      </w:pPr>
    </w:p>
    <w:p w14:paraId="66EC12B2" w14:textId="084297C4" w:rsidR="0044749F" w:rsidRDefault="0044749F" w:rsidP="00B644A7">
      <w:pPr>
        <w:tabs>
          <w:tab w:val="left" w:pos="4536"/>
        </w:tabs>
        <w:rPr>
          <w:sz w:val="24"/>
          <w:szCs w:val="24"/>
        </w:rPr>
      </w:pPr>
      <w:r>
        <w:rPr>
          <w:sz w:val="24"/>
          <w:szCs w:val="24"/>
        </w:rPr>
        <w:t xml:space="preserve">2). </w:t>
      </w:r>
    </w:p>
    <w:p w14:paraId="73CF95EB" w14:textId="26EB9207" w:rsidR="0044749F" w:rsidRPr="0044749F" w:rsidRDefault="00B644A7" w:rsidP="0044749F">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kern w:val="0"/>
          <w:sz w:val="24"/>
          <w:szCs w:val="24"/>
          <w:lang w:eastAsia="en-ZA"/>
          <w14:ligatures w14:val="none"/>
        </w:rPr>
      </w:pPr>
      <w:r>
        <w:rPr>
          <w:sz w:val="24"/>
          <w:szCs w:val="24"/>
        </w:rPr>
        <w:t>.</w:t>
      </w:r>
      <w:r w:rsidR="0044749F">
        <w:rPr>
          <w:sz w:val="24"/>
          <w:szCs w:val="24"/>
        </w:rPr>
        <w:t xml:space="preserve"> </w:t>
      </w:r>
      <w:r w:rsidR="0044749F" w:rsidRPr="0044749F">
        <w:rPr>
          <w:rFonts w:ascii="Segoe UI" w:eastAsia="Times New Roman" w:hAnsi="Segoe UI" w:cs="Segoe UI"/>
          <w:b/>
          <w:bCs/>
          <w:color w:val="ECECEC"/>
          <w:kern w:val="0"/>
          <w:sz w:val="24"/>
          <w:szCs w:val="24"/>
          <w:bdr w:val="single" w:sz="2" w:space="0" w:color="E3E3E3" w:frame="1"/>
          <w:lang w:eastAsia="en-ZA"/>
          <w14:ligatures w14:val="none"/>
        </w:rPr>
        <w:t>Ethical Considerations:</w:t>
      </w:r>
      <w:r w:rsidR="0044749F" w:rsidRPr="0044749F">
        <w:rPr>
          <w:rFonts w:ascii="Segoe UI" w:eastAsia="Times New Roman" w:hAnsi="Segoe UI" w:cs="Segoe UI"/>
          <w:color w:val="ECECEC"/>
          <w:kern w:val="0"/>
          <w:sz w:val="24"/>
          <w:szCs w:val="24"/>
          <w:lang w:eastAsia="en-ZA"/>
          <w14:ligatures w14:val="none"/>
        </w:rPr>
        <w:t xml:space="preserve"> While recommendation systems offer convenience and personalized experiences, there are concerns regarding user privacy, algorithmic bias, and the potential for filter bubbles (where users are only exposed to content that aligns with their existing preferences).</w:t>
      </w:r>
    </w:p>
    <w:p w14:paraId="7DB7441D" w14:textId="77777777" w:rsidR="0044749F" w:rsidRPr="0044749F" w:rsidRDefault="0044749F" w:rsidP="0044749F">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kern w:val="0"/>
          <w:sz w:val="24"/>
          <w:szCs w:val="24"/>
          <w:lang w:eastAsia="en-ZA"/>
          <w14:ligatures w14:val="none"/>
        </w:rPr>
      </w:pPr>
      <w:r w:rsidRPr="0044749F">
        <w:rPr>
          <w:rFonts w:ascii="Segoe UI" w:eastAsia="Times New Roman" w:hAnsi="Segoe UI" w:cs="Segoe UI"/>
          <w:b/>
          <w:bCs/>
          <w:color w:val="ECECEC"/>
          <w:kern w:val="0"/>
          <w:sz w:val="24"/>
          <w:szCs w:val="24"/>
          <w:bdr w:val="single" w:sz="2" w:space="0" w:color="E3E3E3" w:frame="1"/>
          <w:lang w:eastAsia="en-ZA"/>
          <w14:ligatures w14:val="none"/>
        </w:rPr>
        <w:t>Continuous Improvement:</w:t>
      </w:r>
      <w:r w:rsidRPr="0044749F">
        <w:rPr>
          <w:rFonts w:ascii="Segoe UI" w:eastAsia="Times New Roman" w:hAnsi="Segoe UI" w:cs="Segoe UI"/>
          <w:color w:val="ECECEC"/>
          <w:kern w:val="0"/>
          <w:sz w:val="24"/>
          <w:szCs w:val="24"/>
          <w:lang w:eastAsia="en-ZA"/>
          <w14:ligatures w14:val="none"/>
        </w:rPr>
        <w:t xml:space="preserve"> Companies continually refine their recommendation algorithms through A/B testing, user feedback, and incorporating new data sources to enhance accuracy and relevance.</w:t>
      </w:r>
    </w:p>
    <w:p w14:paraId="079A4D54" w14:textId="7ABD1487" w:rsidR="00B644A7" w:rsidRDefault="00B644A7" w:rsidP="00B644A7">
      <w:pPr>
        <w:tabs>
          <w:tab w:val="left" w:pos="4536"/>
        </w:tabs>
        <w:rPr>
          <w:sz w:val="24"/>
          <w:szCs w:val="24"/>
        </w:rPr>
      </w:pPr>
    </w:p>
    <w:p w14:paraId="47C4BD28" w14:textId="5A5DDBAA" w:rsidR="0044749F" w:rsidRDefault="0044749F" w:rsidP="0044749F">
      <w:pPr>
        <w:pBdr>
          <w:top w:val="single" w:sz="2" w:space="0" w:color="E3E3E3"/>
          <w:left w:val="single" w:sz="2" w:space="5" w:color="E3E3E3"/>
          <w:bottom w:val="single" w:sz="2" w:space="0" w:color="E3E3E3"/>
          <w:right w:val="single" w:sz="2" w:space="0" w:color="E3E3E3"/>
        </w:pBdr>
        <w:shd w:val="clear" w:color="auto" w:fill="212121"/>
        <w:spacing w:after="0" w:line="240" w:lineRule="auto"/>
        <w:rPr>
          <w:sz w:val="24"/>
          <w:szCs w:val="24"/>
        </w:rPr>
      </w:pPr>
      <w:r>
        <w:rPr>
          <w:sz w:val="24"/>
          <w:szCs w:val="24"/>
        </w:rPr>
        <w:t>3).</w:t>
      </w:r>
    </w:p>
    <w:p w14:paraId="448E7CE2" w14:textId="0CEEFF4C" w:rsidR="0044749F" w:rsidRPr="0044749F" w:rsidRDefault="0044749F" w:rsidP="0044749F">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kern w:val="0"/>
          <w:sz w:val="24"/>
          <w:szCs w:val="24"/>
          <w:lang w:eastAsia="en-ZA"/>
          <w14:ligatures w14:val="none"/>
        </w:rPr>
      </w:pPr>
      <w:r>
        <w:rPr>
          <w:sz w:val="24"/>
          <w:szCs w:val="24"/>
        </w:rPr>
        <w:t xml:space="preserve"> .</w:t>
      </w:r>
      <w:r w:rsidRPr="0044749F">
        <w:rPr>
          <w:rStyle w:val="Strong"/>
          <w:rFonts w:ascii="Segoe UI" w:hAnsi="Segoe UI" w:cs="Segoe UI"/>
          <w:color w:val="ECECEC"/>
          <w:bdr w:val="single" w:sz="2" w:space="0" w:color="E3E3E3" w:frame="1"/>
        </w:rPr>
        <w:t xml:space="preserve"> </w:t>
      </w:r>
      <w:r w:rsidRPr="0044749F">
        <w:rPr>
          <w:rFonts w:ascii="Segoe UI" w:eastAsia="Times New Roman" w:hAnsi="Segoe UI" w:cs="Segoe UI"/>
          <w:b/>
          <w:bCs/>
          <w:color w:val="ECECEC"/>
          <w:kern w:val="0"/>
          <w:sz w:val="24"/>
          <w:szCs w:val="24"/>
          <w:bdr w:val="single" w:sz="2" w:space="0" w:color="E3E3E3" w:frame="1"/>
          <w:lang w:eastAsia="en-ZA"/>
          <w14:ligatures w14:val="none"/>
        </w:rPr>
        <w:t>Improved Marketing Strategies:</w:t>
      </w:r>
      <w:r w:rsidRPr="0044749F">
        <w:rPr>
          <w:rFonts w:ascii="Segoe UI" w:eastAsia="Times New Roman" w:hAnsi="Segoe UI" w:cs="Segoe UI"/>
          <w:color w:val="ECECEC"/>
          <w:kern w:val="0"/>
          <w:sz w:val="24"/>
          <w:szCs w:val="24"/>
          <w:lang w:eastAsia="en-ZA"/>
          <w14:ligatures w14:val="none"/>
        </w:rPr>
        <w:t xml:space="preserve"> Customer segmentation enables businesses to understand their customers' needs and preferences more effectively, leading to targeted marketing efforts and improved ROI.</w:t>
      </w:r>
    </w:p>
    <w:p w14:paraId="2959D4F3" w14:textId="77777777" w:rsidR="0044749F" w:rsidRPr="0044749F" w:rsidRDefault="0044749F" w:rsidP="0044749F">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kern w:val="0"/>
          <w:sz w:val="24"/>
          <w:szCs w:val="24"/>
          <w:lang w:eastAsia="en-ZA"/>
          <w14:ligatures w14:val="none"/>
        </w:rPr>
      </w:pPr>
      <w:r w:rsidRPr="0044749F">
        <w:rPr>
          <w:rFonts w:ascii="Segoe UI" w:eastAsia="Times New Roman" w:hAnsi="Segoe UI" w:cs="Segoe UI"/>
          <w:b/>
          <w:bCs/>
          <w:color w:val="ECECEC"/>
          <w:kern w:val="0"/>
          <w:sz w:val="24"/>
          <w:szCs w:val="24"/>
          <w:bdr w:val="single" w:sz="2" w:space="0" w:color="E3E3E3" w:frame="1"/>
          <w:lang w:eastAsia="en-ZA"/>
          <w14:ligatures w14:val="none"/>
        </w:rPr>
        <w:t>Data-Driven Insights:</w:t>
      </w:r>
      <w:r w:rsidRPr="0044749F">
        <w:rPr>
          <w:rFonts w:ascii="Segoe UI" w:eastAsia="Times New Roman" w:hAnsi="Segoe UI" w:cs="Segoe UI"/>
          <w:color w:val="ECECEC"/>
          <w:kern w:val="0"/>
          <w:sz w:val="24"/>
          <w:szCs w:val="24"/>
          <w:lang w:eastAsia="en-ZA"/>
          <w14:ligatures w14:val="none"/>
        </w:rPr>
        <w:t xml:space="preserve"> Unsupervised learning algorithms uncover hidden patterns and structures in large datasets, providing valuable insights that may not be apparent through manual analysis.</w:t>
      </w:r>
    </w:p>
    <w:p w14:paraId="40378393" w14:textId="764B48DD" w:rsidR="00B644A7" w:rsidRDefault="00B644A7" w:rsidP="00B644A7">
      <w:pPr>
        <w:tabs>
          <w:tab w:val="left" w:pos="4536"/>
        </w:tabs>
        <w:rPr>
          <w:sz w:val="24"/>
          <w:szCs w:val="24"/>
        </w:rPr>
      </w:pPr>
    </w:p>
    <w:p w14:paraId="4C5192CA" w14:textId="54861E56" w:rsidR="0044749F" w:rsidRDefault="0044749F" w:rsidP="00B644A7">
      <w:pPr>
        <w:tabs>
          <w:tab w:val="left" w:pos="4536"/>
        </w:tabs>
        <w:rPr>
          <w:sz w:val="24"/>
          <w:szCs w:val="24"/>
        </w:rPr>
      </w:pPr>
      <w:r>
        <w:rPr>
          <w:sz w:val="24"/>
          <w:szCs w:val="24"/>
        </w:rPr>
        <w:t xml:space="preserve">4). </w:t>
      </w:r>
    </w:p>
    <w:p w14:paraId="07DFDA55" w14:textId="77777777" w:rsidR="0044749F" w:rsidRDefault="0044749F" w:rsidP="00B644A7">
      <w:pPr>
        <w:tabs>
          <w:tab w:val="left" w:pos="4536"/>
        </w:tabs>
        <w:rPr>
          <w:sz w:val="24"/>
          <w:szCs w:val="24"/>
        </w:rPr>
      </w:pPr>
    </w:p>
    <w:p w14:paraId="70FBDAB9" w14:textId="77777777" w:rsidR="0044749F" w:rsidRDefault="0044749F" w:rsidP="00B644A7">
      <w:pPr>
        <w:tabs>
          <w:tab w:val="left" w:pos="4536"/>
        </w:tabs>
        <w:rPr>
          <w:sz w:val="24"/>
          <w:szCs w:val="24"/>
        </w:rPr>
      </w:pPr>
    </w:p>
    <w:p w14:paraId="5052E9C9" w14:textId="77777777" w:rsidR="0044749F" w:rsidRPr="00B644A7" w:rsidRDefault="0044749F" w:rsidP="00B644A7">
      <w:pPr>
        <w:tabs>
          <w:tab w:val="left" w:pos="4536"/>
        </w:tabs>
        <w:rPr>
          <w:sz w:val="24"/>
          <w:szCs w:val="24"/>
        </w:rPr>
      </w:pPr>
    </w:p>
    <w:sectPr w:rsidR="0044749F" w:rsidRPr="00B6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6F36"/>
    <w:multiLevelType w:val="multilevel"/>
    <w:tmpl w:val="6F8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3F1C"/>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CE7A26"/>
    <w:multiLevelType w:val="multilevel"/>
    <w:tmpl w:val="889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A17553"/>
    <w:multiLevelType w:val="hybridMultilevel"/>
    <w:tmpl w:val="AAEE16D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85308038">
    <w:abstractNumId w:val="1"/>
  </w:num>
  <w:num w:numId="2" w16cid:durableId="1378818095">
    <w:abstractNumId w:val="3"/>
  </w:num>
  <w:num w:numId="3" w16cid:durableId="1771587639">
    <w:abstractNumId w:val="2"/>
  </w:num>
  <w:num w:numId="4" w16cid:durableId="329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A7"/>
    <w:rsid w:val="000B34AB"/>
    <w:rsid w:val="001A5D41"/>
    <w:rsid w:val="0044749F"/>
    <w:rsid w:val="006456B3"/>
    <w:rsid w:val="00B644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8D8D"/>
  <w15:chartTrackingRefBased/>
  <w15:docId w15:val="{D9F5474A-48FF-4FDD-A907-486CF34A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4A7"/>
    <w:pPr>
      <w:ind w:left="720"/>
      <w:contextualSpacing/>
    </w:pPr>
  </w:style>
  <w:style w:type="character" w:styleId="Strong">
    <w:name w:val="Strong"/>
    <w:basedOn w:val="DefaultParagraphFont"/>
    <w:uiPriority w:val="22"/>
    <w:qFormat/>
    <w:rsid w:val="00447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23271">
      <w:bodyDiv w:val="1"/>
      <w:marLeft w:val="0"/>
      <w:marRight w:val="0"/>
      <w:marTop w:val="0"/>
      <w:marBottom w:val="0"/>
      <w:divBdr>
        <w:top w:val="none" w:sz="0" w:space="0" w:color="auto"/>
        <w:left w:val="none" w:sz="0" w:space="0" w:color="auto"/>
        <w:bottom w:val="none" w:sz="0" w:space="0" w:color="auto"/>
        <w:right w:val="none" w:sz="0" w:space="0" w:color="auto"/>
      </w:divBdr>
    </w:div>
    <w:div w:id="9737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Vutshila Mashimbyi</dc:creator>
  <cp:keywords/>
  <dc:description/>
  <cp:lastModifiedBy>Vutshila Mashimbyi</cp:lastModifiedBy>
  <cp:revision>4</cp:revision>
  <dcterms:created xsi:type="dcterms:W3CDTF">2024-02-24T20:14:00Z</dcterms:created>
  <dcterms:modified xsi:type="dcterms:W3CDTF">2024-02-25T18:42:00Z</dcterms:modified>
</cp:coreProperties>
</file>