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FC1F" w14:textId="0A75928F" w:rsidR="00E823E7" w:rsidRDefault="004E68D6" w:rsidP="00B16344">
      <w:r>
        <w:t xml:space="preserve">Talk </w:t>
      </w:r>
      <w:proofErr w:type="gramStart"/>
      <w:r>
        <w:t xml:space="preserve">by  </w:t>
      </w:r>
      <w:r w:rsidRPr="004E68D6">
        <w:t>Ulrich</w:t>
      </w:r>
      <w:proofErr w:type="gramEnd"/>
      <w:r w:rsidRPr="004E68D6">
        <w:t xml:space="preserve"> Bauer</w:t>
      </w:r>
      <w:r>
        <w:t xml:space="preserve"> </w:t>
      </w:r>
      <w:hyperlink r:id="rId6" w:history="1">
        <w:r w:rsidRPr="00007EDA">
          <w:rPr>
            <w:rStyle w:val="Hyperlink"/>
          </w:rPr>
          <w:t>https://www.youtube.com/watch?v=Gh3R7tCsSp0&amp;ab_channel=HausdorffCenterforMathematics</w:t>
        </w:r>
      </w:hyperlink>
    </w:p>
    <w:p w14:paraId="37607EC9" w14:textId="5B842042" w:rsidR="004E68D6" w:rsidRDefault="004E68D6" w:rsidP="00B16344"/>
    <w:p w14:paraId="76D67989" w14:textId="7D77BBB4" w:rsidR="004E68D6" w:rsidRDefault="004E68D6" w:rsidP="00B16344">
      <w:r>
        <w:t xml:space="preserve">An online bit for </w:t>
      </w:r>
      <w:proofErr w:type="spellStart"/>
      <w:r>
        <w:t>Ripser</w:t>
      </w:r>
      <w:proofErr w:type="spellEnd"/>
    </w:p>
    <w:p w14:paraId="6B711D21" w14:textId="113E087F" w:rsidR="004E68D6" w:rsidRDefault="004E68D6" w:rsidP="00B16344">
      <w:hyperlink r:id="rId7" w:history="1">
        <w:r w:rsidRPr="00007EDA">
          <w:rPr>
            <w:rStyle w:val="Hyperlink"/>
          </w:rPr>
          <w:t>https://live.ripser.org/</w:t>
        </w:r>
      </w:hyperlink>
    </w:p>
    <w:p w14:paraId="549EA1BE" w14:textId="13D8A304" w:rsidR="004E68D6" w:rsidRDefault="004E68D6" w:rsidP="00B16344"/>
    <w:p w14:paraId="6E37438B" w14:textId="77777777" w:rsidR="004E68D6" w:rsidRDefault="004E68D6" w:rsidP="00B16344">
      <w:pPr>
        <w:rPr>
          <w:noProof/>
        </w:rPr>
      </w:pPr>
      <w:r>
        <w:rPr>
          <w:noProof/>
        </w:rPr>
        <w:drawing>
          <wp:inline distT="0" distB="0" distL="0" distR="0" wp14:anchorId="1B4BBE1F" wp14:editId="67AF0F1C">
            <wp:extent cx="5943600" cy="427990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8D6">
        <w:rPr>
          <w:noProof/>
        </w:rPr>
        <w:t xml:space="preserve"> </w:t>
      </w:r>
    </w:p>
    <w:p w14:paraId="07CFC970" w14:textId="77777777" w:rsidR="004E68D6" w:rsidRDefault="004E68D6" w:rsidP="00B16344">
      <w:pPr>
        <w:rPr>
          <w:noProof/>
        </w:rPr>
      </w:pPr>
    </w:p>
    <w:p w14:paraId="00FC3A9A" w14:textId="72BD24D1" w:rsidR="004E68D6" w:rsidRDefault="004E68D6" w:rsidP="00B16344">
      <w:pPr>
        <w:rPr>
          <w:noProof/>
        </w:rPr>
      </w:pPr>
      <w:r>
        <w:rPr>
          <w:noProof/>
        </w:rPr>
        <w:t>From the paper</w:t>
      </w:r>
    </w:p>
    <w:p w14:paraId="78F290BD" w14:textId="5D3A54BE" w:rsidR="004E68D6" w:rsidRDefault="004E68D6" w:rsidP="00B16344">
      <w:r>
        <w:rPr>
          <w:noProof/>
        </w:rPr>
        <w:lastRenderedPageBreak/>
        <w:drawing>
          <wp:inline distT="0" distB="0" distL="0" distR="0" wp14:anchorId="7CEFBA58" wp14:editId="258650BF">
            <wp:extent cx="1460615" cy="5869637"/>
            <wp:effectExtent l="5397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89344" cy="598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A46C" w14:textId="7ABA5634" w:rsidR="004E68D6" w:rsidRDefault="004E68D6" w:rsidP="00B16344">
      <w:r>
        <w:rPr>
          <w:rFonts w:ascii="Segoe UI" w:hAnsi="Segoe UI" w:cs="Segoe UI"/>
          <w:color w:val="24292F"/>
          <w:shd w:val="clear" w:color="auto" w:fill="FFFFFF"/>
        </w:rPr>
        <w:t>RIVET is a tool for Topological Data Analysis, in particular two-parameter persistent homology.</w:t>
      </w:r>
    </w:p>
    <w:p w14:paraId="21D1EFBE" w14:textId="0E854A42" w:rsidR="004E68D6" w:rsidRDefault="004E68D6" w:rsidP="00B16344">
      <w:hyperlink r:id="rId10" w:history="1">
        <w:r w:rsidRPr="00007EDA">
          <w:rPr>
            <w:rStyle w:val="Hyperlink"/>
          </w:rPr>
          <w:t>https://github.com/rivetTDA/rivet</w:t>
        </w:r>
      </w:hyperlink>
    </w:p>
    <w:p w14:paraId="68DBEBC9" w14:textId="1CF8AA58" w:rsidR="004E68D6" w:rsidRDefault="004E68D6" w:rsidP="00B16344"/>
    <w:p w14:paraId="0AABBEC6" w14:textId="56D1B61D" w:rsidR="004E68D6" w:rsidRDefault="004E68D6" w:rsidP="00B16344">
      <w:r>
        <w:rPr>
          <w:noProof/>
        </w:rPr>
        <w:lastRenderedPageBreak/>
        <w:drawing>
          <wp:inline distT="0" distB="0" distL="0" distR="0" wp14:anchorId="5FE6F77B" wp14:editId="59095A15">
            <wp:extent cx="3232701" cy="5825334"/>
            <wp:effectExtent l="0" t="953" r="5398" b="5397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67992" cy="588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523F" w14:textId="7035423A" w:rsidR="004E68D6" w:rsidRDefault="004E68D6" w:rsidP="00B16344"/>
    <w:p w14:paraId="463A9C70" w14:textId="519047C8" w:rsidR="004E68D6" w:rsidRDefault="004E68D6" w:rsidP="00B16344"/>
    <w:p w14:paraId="271EAE5B" w14:textId="77777777" w:rsidR="004E68D6" w:rsidRDefault="004E68D6" w:rsidP="00B16344"/>
    <w:p w14:paraId="0D4EDF85" w14:textId="3508BFCC" w:rsidR="004E68D6" w:rsidRDefault="004E68D6" w:rsidP="00B16344">
      <w:r>
        <w:rPr>
          <w:noProof/>
        </w:rPr>
        <w:lastRenderedPageBreak/>
        <w:drawing>
          <wp:inline distT="0" distB="0" distL="0" distR="0" wp14:anchorId="2BB2BAF2" wp14:editId="5419789F">
            <wp:extent cx="1697855" cy="5977776"/>
            <wp:effectExtent l="0" t="635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17063" cy="604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954C" w14:textId="40A3F065" w:rsidR="004E68D6" w:rsidRDefault="004E68D6" w:rsidP="00B16344"/>
    <w:p w14:paraId="6C4A2389" w14:textId="73423E98" w:rsidR="004E68D6" w:rsidRDefault="004E68D6" w:rsidP="00B16344"/>
    <w:p w14:paraId="4F6848ED" w14:textId="6EC281BD" w:rsidR="004E68D6" w:rsidRDefault="004E68D6" w:rsidP="00B16344"/>
    <w:p w14:paraId="36F8211A" w14:textId="681ABC95" w:rsidR="004E68D6" w:rsidRDefault="004E68D6" w:rsidP="00B16344"/>
    <w:p w14:paraId="64C18DAC" w14:textId="7064EEC0" w:rsidR="004E68D6" w:rsidRDefault="004E68D6" w:rsidP="00B16344"/>
    <w:p w14:paraId="6B2831D6" w14:textId="03E3AF00" w:rsidR="004E68D6" w:rsidRDefault="004E68D6" w:rsidP="00B16344">
      <w:r>
        <w:t xml:space="preserve">The </w:t>
      </w:r>
      <w:proofErr w:type="spellStart"/>
      <w:r>
        <w:t>Ripser</w:t>
      </w:r>
      <w:proofErr w:type="spellEnd"/>
      <w:r>
        <w:t xml:space="preserve"> algorithm seems simple.</w:t>
      </w:r>
    </w:p>
    <w:p w14:paraId="0FC909FE" w14:textId="01052E71" w:rsidR="004E68D6" w:rsidRDefault="004E68D6" w:rsidP="00B16344">
      <w:r>
        <w:rPr>
          <w:noProof/>
        </w:rPr>
        <w:lastRenderedPageBreak/>
        <w:drawing>
          <wp:inline distT="0" distB="0" distL="0" distR="0" wp14:anchorId="3ED34BB7" wp14:editId="4B0C7AD5">
            <wp:extent cx="4514850" cy="127635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A57B" w14:textId="16E0485C" w:rsidR="004E68D6" w:rsidRDefault="004E68D6" w:rsidP="00B16344"/>
    <w:p w14:paraId="3544C1BF" w14:textId="77777777" w:rsidR="004E68D6" w:rsidRDefault="004E68D6" w:rsidP="00B16344"/>
    <w:p w14:paraId="726BBD17" w14:textId="2A42193D" w:rsidR="004E68D6" w:rsidRDefault="004E68D6" w:rsidP="00B16344"/>
    <w:p w14:paraId="44CEF2A1" w14:textId="77777777" w:rsidR="004E68D6" w:rsidRPr="00B16344" w:rsidRDefault="004E68D6" w:rsidP="00B16344"/>
    <w:sectPr w:rsidR="004E68D6" w:rsidRPr="00B1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207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5099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9CAF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1E8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1009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AC3E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18B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0C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BC3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A6B9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A53CE0"/>
    <w:multiLevelType w:val="hybridMultilevel"/>
    <w:tmpl w:val="53D6C324"/>
    <w:lvl w:ilvl="0" w:tplc="03983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632896">
    <w:abstractNumId w:val="10"/>
  </w:num>
  <w:num w:numId="2" w16cid:durableId="302540846">
    <w:abstractNumId w:val="9"/>
  </w:num>
  <w:num w:numId="3" w16cid:durableId="612136260">
    <w:abstractNumId w:val="7"/>
  </w:num>
  <w:num w:numId="4" w16cid:durableId="1967270234">
    <w:abstractNumId w:val="6"/>
  </w:num>
  <w:num w:numId="5" w16cid:durableId="352849638">
    <w:abstractNumId w:val="5"/>
  </w:num>
  <w:num w:numId="6" w16cid:durableId="1102460451">
    <w:abstractNumId w:val="4"/>
  </w:num>
  <w:num w:numId="7" w16cid:durableId="75782960">
    <w:abstractNumId w:val="8"/>
  </w:num>
  <w:num w:numId="8" w16cid:durableId="606079908">
    <w:abstractNumId w:val="3"/>
  </w:num>
  <w:num w:numId="9" w16cid:durableId="1165315852">
    <w:abstractNumId w:val="2"/>
  </w:num>
  <w:num w:numId="10" w16cid:durableId="1346784653">
    <w:abstractNumId w:val="1"/>
  </w:num>
  <w:num w:numId="11" w16cid:durableId="169476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AwNzM3Mrc0MTU0MzdV0lEKTi0uzszPAykwrwUAnnCaRSwAAAA="/>
  </w:docVars>
  <w:rsids>
    <w:rsidRoot w:val="00561C2B"/>
    <w:rsid w:val="001C22C7"/>
    <w:rsid w:val="00306845"/>
    <w:rsid w:val="003D45C0"/>
    <w:rsid w:val="004125E6"/>
    <w:rsid w:val="004E68D6"/>
    <w:rsid w:val="00561C2B"/>
    <w:rsid w:val="005901B1"/>
    <w:rsid w:val="005F2C29"/>
    <w:rsid w:val="007946A0"/>
    <w:rsid w:val="00886076"/>
    <w:rsid w:val="00B16344"/>
    <w:rsid w:val="00B60131"/>
    <w:rsid w:val="00DE0FF1"/>
    <w:rsid w:val="00E31994"/>
    <w:rsid w:val="00E451AD"/>
    <w:rsid w:val="00E53CCC"/>
    <w:rsid w:val="00E823E7"/>
    <w:rsid w:val="00F95A58"/>
    <w:rsid w:val="00F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F82B"/>
  <w15:docId w15:val="{1534FD26-BFBE-4E59-822E-2733E390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CE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C29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color w:val="73000A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FF1"/>
    <w:pPr>
      <w:keepNext/>
      <w:keepLines/>
      <w:spacing w:before="160" w:after="120" w:line="240" w:lineRule="auto"/>
      <w:outlineLvl w:val="1"/>
    </w:pPr>
    <w:rPr>
      <w:rFonts w:eastAsiaTheme="majorEastAsia" w:cstheme="majorBidi"/>
      <w:b/>
      <w:color w:val="73000A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FF1"/>
    <w:pPr>
      <w:keepNext/>
      <w:keepLines/>
      <w:spacing w:before="40" w:after="0"/>
      <w:outlineLvl w:val="2"/>
    </w:pPr>
    <w:rPr>
      <w:rFonts w:eastAsiaTheme="majorEastAsia" w:cstheme="majorBidi"/>
      <w:b/>
      <w:color w:val="73000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FF1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C29"/>
    <w:rPr>
      <w:rFonts w:ascii="Times New Roman" w:eastAsiaTheme="majorEastAsia" w:hAnsi="Times New Roman" w:cstheme="majorBidi"/>
      <w:b/>
      <w:color w:val="73000A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FF1"/>
    <w:rPr>
      <w:rFonts w:ascii="Times New Roman" w:eastAsiaTheme="majorEastAsia" w:hAnsi="Times New Roman" w:cstheme="majorBidi"/>
      <w:b/>
      <w:color w:val="73000A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FF1"/>
    <w:rPr>
      <w:rFonts w:ascii="Times New Roman" w:eastAsiaTheme="majorEastAsia" w:hAnsi="Times New Roman" w:cstheme="majorBidi"/>
      <w:b/>
      <w:color w:val="73000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0FF1"/>
    <w:rPr>
      <w:rFonts w:ascii="Times New Roman" w:eastAsiaTheme="majorEastAsia" w:hAnsi="Times New Roman" w:cstheme="majorBidi"/>
      <w:b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F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FF1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E0FF1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684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845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styleId="Hyperlink">
    <w:name w:val="Hyperlink"/>
    <w:basedOn w:val="DefaultParagraphFont"/>
    <w:uiPriority w:val="99"/>
    <w:unhideWhenUsed/>
    <w:rsid w:val="00DE0FF1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F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FF1"/>
    <w:rPr>
      <w:rFonts w:ascii="Times New Roman" w:hAnsi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DE0FF1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DE0F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0FF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C22C7"/>
    <w:pPr>
      <w:spacing w:after="200" w:line="240" w:lineRule="auto"/>
    </w:pPr>
    <w:rPr>
      <w:iCs/>
      <w:color w:val="73000A"/>
      <w:szCs w:val="18"/>
    </w:rPr>
  </w:style>
  <w:style w:type="character" w:styleId="IntenseReference">
    <w:name w:val="Intense Reference"/>
    <w:basedOn w:val="DefaultParagraphFont"/>
    <w:uiPriority w:val="32"/>
    <w:qFormat/>
    <w:rsid w:val="00886076"/>
    <w:rPr>
      <w:b/>
      <w:bCs/>
      <w:smallCaps/>
      <w:color w:val="73000A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3E7"/>
    <w:pPr>
      <w:pBdr>
        <w:top w:val="single" w:sz="2" w:space="10" w:color="73000A"/>
        <w:bottom w:val="single" w:sz="2" w:space="10" w:color="73000A"/>
      </w:pBdr>
      <w:spacing w:before="360" w:after="360"/>
      <w:ind w:left="864" w:right="864"/>
      <w:jc w:val="center"/>
    </w:pPr>
    <w:rPr>
      <w:i/>
      <w:iCs/>
      <w:color w:val="73000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3E7"/>
    <w:rPr>
      <w:rFonts w:ascii="Times New Roman" w:hAnsi="Times New Roman"/>
      <w:i/>
      <w:iCs/>
      <w:color w:val="73000A"/>
    </w:rPr>
  </w:style>
  <w:style w:type="character" w:styleId="IntenseEmphasis">
    <w:name w:val="Intense Emphasis"/>
    <w:basedOn w:val="DefaultParagraphFont"/>
    <w:uiPriority w:val="21"/>
    <w:qFormat/>
    <w:rsid w:val="00886076"/>
    <w:rPr>
      <w:i/>
      <w:iCs/>
      <w:color w:val="73000A"/>
    </w:rPr>
  </w:style>
  <w:style w:type="paragraph" w:styleId="TOCHeading">
    <w:name w:val="TOC Heading"/>
    <w:basedOn w:val="Heading1"/>
    <w:next w:val="Normal"/>
    <w:uiPriority w:val="39"/>
    <w:unhideWhenUsed/>
    <w:qFormat/>
    <w:rsid w:val="00886076"/>
    <w:pPr>
      <w:spacing w:before="240" w:after="0" w:line="259" w:lineRule="auto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860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60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6076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E823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3E7"/>
    <w:rPr>
      <w:rFonts w:ascii="Times New Roman" w:hAnsi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8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live.ripser.org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Gh3R7tCsSp0&amp;ab_channel=HausdorffCenterforMathematic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ivetTDA/riv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25224-9185-46E6-B47D-9B8C37A18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Downey, Austin</dc:creator>
  <cp:keywords/>
  <dc:description/>
  <cp:lastModifiedBy>Downey, Austin</cp:lastModifiedBy>
  <cp:revision>1</cp:revision>
  <dcterms:created xsi:type="dcterms:W3CDTF">2022-05-09T14:33:00Z</dcterms:created>
  <dcterms:modified xsi:type="dcterms:W3CDTF">2022-05-10T18:11:00Z</dcterms:modified>
</cp:coreProperties>
</file>