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20" w:rsidRPr="008D2A20" w:rsidRDefault="004D13A4" w:rsidP="007B7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2A20" w:rsidRPr="008D2A2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технологий 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>ИНТЕРНЕТ-СЕРВИС</w:t>
      </w:r>
    </w:p>
    <w:p w:rsidR="008D2A20" w:rsidRPr="008D2A20" w:rsidRDefault="008D2A20" w:rsidP="008D2A20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учета компьютерного оборудования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>КОНЦЕПЦИЯ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Разработал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Арцыхович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Павел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>рцыхович</w:t>
      </w:r>
      <w:proofErr w:type="spellEnd"/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="0053406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>ФИТ, 2 курс, групп</w:t>
      </w:r>
      <w:r w:rsidR="00435ED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2/2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>Проверил       Смелов В. В.</w:t>
      </w:r>
      <w:r w:rsidRPr="008D2A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435EDE" w:rsidRDefault="008D2A20" w:rsidP="008D2A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435EDE" w:rsidRDefault="00435E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8D2A20" w:rsidRPr="008D2A2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706410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C0A1D" w:rsidRPr="004C0A1D" w:rsidRDefault="004C0A1D" w:rsidP="004C0A1D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4C0A1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:rsidR="00C25F70" w:rsidRPr="00C25F70" w:rsidRDefault="004C0A1D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25F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5F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5F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079983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_Toc123079983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227CB9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4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Соглашение об уровне услуг (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Service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Level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Agreement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, 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SLA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_Toc123079984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227CB9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5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Функциональность сервиса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_Toc123079985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227CB9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6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Логическая схема базы данных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_Toc123079986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227CB9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7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Архитектура сервиса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_Toc123079987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F70" w:rsidRPr="00C25F70" w:rsidRDefault="00227CB9" w:rsidP="00C25F70">
          <w:pPr>
            <w:pStyle w:val="21"/>
            <w:tabs>
              <w:tab w:val="right" w:leader="dot" w:pos="967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079988" w:history="1">
            <w:r w:rsidR="00C25F70" w:rsidRPr="00C25F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_Toc123079988 \h </w:instrTex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25F70" w:rsidRPr="00C25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0A1D" w:rsidRPr="00C25F70" w:rsidRDefault="004C0A1D" w:rsidP="00C25F7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25F7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C0A1D" w:rsidRPr="00C25F70" w:rsidRDefault="004C0A1D" w:rsidP="00C25F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35EDE" w:rsidRDefault="006D36A1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435EDE" w:rsidSect="00435EDE">
          <w:head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465E46" w:rsidRPr="004C0A1D" w:rsidRDefault="004E0E5B" w:rsidP="004C0A1D">
      <w:pPr>
        <w:pStyle w:val="2"/>
        <w:jc w:val="center"/>
        <w:rPr>
          <w:sz w:val="28"/>
          <w:lang w:val="ru-RU"/>
        </w:rPr>
      </w:pPr>
      <w:bookmarkStart w:id="0" w:name="_Toc123079983"/>
      <w:r w:rsidRPr="004C0A1D">
        <w:rPr>
          <w:sz w:val="28"/>
          <w:lang w:val="ru-RU"/>
        </w:rPr>
        <w:lastRenderedPageBreak/>
        <w:t>Введение</w:t>
      </w:r>
      <w:bookmarkEnd w:id="0"/>
    </w:p>
    <w:p w:rsidR="004E0E5B" w:rsidRDefault="0067104E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6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</w:t>
      </w:r>
      <w:r w:rsidR="00F11D73" w:rsidRPr="00F11D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подразумевается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компьютеры и компьютерная техника, которая может быть установлена в сети Интернет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Под учетом подразумевается</w:t>
      </w:r>
      <w:r w:rsidR="00655D2E" w:rsidRPr="00655D2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информации о ком</w:t>
      </w:r>
      <w:r w:rsidR="00655D2E">
        <w:rPr>
          <w:rFonts w:ascii="Times New Roman" w:hAnsi="Times New Roman" w:cs="Times New Roman"/>
          <w:sz w:val="28"/>
          <w:szCs w:val="28"/>
          <w:lang w:val="ru-RU"/>
        </w:rPr>
        <w:t>пьютерной технике, их владельцев</w:t>
      </w:r>
      <w:r w:rsidR="00F11D73">
        <w:rPr>
          <w:rFonts w:ascii="Times New Roman" w:hAnsi="Times New Roman" w:cs="Times New Roman"/>
          <w:sz w:val="28"/>
          <w:szCs w:val="28"/>
          <w:lang w:val="ru-RU"/>
        </w:rPr>
        <w:t>, составе программного обеспечения и т.д.</w:t>
      </w:r>
    </w:p>
    <w:p w:rsidR="0067104E" w:rsidRPr="00534060" w:rsidRDefault="0067104E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огромное кол</w:t>
      </w:r>
      <w:r w:rsidR="00655D2E">
        <w:rPr>
          <w:rFonts w:ascii="Times New Roman" w:hAnsi="Times New Roman" w:cs="Times New Roman"/>
          <w:sz w:val="28"/>
          <w:szCs w:val="28"/>
          <w:lang w:val="ru-RU"/>
        </w:rPr>
        <w:t xml:space="preserve">ичество </w:t>
      </w:r>
      <w:proofErr w:type="gramStart"/>
      <w:r w:rsidR="00655D2E">
        <w:rPr>
          <w:rFonts w:ascii="Times New Roman" w:hAnsi="Times New Roman" w:cs="Times New Roman"/>
          <w:sz w:val="28"/>
          <w:szCs w:val="28"/>
          <w:lang w:val="ru-RU"/>
        </w:rPr>
        <w:t>оборудования</w:t>
      </w:r>
      <w:proofErr w:type="gramEnd"/>
      <w:r w:rsidR="00655D2E">
        <w:rPr>
          <w:rFonts w:ascii="Times New Roman" w:hAnsi="Times New Roman" w:cs="Times New Roman"/>
          <w:sz w:val="28"/>
          <w:szCs w:val="28"/>
          <w:lang w:val="ru-RU"/>
        </w:rPr>
        <w:t xml:space="preserve"> находящегося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 xml:space="preserve"> в компании, нуждается в учете.</w:t>
      </w:r>
    </w:p>
    <w:p w:rsidR="00395D6D" w:rsidRPr="00395D6D" w:rsidRDefault="0067104E" w:rsidP="0081067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435EDE" w:rsidRDefault="003A2201" w:rsidP="003A2201">
      <w:pPr>
        <w:pStyle w:val="box-paragraphtext"/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 w:rsidRPr="003A2201">
        <w:rPr>
          <w:color w:val="000000"/>
          <w:sz w:val="28"/>
          <w:szCs w:val="28"/>
          <w:shd w:val="clear" w:color="auto" w:fill="FFFFFF"/>
          <w:lang w:val="en-US"/>
        </w:rPr>
        <w:t xml:space="preserve">1) </w:t>
      </w:r>
      <w:r w:rsidR="00BE02BB" w:rsidRPr="00435EDE">
        <w:rPr>
          <w:color w:val="000000"/>
          <w:sz w:val="28"/>
          <w:szCs w:val="28"/>
          <w:shd w:val="clear" w:color="auto" w:fill="FFFFFF"/>
          <w:lang w:val="en-US"/>
        </w:rPr>
        <w:t>Nagios</w:t>
      </w:r>
      <w:r w:rsidR="00395D6D" w:rsidRPr="00435EDE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hyperlink r:id="rId10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https://nagios.org</w:t>
        </w:r>
      </w:hyperlink>
      <w:r w:rsidR="005D352E">
        <w:rPr>
          <w:rStyle w:val="a3"/>
          <w:color w:val="auto"/>
          <w:sz w:val="28"/>
          <w:szCs w:val="28"/>
          <w:u w:val="none"/>
          <w:shd w:val="clear" w:color="auto" w:fill="FFFFFF"/>
          <w:lang w:val="en-US"/>
        </w:rPr>
        <w:t xml:space="preserve"> [1]</w:t>
      </w:r>
      <w:r>
        <w:rPr>
          <w:rStyle w:val="a3"/>
          <w:color w:val="auto"/>
          <w:sz w:val="28"/>
          <w:szCs w:val="28"/>
          <w:u w:val="none"/>
          <w:shd w:val="clear" w:color="auto" w:fill="FFFFFF"/>
          <w:lang w:val="en-US"/>
        </w:rPr>
        <w:t>;</w:t>
      </w:r>
      <w:r w:rsidR="006D36A1" w:rsidRPr="00435EDE">
        <w:rPr>
          <w:color w:val="000000"/>
          <w:sz w:val="28"/>
          <w:szCs w:val="28"/>
          <w:shd w:val="clear" w:color="auto" w:fill="FFFFFF"/>
          <w:lang w:val="en-US"/>
        </w:rPr>
        <w:tab/>
      </w:r>
    </w:p>
    <w:p w:rsidR="00395D6D" w:rsidRPr="003A2201" w:rsidRDefault="003A2201" w:rsidP="003A2201">
      <w:pPr>
        <w:pStyle w:val="box-paragraphtext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2) </w:t>
      </w:r>
      <w:r w:rsidR="00BE02BB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>Cacti</w:t>
      </w:r>
      <w:r w:rsidR="00BE02BB"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hyperlink r:id="rId11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://</w:t>
        </w:r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cacti</w:t>
        </w:r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.</w:t>
        </w:r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net</w:t>
        </w:r>
      </w:hyperlink>
      <w:r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D352E" w:rsidRPr="003A2201">
        <w:rPr>
          <w:color w:val="000000" w:themeColor="text1"/>
          <w:sz w:val="28"/>
          <w:szCs w:val="28"/>
          <w:shd w:val="clear" w:color="auto" w:fill="FFFFFF"/>
          <w:lang w:val="en-US"/>
        </w:rPr>
        <w:t>[2]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395D6D" w:rsidRPr="003A2201" w:rsidRDefault="003A2201" w:rsidP="003A2201">
      <w:pPr>
        <w:pStyle w:val="box-paragraphtext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2201">
        <w:rPr>
          <w:color w:val="000000" w:themeColor="text1"/>
          <w:sz w:val="28"/>
          <w:szCs w:val="28"/>
          <w:shd w:val="clear" w:color="auto" w:fill="FFFFFF"/>
        </w:rPr>
        <w:t xml:space="preserve">3) </w:t>
      </w:r>
      <w:proofErr w:type="spellStart"/>
      <w:r w:rsidR="00E556E6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 w:rsidR="00395D6D" w:rsidRPr="003A220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395D6D" w:rsidRPr="003A2201">
        <w:rPr>
          <w:sz w:val="28"/>
          <w:szCs w:val="28"/>
          <w:shd w:val="clear" w:color="auto" w:fill="FFFFFF"/>
        </w:rPr>
        <w:t xml:space="preserve">– </w:t>
      </w:r>
      <w:hyperlink r:id="rId12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zabbix</w:t>
        </w:r>
        <w:proofErr w:type="spellEnd"/>
        <w:r w:rsidR="006D36A1" w:rsidRPr="003A2201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</w:hyperlink>
      <w:r w:rsidR="005D352E" w:rsidRPr="003A2201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[3]</w:t>
      </w:r>
      <w:r w:rsidRPr="003A2201">
        <w:rPr>
          <w:rStyle w:val="a3"/>
          <w:color w:val="auto"/>
          <w:sz w:val="28"/>
          <w:szCs w:val="28"/>
          <w:u w:val="none"/>
          <w:shd w:val="clear" w:color="auto" w:fill="FFFFFF"/>
        </w:rPr>
        <w:t>.</w:t>
      </w:r>
      <w:r w:rsidR="006D36A1" w:rsidRPr="003A2201">
        <w:rPr>
          <w:color w:val="000000" w:themeColor="text1"/>
          <w:sz w:val="28"/>
          <w:szCs w:val="28"/>
          <w:shd w:val="clear" w:color="auto" w:fill="FFFFFF"/>
        </w:rPr>
        <w:tab/>
      </w:r>
    </w:p>
    <w:p w:rsidR="00AB0734" w:rsidRDefault="00AB0734" w:rsidP="008106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 w:rsidR="00586851">
        <w:rPr>
          <w:rFonts w:ascii="Times New Roman" w:hAnsi="Times New Roman" w:cs="Times New Roman"/>
          <w:b/>
          <w:sz w:val="28"/>
          <w:szCs w:val="28"/>
          <w:lang w:val="ru-RU"/>
        </w:rPr>
        <w:t>итория</w:t>
      </w:r>
      <w:r w:rsidR="00586851" w:rsidRPr="005868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E040FC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елевой аудиторией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сотрудники</w:t>
      </w:r>
      <w:r w:rsidR="00FD6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компаний, в 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используется компьютерное оборудование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счет продажи интернет-сервиса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201" w:rsidRDefault="00AB0734" w:rsidP="0081067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Исследовать аналогичные решения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0D4D3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С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формулировать требования</w:t>
      </w:r>
      <w:r w:rsidR="003A2201"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структуру базы данных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программное обеспечение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0D4D3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Р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азработать архитектуру</w:t>
      </w:r>
      <w:r w:rsidR="003A2201"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интернет-сервис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2201" w:rsidRPr="003A2201" w:rsidRDefault="003A2201" w:rsidP="003A22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7)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D31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ротестировать интерне-сервис.</w:t>
      </w:r>
    </w:p>
    <w:p w:rsidR="00756002" w:rsidRPr="00395D6D" w:rsidRDefault="00756002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Гость,</w:t>
      </w:r>
      <w:r w:rsidR="000E34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Администратор (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</w:t>
      </w:r>
      <w:r w:rsidR="00170525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технической поддержкой компании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59B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A2201">
        <w:rPr>
          <w:rFonts w:ascii="Times New Roman" w:hAnsi="Times New Roman" w:cs="Times New Roman"/>
          <w:sz w:val="28"/>
          <w:szCs w:val="28"/>
          <w:lang w:val="ru-RU"/>
        </w:rPr>
        <w:t>ользователи (использующие сервис),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 xml:space="preserve"> Менеджеры для контроля данных</w:t>
      </w:r>
      <w:r w:rsidR="00BF230B">
        <w:rPr>
          <w:rFonts w:ascii="Times New Roman" w:hAnsi="Times New Roman" w:cs="Times New Roman"/>
          <w:sz w:val="28"/>
          <w:szCs w:val="28"/>
          <w:lang w:val="ru-RU"/>
        </w:rPr>
        <w:t>, Владелец сервиса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6002" w:rsidRPr="000C4520" w:rsidRDefault="003A2201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Используемые программные платформы</w:t>
      </w:r>
      <w:r w:rsidR="005A0F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Pr="003A220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9B082E">
        <w:rPr>
          <w:rFonts w:ascii="Times New Roman" w:hAnsi="Times New Roman" w:cs="Times New Roman"/>
          <w:sz w:val="28"/>
          <w:szCs w:val="28"/>
          <w:lang w:val="ru-RU"/>
        </w:rPr>
        <w:t xml:space="preserve"> 2012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6002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9B082E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082E" w:rsidRPr="009B0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82E">
        <w:rPr>
          <w:rFonts w:ascii="Times New Roman" w:hAnsi="Times New Roman" w:cs="Times New Roman"/>
          <w:sz w:val="28"/>
          <w:szCs w:val="28"/>
        </w:rPr>
        <w:t>Androind</w:t>
      </w:r>
      <w:proofErr w:type="spellEnd"/>
      <w:r w:rsidR="009B082E" w:rsidRPr="009B082E">
        <w:rPr>
          <w:rFonts w:ascii="Times New Roman" w:hAnsi="Times New Roman" w:cs="Times New Roman"/>
          <w:sz w:val="28"/>
          <w:szCs w:val="28"/>
          <w:lang w:val="ru-RU"/>
        </w:rPr>
        <w:t xml:space="preserve">1.9, </w:t>
      </w:r>
      <w:r w:rsidR="009B082E">
        <w:rPr>
          <w:rFonts w:ascii="Times New Roman" w:hAnsi="Times New Roman" w:cs="Times New Roman"/>
          <w:sz w:val="28"/>
          <w:szCs w:val="28"/>
        </w:rPr>
        <w:t>KOTLIN</w:t>
      </w:r>
      <w:r w:rsidR="009B082E" w:rsidRPr="009B082E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9B082E" w:rsidRPr="004C0A1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="00E556E6" w:rsidRPr="000C45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="00E556E6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5A0F20" w:rsidRPr="000C45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A0F20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5A0F20">
        <w:rPr>
          <w:rFonts w:ascii="Times New Roman" w:hAnsi="Times New Roman" w:cs="Times New Roman"/>
          <w:sz w:val="28"/>
          <w:szCs w:val="28"/>
        </w:rPr>
        <w:t>Windows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2019</w:t>
      </w:r>
      <w:r w:rsidR="000C4520">
        <w:rPr>
          <w:rFonts w:ascii="Times New Roman" w:hAnsi="Times New Roman" w:cs="Times New Roman"/>
          <w:sz w:val="28"/>
          <w:szCs w:val="28"/>
        </w:rPr>
        <w:t>,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Linux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Ubuntu</w:t>
      </w:r>
      <w:r w:rsidR="009703A7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FF742C" w:rsidRPr="000C4520">
        <w:rPr>
          <w:rFonts w:ascii="Times New Roman" w:hAnsi="Times New Roman" w:cs="Times New Roman"/>
          <w:sz w:val="28"/>
          <w:szCs w:val="28"/>
        </w:rPr>
        <w:t>.</w:t>
      </w:r>
      <w:r w:rsid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0C4520">
        <w:rPr>
          <w:rFonts w:ascii="Times New Roman" w:hAnsi="Times New Roman" w:cs="Times New Roman"/>
          <w:sz w:val="28"/>
          <w:szCs w:val="28"/>
        </w:rPr>
        <w:t>: Apache server</w:t>
      </w:r>
      <w:r w:rsidR="000C4520" w:rsidRPr="000C4520">
        <w:rPr>
          <w:rFonts w:ascii="Times New Roman" w:hAnsi="Times New Roman" w:cs="Times New Roman"/>
          <w:sz w:val="28"/>
          <w:szCs w:val="28"/>
        </w:rPr>
        <w:t xml:space="preserve"> 2.4</w:t>
      </w:r>
      <w:r w:rsidR="000C4520">
        <w:rPr>
          <w:rFonts w:ascii="Times New Roman" w:hAnsi="Times New Roman" w:cs="Times New Roman"/>
          <w:sz w:val="28"/>
          <w:szCs w:val="28"/>
        </w:rPr>
        <w:t>.</w:t>
      </w:r>
    </w:p>
    <w:p w:rsidR="00810678" w:rsidRPr="000C4520" w:rsidRDefault="005A0F20" w:rsidP="0081067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45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0C4520">
        <w:rPr>
          <w:rFonts w:ascii="Times New Roman" w:hAnsi="Times New Roman" w:cs="Times New Roman"/>
          <w:sz w:val="28"/>
          <w:szCs w:val="28"/>
        </w:rPr>
        <w:t>: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0C4520">
        <w:rPr>
          <w:rFonts w:ascii="Times New Roman" w:hAnsi="Times New Roman" w:cs="Times New Roman"/>
          <w:sz w:val="28"/>
          <w:szCs w:val="28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 w:rsidRPr="000C45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C4F">
        <w:rPr>
          <w:rFonts w:ascii="Times New Roman" w:hAnsi="Times New Roman" w:cs="Times New Roman"/>
          <w:sz w:val="28"/>
          <w:szCs w:val="28"/>
        </w:rPr>
        <w:t>W</w:t>
      </w:r>
      <w:r w:rsidR="003E3C4F" w:rsidRPr="000C4520">
        <w:rPr>
          <w:rFonts w:ascii="Times New Roman" w:hAnsi="Times New Roman" w:cs="Times New Roman"/>
          <w:sz w:val="28"/>
          <w:szCs w:val="28"/>
        </w:rPr>
        <w:t>ebstorm</w:t>
      </w:r>
      <w:proofErr w:type="spellEnd"/>
      <w:r w:rsidR="003E3C4F" w:rsidRPr="000C4520">
        <w:rPr>
          <w:rFonts w:ascii="Times New Roman" w:hAnsi="Times New Roman" w:cs="Times New Roman"/>
          <w:sz w:val="28"/>
          <w:szCs w:val="28"/>
        </w:rPr>
        <w:t>.</w:t>
      </w:r>
    </w:p>
    <w:p w:rsidR="00810678" w:rsidRPr="000C4520" w:rsidRDefault="00810678">
      <w:pPr>
        <w:rPr>
          <w:rFonts w:ascii="Times New Roman" w:hAnsi="Times New Roman" w:cs="Times New Roman"/>
          <w:sz w:val="28"/>
          <w:szCs w:val="28"/>
        </w:rPr>
      </w:pPr>
      <w:r w:rsidRPr="000C4520">
        <w:rPr>
          <w:rFonts w:ascii="Times New Roman" w:hAnsi="Times New Roman" w:cs="Times New Roman"/>
          <w:sz w:val="28"/>
          <w:szCs w:val="28"/>
        </w:rPr>
        <w:br w:type="page"/>
      </w:r>
    </w:p>
    <w:p w:rsidR="006D36A1" w:rsidRPr="00E16E9C" w:rsidRDefault="006D36A1" w:rsidP="004C0A1D">
      <w:pPr>
        <w:pStyle w:val="2"/>
        <w:ind w:left="720"/>
        <w:rPr>
          <w:lang w:val="ru-RU"/>
        </w:rPr>
      </w:pPr>
      <w:bookmarkStart w:id="1" w:name="_Toc123079984"/>
      <w:r w:rsidRPr="00E16E9C">
        <w:rPr>
          <w:sz w:val="28"/>
          <w:lang w:val="ru-RU"/>
        </w:rPr>
        <w:lastRenderedPageBreak/>
        <w:t xml:space="preserve">1 </w:t>
      </w:r>
      <w:r w:rsidRPr="004C0A1D">
        <w:rPr>
          <w:sz w:val="28"/>
          <w:lang w:val="ru-RU"/>
        </w:rPr>
        <w:t>Соглашение</w:t>
      </w:r>
      <w:r w:rsidRPr="00E16E9C">
        <w:rPr>
          <w:sz w:val="28"/>
          <w:lang w:val="ru-RU"/>
        </w:rPr>
        <w:t xml:space="preserve"> </w:t>
      </w:r>
      <w:r w:rsidRPr="004C0A1D">
        <w:rPr>
          <w:sz w:val="28"/>
          <w:lang w:val="ru-RU"/>
        </w:rPr>
        <w:t>об</w:t>
      </w:r>
      <w:r w:rsidRPr="00E16E9C">
        <w:rPr>
          <w:sz w:val="28"/>
          <w:lang w:val="ru-RU"/>
        </w:rPr>
        <w:t xml:space="preserve"> </w:t>
      </w:r>
      <w:r w:rsidRPr="004C0A1D">
        <w:rPr>
          <w:sz w:val="28"/>
          <w:lang w:val="ru-RU"/>
        </w:rPr>
        <w:t>уровне</w:t>
      </w:r>
      <w:r w:rsidRPr="00E16E9C">
        <w:rPr>
          <w:sz w:val="28"/>
          <w:lang w:val="ru-RU"/>
        </w:rPr>
        <w:t xml:space="preserve"> </w:t>
      </w:r>
      <w:r w:rsidRPr="004C0A1D">
        <w:rPr>
          <w:sz w:val="28"/>
          <w:lang w:val="ru-RU"/>
        </w:rPr>
        <w:t>услуг</w:t>
      </w:r>
      <w:r w:rsidRPr="00E16E9C">
        <w:rPr>
          <w:sz w:val="28"/>
          <w:lang w:val="ru-RU"/>
        </w:rPr>
        <w:t xml:space="preserve"> (</w:t>
      </w:r>
      <w:r w:rsidRPr="004C0A1D">
        <w:rPr>
          <w:sz w:val="28"/>
        </w:rPr>
        <w:t>Service</w:t>
      </w:r>
      <w:r w:rsidRPr="00E16E9C">
        <w:rPr>
          <w:sz w:val="28"/>
          <w:lang w:val="ru-RU"/>
        </w:rPr>
        <w:t xml:space="preserve"> </w:t>
      </w:r>
      <w:r w:rsidRPr="004C0A1D">
        <w:rPr>
          <w:sz w:val="28"/>
        </w:rPr>
        <w:t>Level</w:t>
      </w:r>
      <w:r w:rsidRPr="00E16E9C">
        <w:rPr>
          <w:sz w:val="28"/>
          <w:lang w:val="ru-RU"/>
        </w:rPr>
        <w:t xml:space="preserve"> </w:t>
      </w:r>
      <w:r w:rsidRPr="004C0A1D">
        <w:rPr>
          <w:sz w:val="28"/>
        </w:rPr>
        <w:t>Agreement</w:t>
      </w:r>
      <w:r w:rsidRPr="00E16E9C">
        <w:rPr>
          <w:sz w:val="28"/>
          <w:lang w:val="ru-RU"/>
        </w:rPr>
        <w:t xml:space="preserve">, </w:t>
      </w:r>
      <w:r w:rsidRPr="004C0A1D">
        <w:rPr>
          <w:sz w:val="28"/>
        </w:rPr>
        <w:t>SLA</w:t>
      </w:r>
      <w:r w:rsidRPr="00E16E9C">
        <w:rPr>
          <w:sz w:val="28"/>
          <w:lang w:val="ru-RU"/>
        </w:rPr>
        <w:t>)</w:t>
      </w:r>
      <w:bookmarkEnd w:id="1"/>
    </w:p>
    <w:p w:rsidR="006D36A1" w:rsidRPr="005548B2" w:rsidRDefault="006D36A1" w:rsidP="00207E4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предоставляет услуги для учета компьютерного оборудования.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Гарантия работы сервиса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>круглосуточно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Сервис гарантирует, что не будет работать </w:t>
      </w:r>
      <w:r w:rsidR="000C4520">
        <w:rPr>
          <w:rFonts w:ascii="Times New Roman" w:hAnsi="Times New Roman" w:cs="Times New Roman"/>
          <w:sz w:val="28"/>
          <w:szCs w:val="28"/>
          <w:lang w:val="ru-RU"/>
        </w:rPr>
        <w:t xml:space="preserve">каждое воскресенье, </w:t>
      </w:r>
      <w:r>
        <w:rPr>
          <w:rFonts w:ascii="Times New Roman" w:hAnsi="Times New Roman" w:cs="Times New Roman"/>
          <w:sz w:val="28"/>
          <w:szCs w:val="28"/>
          <w:lang w:val="ru-RU"/>
        </w:rPr>
        <w:t>в следствии профилактических работ. Сервис гарантирует на 99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что сервис исправно работает.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36A1" w:rsidRPr="00435EDE" w:rsidRDefault="006D36A1" w:rsidP="00207E4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  <w:r w:rsidR="00655D2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55D2E" w:rsidRPr="00655D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35E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6A1" w:rsidRDefault="006D36A1" w:rsidP="00655D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55D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16E9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 расторжение соглашения по согласию обеих сторон.</w:t>
      </w:r>
    </w:p>
    <w:p w:rsidR="00655D2E" w:rsidRPr="00655D2E" w:rsidRDefault="00E16E9C" w:rsidP="00207E49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</w:t>
      </w:r>
      <w:r w:rsidR="00655D2E">
        <w:rPr>
          <w:rFonts w:ascii="Times New Roman" w:hAnsi="Times New Roman" w:cs="Times New Roman"/>
          <w:sz w:val="28"/>
          <w:szCs w:val="28"/>
          <w:lang w:val="ru-RU"/>
        </w:rPr>
        <w:t>1.1 представлено расписание работы сервиса.</w:t>
      </w:r>
    </w:p>
    <w:p w:rsidR="00655D2E" w:rsidRPr="00655D2E" w:rsidRDefault="00655D2E" w:rsidP="00655D2E">
      <w:pPr>
        <w:spacing w:before="280" w:after="280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1.1 – Расписание работы сервиса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4672"/>
        <w:gridCol w:w="5104"/>
      </w:tblGrid>
      <w:tr w:rsidR="006D36A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Pr="00AD1BF0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6D36A1" w:rsidRPr="00E16E9C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21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6D36A1" w:rsidRPr="00360648" w:rsidRDefault="006D36A1" w:rsidP="00FD1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6D36A1" w:rsidRPr="00E16E9C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Default="006D36A1" w:rsidP="00FD1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22.00. Исключение Воскресенье</w:t>
            </w:r>
          </w:p>
        </w:tc>
      </w:tr>
      <w:tr w:rsidR="006D36A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Pr="0036064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6D36A1" w:rsidTr="00810678">
        <w:tc>
          <w:tcPr>
            <w:tcW w:w="4672" w:type="dxa"/>
          </w:tcPr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6D36A1" w:rsidRPr="00281338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4" w:type="dxa"/>
          </w:tcPr>
          <w:p w:rsidR="006D36A1" w:rsidRPr="00AD1BF0" w:rsidRDefault="006D36A1" w:rsidP="00FD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99.00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55D2E" w:rsidRDefault="006D36A1" w:rsidP="00195D91">
      <w:pPr>
        <w:spacing w:before="28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способов </w:t>
      </w:r>
      <w:proofErr w:type="gramStart"/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оплаты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плата на сервисе осуществляется в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Крипто</w:t>
      </w:r>
      <w:r w:rsidR="00806FB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кошельки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5D91" w:rsidRDefault="00195D91" w:rsidP="00195D91">
      <w:pPr>
        <w:spacing w:before="28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36A1" w:rsidRPr="00360648" w:rsidRDefault="006D36A1" w:rsidP="00DC2C7B">
      <w:pPr>
        <w:spacing w:before="280" w:after="28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Контакты администрации сервиса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220030, г. Минск,</w:t>
      </w:r>
    </w:p>
    <w:p w:rsidR="006D36A1" w:rsidRPr="005548B2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6D36A1" w:rsidRPr="005D60A3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Pr="005D60A3">
        <w:rPr>
          <w:rFonts w:ascii="Times New Roman" w:hAnsi="Times New Roman" w:cs="Times New Roman"/>
          <w:sz w:val="28"/>
          <w:szCs w:val="28"/>
        </w:rPr>
        <w:t xml:space="preserve">.: (33) 6189518  </w:t>
      </w:r>
    </w:p>
    <w:p w:rsidR="006D36A1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806FB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ART_SOFT17@gmail.com</w:t>
        </w:r>
      </w:hyperlink>
    </w:p>
    <w:p w:rsidR="006D36A1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36A1" w:rsidRPr="00655D2E" w:rsidRDefault="006D36A1">
      <w:pPr>
        <w:rPr>
          <w:rFonts w:ascii="Times New Roman" w:hAnsi="Times New Roman" w:cs="Times New Roman"/>
          <w:b/>
          <w:sz w:val="28"/>
          <w:szCs w:val="28"/>
        </w:rPr>
      </w:pPr>
      <w:r w:rsidRPr="00655D2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7E21" w:rsidRDefault="00227E21" w:rsidP="00227E21">
      <w:pPr>
        <w:pStyle w:val="2"/>
        <w:ind w:firstLine="709"/>
        <w:rPr>
          <w:lang w:val="ru-RU"/>
        </w:rPr>
      </w:pPr>
      <w:bookmarkStart w:id="2" w:name="_Toc123079985"/>
      <w:r>
        <w:rPr>
          <w:sz w:val="28"/>
          <w:lang w:val="ru-RU"/>
        </w:rPr>
        <w:lastRenderedPageBreak/>
        <w:t>2 Функциональность сервиса</w:t>
      </w:r>
      <w:bookmarkEnd w:id="2"/>
    </w:p>
    <w:p w:rsidR="00227E21" w:rsidRDefault="00227E21" w:rsidP="00227E21">
      <w:pPr>
        <w:spacing w:before="280" w:after="28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Функциональность сервиса представлена на рисунке 2.1, который представляет собой диаграмму вариантов использования, зависимость ролей от прецедентов представлена на рисунке 2.1.</w:t>
      </w:r>
    </w:p>
    <w:p w:rsidR="00227E21" w:rsidRDefault="00227E21" w:rsidP="00227E21">
      <w:pPr>
        <w:spacing w:before="280" w:after="28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6156960" cy="3489960"/>
            <wp:effectExtent l="19050" t="19050" r="152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489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E21" w:rsidRDefault="00227E21" w:rsidP="00227E21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2.1 – Диаграмма вариантов использования</w:t>
      </w:r>
    </w:p>
    <w:p w:rsidR="00227E21" w:rsidRDefault="00227E21" w:rsidP="00227E21">
      <w:pPr>
        <w:spacing w:before="280"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Роли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используемые в сервисе: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Гость (неавторизованный пользователь), Владелец </w:t>
      </w:r>
      <w:r>
        <w:rPr>
          <w:rFonts w:ascii="Times New Roman" w:hAnsi="Times New Roman" w:cs="Times New Roman"/>
          <w:bCs/>
          <w:sz w:val="28"/>
          <w:szCs w:val="28"/>
        </w:rPr>
        <w:t>Instance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(для установки агентов, а также получения отчёта), Начальник технической поддержки (для выдачи аккаунтов сотрудникам, получения полного отчёта), Менеджер по вопросам удобства (для связи между владельцем сервиса и пользователями сервиса), Владелец сервиса (для внесения изменений в работу сервиса). </w:t>
      </w:r>
    </w:p>
    <w:p w:rsidR="00227E21" w:rsidRDefault="00227E21" w:rsidP="00227E21">
      <w:pPr>
        <w:spacing w:after="28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таблице 2.1 </w:t>
      </w:r>
      <w:r w:rsidRPr="00227E21">
        <w:rPr>
          <w:rFonts w:ascii="Times New Roman" w:hAnsi="Times New Roman" w:cs="Times New Roman"/>
          <w:sz w:val="28"/>
          <w:szCs w:val="28"/>
          <w:lang w:val="ru-RU"/>
        </w:rPr>
        <w:t>приведены пользователь</w:t>
      </w:r>
      <w:r w:rsidR="000030CE">
        <w:rPr>
          <w:rFonts w:ascii="Times New Roman" w:hAnsi="Times New Roman" w:cs="Times New Roman"/>
          <w:sz w:val="28"/>
          <w:szCs w:val="28"/>
          <w:lang w:val="ru-RU"/>
        </w:rPr>
        <w:t>ские роли и их краткое пояснени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е.</w:t>
      </w:r>
    </w:p>
    <w:p w:rsidR="00227E21" w:rsidRPr="00227E21" w:rsidRDefault="00227E21" w:rsidP="00227E21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Таблица </w:t>
      </w:r>
      <w:r w:rsidR="004D13A4">
        <w:rPr>
          <w:rFonts w:ascii="Times New Roman" w:hAnsi="Times New Roman" w:cs="Times New Roman"/>
          <w:sz w:val="28"/>
          <w:szCs w:val="28"/>
          <w:lang w:val="ru-RU"/>
        </w:rPr>
        <w:t>ролей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849"/>
      </w:tblGrid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 роли</w:t>
            </w:r>
          </w:p>
        </w:tc>
      </w:tr>
      <w:tr w:rsidR="00227E21" w:rsidRPr="00E16E9C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227E21" w:rsidRDefault="00227E21" w:rsidP="000030C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Незарегистрированный/неавторизованный пользователь, которому доступны такие</w:t>
            </w:r>
            <w:r w:rsidR="000030CE">
              <w:rPr>
                <w:rFonts w:ascii="Times New Roman" w:hAnsi="Times New Roman" w:cs="Times New Roman"/>
                <w:sz w:val="28"/>
                <w:szCs w:val="28"/>
              </w:rPr>
              <w:t xml:space="preserve"> действия как регистрация, вход.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227E21" w:rsidRDefault="00227E21" w:rsidP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93283B" w:rsidRDefault="00227E21" w:rsidP="00227E21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6236D">
              <w:rPr>
                <w:rFonts w:ascii="Times New Roman" w:hAnsi="Times New Roman" w:cs="Times New Roman"/>
                <w:sz w:val="28"/>
                <w:szCs w:val="28"/>
              </w:rPr>
              <w:t>ользователь, который ввёл основные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236D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регистрации</w:t>
            </w:r>
            <w:r w:rsidRPr="00A6236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030CE">
              <w:rPr>
                <w:rFonts w:ascii="Times New Roman" w:hAnsi="Times New Roman" w:cs="Times New Roman"/>
                <w:sz w:val="28"/>
                <w:szCs w:val="28"/>
              </w:rPr>
              <w:t>Доступен основной функционал сервиса.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0030CE" w:rsidP="000030C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Данную роль можно получить путём входа в особой профиль-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Предназначена для создания пользователей. </w:t>
            </w:r>
          </w:p>
        </w:tc>
      </w:tr>
      <w:tr w:rsidR="00227E21" w:rsidRPr="00227E21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по вопросам удобства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0030CE" w:rsidRDefault="000030C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Данную роль можно получить путём входа в особой профиль-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Связывает Владельца сервиса с компанией, использующей сервис.</w:t>
            </w:r>
          </w:p>
        </w:tc>
      </w:tr>
      <w:tr w:rsidR="00227E21" w:rsidRPr="00E16E9C" w:rsidTr="00227E2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сервиса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Pr="00BF230B" w:rsidRDefault="004D13A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 предназначена для выдачи э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кземпляра 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="00BF230B" w:rsidRPr="00BF23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</w:rPr>
              <w:t>для компании.</w:t>
            </w:r>
          </w:p>
        </w:tc>
      </w:tr>
    </w:tbl>
    <w:p w:rsidR="00227E21" w:rsidRDefault="00227E21" w:rsidP="00227E21">
      <w:pPr>
        <w:spacing w:before="280" w:after="240"/>
        <w:ind w:firstLine="4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</w:t>
      </w:r>
      <w:bookmarkStart w:id="3" w:name="_GoBack"/>
      <w:r>
        <w:rPr>
          <w:rFonts w:ascii="Times New Roman" w:hAnsi="Times New Roman" w:cs="Times New Roman"/>
          <w:sz w:val="28"/>
          <w:szCs w:val="28"/>
          <w:lang w:val="ru-RU"/>
        </w:rPr>
        <w:t>лица 2.2 – Таблица прецедентов</w:t>
      </w:r>
    </w:p>
    <w:p w:rsidR="00227E21" w:rsidRDefault="00227E21" w:rsidP="00227E21">
      <w:pPr>
        <w:spacing w:before="280" w:after="240"/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>таблице 2.2 представлена таблица прецедентов</w:t>
      </w:r>
      <w:r w:rsidR="000030CE">
        <w:rPr>
          <w:rFonts w:ascii="Times New Roman" w:hAnsi="Times New Roman" w:cs="Times New Roman"/>
          <w:sz w:val="28"/>
          <w:szCs w:val="28"/>
          <w:lang w:val="ru-RU"/>
        </w:rPr>
        <w:t xml:space="preserve"> с их кратким пояснением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Ввод основных данных, для последующего входа  в сервис.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данных пользователя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данных, через банковский счёт пользователя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сервера. Ввести его в агент.</w:t>
            </w:r>
          </w:p>
        </w:tc>
      </w:tr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Скачать агента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BF230B" w:rsidP="00BF23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Скачать агента, для мониторинга.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о работоспособности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о работе оборудования.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особый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входа в роли Начальника тех.</w:t>
            </w:r>
            <w:r w:rsidR="00BF23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поддержки. 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Экземпляр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компании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Выдача отдельного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компании, использующей сервис. 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Вносить поправки в работе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BF23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внесения</w:t>
            </w:r>
            <w:r w:rsidR="0022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поправок</w:t>
            </w:r>
            <w:r w:rsidR="0022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работу сервиса.</w:t>
            </w:r>
          </w:p>
        </w:tc>
      </w:tr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отчёт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данных работы сервиса.</w:t>
            </w:r>
          </w:p>
        </w:tc>
      </w:tr>
      <w:tr w:rsidR="00227E21" w:rsidRPr="00E16E9C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Отправить письмо пожеланий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Отправление письма владельцу сервиса с пожеланиями.</w:t>
            </w:r>
          </w:p>
        </w:tc>
      </w:tr>
      <w:tr w:rsidR="00227E21" w:rsidTr="00227E21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отчет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21" w:rsidRDefault="00227E2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отчета работы сервиса.</w:t>
            </w:r>
          </w:p>
        </w:tc>
      </w:tr>
    </w:tbl>
    <w:p w:rsidR="00DC2C7B" w:rsidRDefault="00DC2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3A0E" w:rsidRPr="00124FEE" w:rsidRDefault="008D2A20" w:rsidP="004C0A1D">
      <w:pPr>
        <w:pStyle w:val="2"/>
        <w:ind w:firstLine="420"/>
        <w:rPr>
          <w:lang w:val="ru-RU"/>
        </w:rPr>
      </w:pPr>
      <w:bookmarkStart w:id="4" w:name="_Toc123079986"/>
      <w:r w:rsidRPr="004C0A1D">
        <w:rPr>
          <w:sz w:val="28"/>
          <w:lang w:val="ru-RU"/>
        </w:rPr>
        <w:lastRenderedPageBreak/>
        <w:t xml:space="preserve">3 </w:t>
      </w:r>
      <w:r w:rsidR="00453A0E" w:rsidRPr="004C0A1D">
        <w:rPr>
          <w:sz w:val="28"/>
          <w:lang w:val="ru-RU"/>
        </w:rPr>
        <w:t>Логическая схема базы данных</w:t>
      </w:r>
      <w:bookmarkEnd w:id="4"/>
    </w:p>
    <w:p w:rsidR="005D352E" w:rsidRPr="001B74E0" w:rsidRDefault="005D352E" w:rsidP="005D352E">
      <w:pPr>
        <w:spacing w:after="280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52E"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представлена логическая схема базы данны</w:t>
      </w:r>
      <w:r w:rsidR="001B74E0">
        <w:rPr>
          <w:rFonts w:ascii="Times New Roman" w:hAnsi="Times New Roman" w:cs="Times New Roman"/>
          <w:sz w:val="28"/>
          <w:szCs w:val="28"/>
          <w:lang w:val="ru-RU"/>
        </w:rPr>
        <w:t>х, а в таблицах 3.1, 3.2, 3.3, 3.4, 3.5, 3.6, 3.7 их описание.</w:t>
      </w:r>
    </w:p>
    <w:p w:rsidR="0072152E" w:rsidRPr="000374B2" w:rsidRDefault="000A62ED" w:rsidP="0072152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0A62ED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380A1EE9" wp14:editId="77509174">
            <wp:extent cx="6152515" cy="4861560"/>
            <wp:effectExtent l="19050" t="19050" r="1968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52E" w:rsidRDefault="00DC2C7B" w:rsidP="00DC2C7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Схема</w:t>
      </w:r>
      <w:r w:rsidR="0072152E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</w:t>
      </w:r>
    </w:p>
    <w:p w:rsidR="005D352E" w:rsidRDefault="005D352E" w:rsidP="001B74E0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3.1 представлены все существующие таблице в базе данных.</w:t>
      </w:r>
    </w:p>
    <w:p w:rsidR="001B74E0" w:rsidRPr="001B74E0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–Таблицы в базе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7053"/>
      </w:tblGrid>
      <w:tr w:rsidR="00453A0E" w:rsidTr="00C675DE">
        <w:tc>
          <w:tcPr>
            <w:tcW w:w="2596" w:type="dxa"/>
          </w:tcPr>
          <w:p w:rsidR="00453A0E" w:rsidRPr="0071782B" w:rsidRDefault="00453A0E" w:rsidP="00FD150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7053" w:type="dxa"/>
          </w:tcPr>
          <w:p w:rsidR="00453A0E" w:rsidRPr="0071782B" w:rsidRDefault="00453A0E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 таблицы</w:t>
            </w:r>
          </w:p>
        </w:tc>
      </w:tr>
      <w:tr w:rsidR="00453A0E" w:rsidRPr="00E16E9C" w:rsidTr="00C675DE">
        <w:tc>
          <w:tcPr>
            <w:tcW w:w="2596" w:type="dxa"/>
          </w:tcPr>
          <w:p w:rsidR="00453A0E" w:rsidRPr="00453A0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7053" w:type="dxa"/>
          </w:tcPr>
          <w:p w:rsidR="00453A0E" w:rsidRPr="00C675D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Хранение данных о владельцах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53A0E" w:rsidRPr="00C675DE" w:rsidTr="00C675DE">
        <w:tc>
          <w:tcPr>
            <w:tcW w:w="2596" w:type="dxa"/>
          </w:tcPr>
          <w:p w:rsidR="00453A0E" w:rsidRPr="00C675D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Types</w:t>
            </w:r>
          </w:p>
        </w:tc>
        <w:tc>
          <w:tcPr>
            <w:tcW w:w="7053" w:type="dxa"/>
          </w:tcPr>
          <w:p w:rsidR="00453A0E" w:rsidRPr="00C675DE" w:rsidRDefault="001A0F3E" w:rsidP="00453A0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анных о типах </w:t>
            </w:r>
            <w:proofErr w:type="spellStart"/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усторойств</w:t>
            </w:r>
            <w:proofErr w:type="spellEnd"/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53A0E" w:rsidRPr="00C675DE" w:rsidTr="00C675DE">
        <w:tc>
          <w:tcPr>
            <w:tcW w:w="2596" w:type="dxa"/>
          </w:tcPr>
          <w:p w:rsidR="00453A0E" w:rsidRPr="00453A0E" w:rsidRDefault="00C675DE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7053" w:type="dxa"/>
          </w:tcPr>
          <w:p w:rsidR="00453A0E" w:rsidRPr="0072152E" w:rsidRDefault="001A0F3E" w:rsidP="00C675D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анных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 устройстве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2152E" w:rsidRPr="00C675DE" w:rsidTr="00C675DE">
        <w:tc>
          <w:tcPr>
            <w:tcW w:w="2596" w:type="dxa"/>
          </w:tcPr>
          <w:p w:rsidR="0072152E" w:rsidRPr="00C675DE" w:rsidRDefault="00C675DE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7053" w:type="dxa"/>
          </w:tcPr>
          <w:p w:rsidR="0072152E" w:rsidRPr="00C675DE" w:rsidRDefault="001A0F3E" w:rsidP="00C675D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Свойства 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устройств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="00C675DE" w:rsidRP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2152E" w:rsidRPr="00C675DE" w:rsidTr="00C675DE">
        <w:tc>
          <w:tcPr>
            <w:tcW w:w="2596" w:type="dxa"/>
          </w:tcPr>
          <w:p w:rsidR="00C675DE" w:rsidRDefault="00C675DE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ID_Equipment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_&amp;&amp;_</w:t>
            </w:r>
          </w:p>
          <w:p w:rsidR="00C675DE" w:rsidRPr="00C675DE" w:rsidRDefault="00C675DE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7053" w:type="dxa"/>
          </w:tcPr>
          <w:p w:rsidR="0072152E" w:rsidRPr="00C675DE" w:rsidRDefault="001A0F3E" w:rsidP="00C675D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Связующая таблица.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3.2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5D352E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3.2 – 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Owner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72152E" w:rsidRPr="00DC2C7B" w:rsidTr="008D3D19">
        <w:tc>
          <w:tcPr>
            <w:tcW w:w="2814" w:type="dxa"/>
          </w:tcPr>
          <w:p w:rsidR="0072152E" w:rsidRPr="0072152E" w:rsidRDefault="0072152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72152E" w:rsidRPr="0071782B" w:rsidRDefault="0072152E" w:rsidP="0072152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72152E" w:rsidRPr="00DC2C7B" w:rsidTr="008D3D19">
        <w:tc>
          <w:tcPr>
            <w:tcW w:w="2814" w:type="dxa"/>
          </w:tcPr>
          <w:p w:rsidR="0072152E" w:rsidRPr="00DC2C7B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6865" w:type="dxa"/>
          </w:tcPr>
          <w:p w:rsidR="0072152E" w:rsidRPr="008D3D19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ключ. Идентификатор пользователя.</w:t>
            </w:r>
          </w:p>
        </w:tc>
      </w:tr>
      <w:tr w:rsidR="0072152E" w:rsidRPr="00DC2C7B" w:rsidTr="008D3D19">
        <w:tc>
          <w:tcPr>
            <w:tcW w:w="2814" w:type="dxa"/>
          </w:tcPr>
          <w:p w:rsidR="0072152E" w:rsidRPr="001A0F3E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</w:t>
            </w:r>
          </w:p>
        </w:tc>
        <w:tc>
          <w:tcPr>
            <w:tcW w:w="6865" w:type="dxa"/>
          </w:tcPr>
          <w:p w:rsidR="0072152E" w:rsidRPr="008D3D19" w:rsidRDefault="001A0F3E" w:rsidP="0072152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пользователя.</w:t>
            </w:r>
          </w:p>
        </w:tc>
      </w:tr>
      <w:tr w:rsidR="0072152E" w:rsidRPr="001A0F3E" w:rsidTr="008D3D19">
        <w:tc>
          <w:tcPr>
            <w:tcW w:w="2814" w:type="dxa"/>
          </w:tcPr>
          <w:p w:rsidR="0072152E" w:rsidRPr="008D3D19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</w:t>
            </w:r>
          </w:p>
        </w:tc>
        <w:tc>
          <w:tcPr>
            <w:tcW w:w="6865" w:type="dxa"/>
          </w:tcPr>
          <w:p w:rsidR="0072152E" w:rsidRPr="0072152E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 пользователя.</w:t>
            </w:r>
          </w:p>
        </w:tc>
      </w:tr>
      <w:tr w:rsidR="0072152E" w:rsidRPr="001A0F3E" w:rsidTr="008D3D19">
        <w:tc>
          <w:tcPr>
            <w:tcW w:w="2814" w:type="dxa"/>
          </w:tcPr>
          <w:p w:rsidR="0072152E" w:rsidRPr="001A0F3E" w:rsidRDefault="001A0F3E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</w:t>
            </w:r>
          </w:p>
        </w:tc>
        <w:tc>
          <w:tcPr>
            <w:tcW w:w="6865" w:type="dxa"/>
          </w:tcPr>
          <w:p w:rsidR="0072152E" w:rsidRDefault="001A0F3E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 пользователя.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1B74E0" w:rsidRPr="001B74E0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3.3 – 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8D3D19" w:rsidRPr="00DC2C7B" w:rsidTr="00FD150B">
        <w:tc>
          <w:tcPr>
            <w:tcW w:w="2814" w:type="dxa"/>
          </w:tcPr>
          <w:p w:rsidR="008D3D19" w:rsidRPr="0072152E" w:rsidRDefault="008D3D19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8D3D19" w:rsidRPr="0071782B" w:rsidRDefault="008D3D19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8D3D19" w:rsidRPr="00DC2C7B" w:rsidTr="00FD150B">
        <w:tc>
          <w:tcPr>
            <w:tcW w:w="2814" w:type="dxa"/>
          </w:tcPr>
          <w:p w:rsidR="008D3D19" w:rsidRPr="001A0F3E" w:rsidRDefault="001A0F3E" w:rsidP="008D3D19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8D3D19" w:rsidRPr="008D3D19" w:rsidRDefault="00242C4F" w:rsidP="001A0F3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1A0F3E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типа.</w:t>
            </w:r>
          </w:p>
        </w:tc>
      </w:tr>
      <w:tr w:rsidR="008D3D19" w:rsidRPr="00DC2C7B" w:rsidTr="00FD150B">
        <w:tc>
          <w:tcPr>
            <w:tcW w:w="2814" w:type="dxa"/>
          </w:tcPr>
          <w:p w:rsidR="008D3D19" w:rsidRPr="008D3D19" w:rsidRDefault="000A62ED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свойства</w:t>
            </w:r>
          </w:p>
        </w:tc>
        <w:tc>
          <w:tcPr>
            <w:tcW w:w="6865" w:type="dxa"/>
          </w:tcPr>
          <w:p w:rsidR="008D3D19" w:rsidRPr="008D3D19" w:rsidRDefault="000A62ED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Свойства у оборудования.</w:t>
            </w:r>
          </w:p>
        </w:tc>
      </w:tr>
    </w:tbl>
    <w:p w:rsidR="005D352E" w:rsidRDefault="005D352E" w:rsidP="001B74E0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Equipment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1B74E0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3.4 – 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Equipment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DC2C7B" w:rsidTr="00FD150B">
        <w:tc>
          <w:tcPr>
            <w:tcW w:w="2814" w:type="dxa"/>
          </w:tcPr>
          <w:p w:rsidR="00242C4F" w:rsidRPr="0072152E" w:rsidRDefault="00242C4F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DC2C7B" w:rsidTr="00FD150B">
        <w:tc>
          <w:tcPr>
            <w:tcW w:w="2814" w:type="dxa"/>
          </w:tcPr>
          <w:p w:rsidR="00242C4F" w:rsidRPr="00DC2C7B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Инвентарный Номер</w:t>
            </w:r>
            <w:r w:rsidR="00242C4F"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</w:tcPr>
          <w:p w:rsidR="00242C4F" w:rsidRPr="00242C4F" w:rsidRDefault="00242C4F" w:rsidP="00901A42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901A42">
              <w:rPr>
                <w:rFonts w:ascii="Times New Roman" w:hAnsi="Times New Roman" w:cs="Times New Roman"/>
                <w:bCs/>
                <w:sz w:val="28"/>
                <w:szCs w:val="28"/>
              </w:rPr>
              <w:t>Номер устройства.</w:t>
            </w:r>
          </w:p>
        </w:tc>
      </w:tr>
      <w:tr w:rsidR="00242C4F" w:rsidRPr="00C675DE" w:rsidTr="00FD150B">
        <w:tc>
          <w:tcPr>
            <w:tcW w:w="2814" w:type="dxa"/>
          </w:tcPr>
          <w:p w:rsidR="00242C4F" w:rsidRPr="00901A42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6865" w:type="dxa"/>
          </w:tcPr>
          <w:p w:rsidR="00242C4F" w:rsidRPr="00901A42" w:rsidRDefault="00901A42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Идентификатор пользователя.</w:t>
            </w:r>
          </w:p>
        </w:tc>
      </w:tr>
      <w:tr w:rsidR="00242C4F" w:rsidRPr="00C675DE" w:rsidTr="00FD150B">
        <w:tc>
          <w:tcPr>
            <w:tcW w:w="2814" w:type="dxa"/>
          </w:tcPr>
          <w:p w:rsidR="00242C4F" w:rsidRPr="00901A42" w:rsidRDefault="00901A42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6865" w:type="dxa"/>
          </w:tcPr>
          <w:p w:rsidR="00242C4F" w:rsidRPr="00242C4F" w:rsidRDefault="00901A42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устройства. </w:t>
            </w:r>
          </w:p>
        </w:tc>
      </w:tr>
      <w:tr w:rsidR="00901A42" w:rsidRPr="000A62ED" w:rsidTr="00FD150B">
        <w:tc>
          <w:tcPr>
            <w:tcW w:w="2814" w:type="dxa"/>
          </w:tcPr>
          <w:p w:rsidR="00901A42" w:rsidRDefault="000A62ED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Паспортные данные</w:t>
            </w:r>
          </w:p>
        </w:tc>
        <w:tc>
          <w:tcPr>
            <w:tcW w:w="6865" w:type="dxa"/>
          </w:tcPr>
          <w:p w:rsidR="00901A42" w:rsidRDefault="000A62ED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Паспортные данные устройства.</w:t>
            </w:r>
          </w:p>
        </w:tc>
      </w:tr>
      <w:tr w:rsidR="00901A42" w:rsidRPr="000A62ED" w:rsidTr="00FD150B">
        <w:tc>
          <w:tcPr>
            <w:tcW w:w="2814" w:type="dxa"/>
          </w:tcPr>
          <w:p w:rsidR="00901A42" w:rsidRDefault="00901A42" w:rsidP="00FD15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Год выпуска</w:t>
            </w:r>
          </w:p>
        </w:tc>
        <w:tc>
          <w:tcPr>
            <w:tcW w:w="6865" w:type="dxa"/>
          </w:tcPr>
          <w:p w:rsidR="00901A42" w:rsidRDefault="00901A42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Год выпуска устройства.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0A62ED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DC2C7B" w:rsidTr="00FD150B">
        <w:tc>
          <w:tcPr>
            <w:tcW w:w="2814" w:type="dxa"/>
          </w:tcPr>
          <w:p w:rsidR="00242C4F" w:rsidRPr="0072152E" w:rsidRDefault="00242C4F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D150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DC2C7B" w:rsidTr="00FD150B">
        <w:tc>
          <w:tcPr>
            <w:tcW w:w="2814" w:type="dxa"/>
          </w:tcPr>
          <w:p w:rsidR="00242C4F" w:rsidRPr="00901A42" w:rsidRDefault="00901A42" w:rsidP="00901A42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242C4F" w:rsidRPr="00901A42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Идентификатор свойства. </w:t>
            </w:r>
          </w:p>
        </w:tc>
      </w:tr>
      <w:tr w:rsidR="00242C4F" w:rsidRPr="00901A42" w:rsidTr="00FD150B">
        <w:tc>
          <w:tcPr>
            <w:tcW w:w="2814" w:type="dxa"/>
          </w:tcPr>
          <w:p w:rsidR="00242C4F" w:rsidRPr="008D3D19" w:rsidRDefault="00901A42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Операционная система</w:t>
            </w:r>
          </w:p>
        </w:tc>
        <w:tc>
          <w:tcPr>
            <w:tcW w:w="6865" w:type="dxa"/>
          </w:tcPr>
          <w:p w:rsidR="00242C4F" w:rsidRPr="008D3D19" w:rsidRDefault="00E36765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определенной компании. </w:t>
            </w:r>
          </w:p>
        </w:tc>
      </w:tr>
      <w:tr w:rsidR="00242C4F" w:rsidRPr="00901A42" w:rsidTr="00FD150B">
        <w:tc>
          <w:tcPr>
            <w:tcW w:w="2814" w:type="dxa"/>
          </w:tcPr>
          <w:p w:rsidR="00242C4F" w:rsidRPr="008D3D19" w:rsidRDefault="007A36F1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Памяти ОЗУ</w:t>
            </w:r>
          </w:p>
        </w:tc>
        <w:tc>
          <w:tcPr>
            <w:tcW w:w="6865" w:type="dxa"/>
          </w:tcPr>
          <w:p w:rsidR="00242C4F" w:rsidRPr="0072152E" w:rsidRDefault="007A36F1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ОЗУ.</w:t>
            </w:r>
          </w:p>
        </w:tc>
      </w:tr>
      <w:tr w:rsidR="00242C4F" w:rsidRPr="00C675DE" w:rsidTr="00FD150B">
        <w:tc>
          <w:tcPr>
            <w:tcW w:w="2814" w:type="dxa"/>
          </w:tcPr>
          <w:p w:rsidR="00242C4F" w:rsidRPr="008D3D19" w:rsidRDefault="00E36765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Кол-во </w:t>
            </w:r>
            <w:r w:rsidR="007A36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Памяти ОЗУ</w:t>
            </w:r>
          </w:p>
        </w:tc>
        <w:tc>
          <w:tcPr>
            <w:tcW w:w="6865" w:type="dxa"/>
          </w:tcPr>
          <w:p w:rsidR="00242C4F" w:rsidRDefault="00E36765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Количество </w:t>
            </w:r>
            <w:r w:rsidR="007A36F1">
              <w:rPr>
                <w:rFonts w:ascii="Times New Roman" w:hAnsi="Times New Roman" w:cs="Times New Roman"/>
                <w:bCs/>
                <w:sz w:val="28"/>
                <w:szCs w:val="28"/>
              </w:rPr>
              <w:t>ОЗУ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A36F1" w:rsidRPr="00E16E9C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Памяти диск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памяти на винчестере.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Материнской Платы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Материнской платы.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Показатели камеры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Показатели камеры на устройстве.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Версия устройства 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Версия устройства.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экрана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экрана устройства.</w:t>
            </w:r>
          </w:p>
        </w:tc>
      </w:tr>
      <w:tr w:rsidR="007A36F1" w:rsidRPr="00C675DE" w:rsidTr="00FD150B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</w:t>
            </w:r>
            <w:r w:rsidR="00882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Принтера </w:t>
            </w:r>
          </w:p>
        </w:tc>
        <w:tc>
          <w:tcPr>
            <w:tcW w:w="6865" w:type="dxa"/>
          </w:tcPr>
          <w:p w:rsidR="007A36F1" w:rsidRDefault="008821B3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принтера.</w:t>
            </w:r>
          </w:p>
        </w:tc>
      </w:tr>
    </w:tbl>
    <w:p w:rsidR="005D352E" w:rsidRDefault="005D352E" w:rsidP="005D352E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поля и их назначения из таблицы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Equipment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_&amp;&amp;_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4E0" w:rsidRPr="00DC2C7B" w:rsidRDefault="001B74E0" w:rsidP="001B74E0">
      <w:pPr>
        <w:spacing w:before="280" w:after="2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Equipment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_&amp;&amp;_</w:t>
      </w:r>
      <w:r>
        <w:rPr>
          <w:rFonts w:ascii="Times New Roman" w:hAnsi="Times New Roman" w:cs="Times New Roman"/>
          <w:sz w:val="28"/>
          <w:szCs w:val="28"/>
        </w:rPr>
        <w:t>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E36765" w:rsidRPr="00242C4F" w:rsidTr="00FD150B">
        <w:tc>
          <w:tcPr>
            <w:tcW w:w="2814" w:type="dxa"/>
          </w:tcPr>
          <w:p w:rsidR="00E36765" w:rsidRPr="00DC2C7B" w:rsidRDefault="00E36765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таблицы</w:t>
            </w:r>
          </w:p>
        </w:tc>
        <w:tc>
          <w:tcPr>
            <w:tcW w:w="6865" w:type="dxa"/>
          </w:tcPr>
          <w:p w:rsidR="00E36765" w:rsidRPr="00DC2C7B" w:rsidRDefault="00E36765" w:rsidP="00FD150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поля</w:t>
            </w:r>
          </w:p>
        </w:tc>
      </w:tr>
      <w:tr w:rsidR="00E36765" w:rsidRPr="008821B3" w:rsidTr="00FD150B">
        <w:tc>
          <w:tcPr>
            <w:tcW w:w="2814" w:type="dxa"/>
          </w:tcPr>
          <w:p w:rsidR="00E36765" w:rsidRPr="008821B3" w:rsidRDefault="008821B3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ID_Eq_Prop</w:t>
            </w:r>
            <w:proofErr w:type="spellEnd"/>
          </w:p>
        </w:tc>
        <w:tc>
          <w:tcPr>
            <w:tcW w:w="6865" w:type="dxa"/>
          </w:tcPr>
          <w:p w:rsidR="00E36765" w:rsidRPr="00DC2C7B" w:rsidRDefault="008821B3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E36765" w:rsidRPr="00E16E9C" w:rsidTr="00FD150B">
        <w:tc>
          <w:tcPr>
            <w:tcW w:w="2814" w:type="dxa"/>
          </w:tcPr>
          <w:p w:rsidR="00E36765" w:rsidRPr="008821B3" w:rsidRDefault="008821B3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Prop_ID</w:t>
            </w:r>
            <w:proofErr w:type="spellEnd"/>
          </w:p>
        </w:tc>
        <w:tc>
          <w:tcPr>
            <w:tcW w:w="6865" w:type="dxa"/>
          </w:tcPr>
          <w:p w:rsidR="00E36765" w:rsidRPr="00810678" w:rsidRDefault="008821B3" w:rsidP="00FD150B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  <w:r w:rsidRPr="008106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6765" w:rsidRPr="00E16E9C" w:rsidTr="00FD150B">
        <w:tc>
          <w:tcPr>
            <w:tcW w:w="2814" w:type="dxa"/>
          </w:tcPr>
          <w:p w:rsidR="00E36765" w:rsidRPr="008821B3" w:rsidRDefault="008821B3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Инвентарный Номер</w:t>
            </w:r>
          </w:p>
        </w:tc>
        <w:tc>
          <w:tcPr>
            <w:tcW w:w="6865" w:type="dxa"/>
          </w:tcPr>
          <w:p w:rsidR="00E36765" w:rsidRPr="008821B3" w:rsidRDefault="008821B3" w:rsidP="00FD150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ключ. Для связи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A62ED" w:rsidRPr="000A62ED" w:rsidTr="00FD150B">
        <w:tc>
          <w:tcPr>
            <w:tcW w:w="2814" w:type="dxa"/>
          </w:tcPr>
          <w:p w:rsidR="000A62ED" w:rsidRDefault="000A62ED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свойства</w:t>
            </w:r>
          </w:p>
        </w:tc>
        <w:tc>
          <w:tcPr>
            <w:tcW w:w="6865" w:type="dxa"/>
          </w:tcPr>
          <w:p w:rsidR="000A62ED" w:rsidRDefault="000A62ED" w:rsidP="00FD1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у оборудования.</w:t>
            </w:r>
          </w:p>
        </w:tc>
      </w:tr>
    </w:tbl>
    <w:p w:rsidR="005D352E" w:rsidRDefault="005D352E" w:rsidP="005D352E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</w:t>
      </w:r>
      <w:r w:rsidRPr="005D352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связи между первичным и внешним ключом. А также их описание.</w:t>
      </w:r>
    </w:p>
    <w:p w:rsidR="001B74E0" w:rsidRPr="005D352E" w:rsidRDefault="001B74E0" w:rsidP="001B74E0">
      <w:pPr>
        <w:spacing w:before="280" w:after="28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зависимости связей между таблицами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72152E" w:rsidRPr="00DC2C7B" w:rsidTr="0072152E">
        <w:tc>
          <w:tcPr>
            <w:tcW w:w="2689" w:type="dxa"/>
          </w:tcPr>
          <w:p w:rsidR="0072152E" w:rsidRPr="00242C4F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3" w:type="dxa"/>
          </w:tcPr>
          <w:p w:rsidR="0072152E" w:rsidRP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52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24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297" w:type="dxa"/>
          </w:tcPr>
          <w:p w:rsid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72152E" w:rsidRPr="00E16E9C" w:rsidTr="0072152E">
        <w:tc>
          <w:tcPr>
            <w:tcW w:w="2689" w:type="dxa"/>
          </w:tcPr>
          <w:p w:rsidR="0072152E" w:rsidRPr="000A62ED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2693" w:type="dxa"/>
          </w:tcPr>
          <w:p w:rsidR="0072152E" w:rsidRPr="000A62ED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72152E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 </w:t>
            </w:r>
          </w:p>
        </w:tc>
      </w:tr>
      <w:tr w:rsidR="0072152E" w:rsidRPr="00E16E9C" w:rsidTr="0072152E">
        <w:tc>
          <w:tcPr>
            <w:tcW w:w="2689" w:type="dxa"/>
          </w:tcPr>
          <w:p w:rsidR="0072152E" w:rsidRPr="00DC2C7B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2693" w:type="dxa"/>
          </w:tcPr>
          <w:p w:rsidR="0072152E" w:rsidRPr="00DC2C7B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72152E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по ключу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</w:t>
            </w:r>
          </w:p>
        </w:tc>
      </w:tr>
      <w:tr w:rsidR="00A11B9C" w:rsidRPr="008821B3" w:rsidTr="0072152E">
        <w:tc>
          <w:tcPr>
            <w:tcW w:w="2689" w:type="dxa"/>
          </w:tcPr>
          <w:p w:rsidR="00A11B9C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2693" w:type="dxa"/>
          </w:tcPr>
          <w:p w:rsid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ID_Equipment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_&amp;&amp;_</w:t>
            </w:r>
          </w:p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4297" w:type="dxa"/>
          </w:tcPr>
          <w:p w:rsidR="00A11B9C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связи всех таблиц.</w:t>
            </w:r>
          </w:p>
        </w:tc>
      </w:tr>
      <w:tr w:rsidR="008821B3" w:rsidRPr="008821B3" w:rsidTr="0072152E">
        <w:tc>
          <w:tcPr>
            <w:tcW w:w="2689" w:type="dxa"/>
          </w:tcPr>
          <w:p w:rsid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ID_Equipment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_&amp;&amp;_</w:t>
            </w:r>
          </w:p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2693" w:type="dxa"/>
          </w:tcPr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Инвентарный Номер один ко многим. Для связывания всех таблиц. </w:t>
            </w:r>
          </w:p>
        </w:tc>
      </w:tr>
    </w:tbl>
    <w:p w:rsidR="00102D8F" w:rsidRDefault="00102D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02D8F" w:rsidRDefault="00102D8F" w:rsidP="004C0A1D">
      <w:pPr>
        <w:pStyle w:val="2"/>
        <w:ind w:firstLine="720"/>
      </w:pPr>
      <w:bookmarkStart w:id="5" w:name="_Toc123079987"/>
      <w:r w:rsidRPr="004C0A1D">
        <w:rPr>
          <w:sz w:val="28"/>
          <w:lang w:val="ru-RU"/>
        </w:rPr>
        <w:lastRenderedPageBreak/>
        <w:t>4</w:t>
      </w:r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Архитектура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сервиса</w:t>
      </w:r>
      <w:bookmarkEnd w:id="5"/>
      <w:proofErr w:type="spellEnd"/>
    </w:p>
    <w:p w:rsidR="005D352E" w:rsidRPr="005D352E" w:rsidRDefault="005D352E" w:rsidP="005D352E">
      <w:pPr>
        <w:spacing w:before="36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4.1 представлена трехуровневая архитектура сервиса. </w:t>
      </w:r>
    </w:p>
    <w:p w:rsidR="00102D8F" w:rsidRPr="000D4D31" w:rsidRDefault="00102D8F" w:rsidP="005D352E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E913E9" wp14:editId="50ADCCC0">
            <wp:extent cx="5940425" cy="1955209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8F" w:rsidRPr="00102D8F" w:rsidRDefault="00102D8F" w:rsidP="005D352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D8F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89042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02D8F">
        <w:rPr>
          <w:rFonts w:ascii="Times New Roman" w:hAnsi="Times New Roman" w:cs="Times New Roman"/>
          <w:sz w:val="28"/>
          <w:szCs w:val="28"/>
          <w:lang w:val="ru-RU"/>
        </w:rPr>
        <w:t xml:space="preserve"> – трехуровневая архитектура</w:t>
      </w:r>
    </w:p>
    <w:p w:rsidR="00102D8F" w:rsidRPr="00102D8F" w:rsidRDefault="00102D8F" w:rsidP="0089042F">
      <w:pPr>
        <w:spacing w:before="280" w:after="24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02D8F">
        <w:rPr>
          <w:rFonts w:ascii="Times New Roman" w:hAnsi="Times New Roman" w:cs="Times New Roman"/>
          <w:sz w:val="28"/>
          <w:szCs w:val="28"/>
          <w:lang w:val="ru-RU"/>
        </w:rPr>
        <w:t>Трехуровневая схема имеет 3 слоя:</w:t>
      </w:r>
    </w:p>
    <w:p w:rsidR="00102D8F" w:rsidRPr="00435C99" w:rsidRDefault="00102D8F" w:rsidP="00435C99">
      <w:pPr>
        <w:pStyle w:val="a5"/>
        <w:numPr>
          <w:ilvl w:val="0"/>
          <w:numId w:val="8"/>
        </w:numPr>
        <w:spacing w:before="28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C99">
        <w:rPr>
          <w:rFonts w:ascii="Times New Roman" w:hAnsi="Times New Roman" w:cs="Times New Roman"/>
          <w:sz w:val="28"/>
          <w:szCs w:val="28"/>
        </w:rPr>
        <w:t xml:space="preserve">Слой клиента. Главная функция интерфейса предоставления задач и результатов, понятных пользователю. Веб-сервис будет доступен на компьютерах, на телефонах с версией от </w:t>
      </w:r>
      <w:r w:rsidRPr="00435C99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435C99">
        <w:rPr>
          <w:rFonts w:ascii="Times New Roman" w:hAnsi="Times New Roman" w:cs="Times New Roman"/>
          <w:sz w:val="28"/>
          <w:szCs w:val="28"/>
        </w:rPr>
        <w:t xml:space="preserve">16 и </w:t>
      </w:r>
      <w:r w:rsidRPr="00435C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D4D31">
        <w:rPr>
          <w:rFonts w:ascii="Times New Roman" w:hAnsi="Times New Roman" w:cs="Times New Roman"/>
          <w:sz w:val="28"/>
          <w:szCs w:val="28"/>
        </w:rPr>
        <w:t xml:space="preserve"> 12</w:t>
      </w:r>
      <w:r w:rsidR="000D4D31" w:rsidRPr="000D4D31">
        <w:rPr>
          <w:rFonts w:ascii="Times New Roman" w:hAnsi="Times New Roman" w:cs="Times New Roman"/>
          <w:sz w:val="28"/>
          <w:szCs w:val="28"/>
        </w:rPr>
        <w:t>;</w:t>
      </w:r>
    </w:p>
    <w:p w:rsidR="00102D8F" w:rsidRDefault="00102D8F" w:rsidP="001B74E0">
      <w:pPr>
        <w:pStyle w:val="a5"/>
        <w:numPr>
          <w:ilvl w:val="0"/>
          <w:numId w:val="8"/>
        </w:numPr>
        <w:spacing w:before="28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логики. Этот слой координирует программу обрабатывает команды и выполняет логические решения вычисления и т.д. Он перемещает и обрабатывает данные между </w:t>
      </w:r>
      <w:r w:rsidR="000D4D31">
        <w:rPr>
          <w:rFonts w:ascii="Times New Roman" w:hAnsi="Times New Roman" w:cs="Times New Roman"/>
          <w:sz w:val="28"/>
          <w:szCs w:val="28"/>
        </w:rPr>
        <w:t>двумя окружающими слоями;</w:t>
      </w:r>
    </w:p>
    <w:p w:rsidR="005D352E" w:rsidRDefault="00102D8F" w:rsidP="001B74E0">
      <w:pPr>
        <w:pStyle w:val="a5"/>
        <w:numPr>
          <w:ilvl w:val="0"/>
          <w:numId w:val="8"/>
        </w:numPr>
        <w:spacing w:before="28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D8F">
        <w:rPr>
          <w:rFonts w:ascii="Times New Roman" w:hAnsi="Times New Roman" w:cs="Times New Roman"/>
          <w:sz w:val="28"/>
          <w:szCs w:val="28"/>
        </w:rPr>
        <w:t>Слой данных. Здесь хранится информация и извлекается из базы данных и файловой системы. Информация отправляется в логический слой для обработки и в конечном счете возвращается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352E" w:rsidRDefault="005D3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08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D352E" w:rsidRPr="004C0A1D" w:rsidRDefault="005D352E" w:rsidP="004C0A1D">
      <w:pPr>
        <w:pStyle w:val="2"/>
        <w:jc w:val="center"/>
        <w:rPr>
          <w:sz w:val="28"/>
        </w:rPr>
      </w:pPr>
      <w:bookmarkStart w:id="6" w:name="_Toc101654663"/>
      <w:bookmarkStart w:id="7" w:name="_Toc123079988"/>
      <w:proofErr w:type="spellStart"/>
      <w:r w:rsidRPr="004C0A1D">
        <w:rPr>
          <w:sz w:val="28"/>
        </w:rPr>
        <w:lastRenderedPageBreak/>
        <w:t>Список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использованных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литературных</w:t>
      </w:r>
      <w:proofErr w:type="spellEnd"/>
      <w:r w:rsidRPr="004C0A1D">
        <w:rPr>
          <w:sz w:val="28"/>
        </w:rPr>
        <w:t xml:space="preserve"> </w:t>
      </w:r>
      <w:proofErr w:type="spellStart"/>
      <w:r w:rsidRPr="004C0A1D">
        <w:rPr>
          <w:sz w:val="28"/>
        </w:rPr>
        <w:t>источников</w:t>
      </w:r>
      <w:bookmarkEnd w:id="6"/>
      <w:bookmarkEnd w:id="7"/>
      <w:proofErr w:type="spellEnd"/>
    </w:p>
    <w:p w:rsidR="005D352E" w:rsidRPr="005D352E" w:rsidRDefault="00C40C1F" w:rsidP="005D352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Интернет-сервис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C40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Nagios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[Электронный ресурс] / Режим доступа : </w:t>
      </w:r>
      <w:hyperlink r:id="rId17" w:history="1"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://</w:t>
        </w:r>
        <w:proofErr w:type="spellStart"/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nagios</w:t>
        </w:r>
        <w:proofErr w:type="spellEnd"/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org</w:t>
        </w:r>
      </w:hyperlink>
      <w:r w:rsidRPr="00C40C1F">
        <w:rPr>
          <w:rStyle w:val="a3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доступа 27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>.12.2022.</w:t>
      </w:r>
    </w:p>
    <w:p w:rsidR="005D352E" w:rsidRDefault="001B74E0" w:rsidP="005D352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Интернет-сервис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C40C1F">
        <w:rPr>
          <w:rFonts w:ascii="Times New Roman" w:eastAsia="Times New Roman" w:hAnsi="Times New Roman" w:cs="Times New Roman"/>
          <w:sz w:val="28"/>
          <w:szCs w:val="28"/>
        </w:rPr>
        <w:t>Cacti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[Электронный ресурс] / Режим доступа : </w:t>
      </w:r>
      <w:hyperlink r:id="rId18" w:history="1"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://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cacti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net</w:t>
        </w:r>
      </w:hyperlink>
      <w:r w:rsidR="00C40C1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40C1F">
        <w:rPr>
          <w:rFonts w:ascii="Times New Roman" w:eastAsia="Times New Roman" w:hAnsi="Times New Roman" w:cs="Times New Roman"/>
          <w:sz w:val="28"/>
          <w:szCs w:val="28"/>
          <w:lang w:val="ru-RU"/>
        </w:rPr>
        <w:t>– Дата доступа 27</w:t>
      </w:r>
      <w:r w:rsidR="005D352E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>.12.2022.</w:t>
      </w:r>
    </w:p>
    <w:p w:rsidR="00C40C1F" w:rsidRDefault="001B74E0" w:rsidP="00C40C1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Интернет-сервис</w:t>
      </w:r>
      <w:r w:rsidR="00C40C1F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C40C1F">
        <w:rPr>
          <w:rFonts w:ascii="Times New Roman" w:eastAsia="Times New Roman" w:hAnsi="Times New Roman" w:cs="Times New Roman"/>
          <w:sz w:val="28"/>
          <w:szCs w:val="28"/>
        </w:rPr>
        <w:t>Zabbix</w:t>
      </w:r>
      <w:proofErr w:type="spellEnd"/>
      <w:r w:rsidR="00C40C1F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[Электронный ресурс] / Режим доступа : </w:t>
      </w:r>
      <w:hyperlink r:id="rId19" w:history="1"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://</w:t>
        </w:r>
        <w:proofErr w:type="spellStart"/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zabbix</w:t>
        </w:r>
        <w:proofErr w:type="spellEnd"/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="00C40C1F" w:rsidRPr="00C40C1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com</w:t>
        </w:r>
      </w:hyperlink>
      <w:r w:rsidR="00C40C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Дата доступа 27</w:t>
      </w:r>
      <w:r w:rsidR="00C40C1F" w:rsidRPr="005D352E">
        <w:rPr>
          <w:rFonts w:ascii="Times New Roman" w:eastAsia="Times New Roman" w:hAnsi="Times New Roman" w:cs="Times New Roman"/>
          <w:sz w:val="28"/>
          <w:szCs w:val="28"/>
          <w:lang w:val="ru-RU"/>
        </w:rPr>
        <w:t>.12.2022.</w:t>
      </w:r>
    </w:p>
    <w:p w:rsidR="00C40C1F" w:rsidRPr="005D352E" w:rsidRDefault="00C40C1F" w:rsidP="00C40C1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1B3" w:rsidRPr="005D352E" w:rsidRDefault="008821B3" w:rsidP="005D35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821B3" w:rsidRPr="005D352E" w:rsidSect="00C60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CB9" w:rsidRDefault="00227CB9" w:rsidP="008D2A20">
      <w:pPr>
        <w:spacing w:after="0" w:line="240" w:lineRule="auto"/>
      </w:pPr>
      <w:r>
        <w:separator/>
      </w:r>
    </w:p>
  </w:endnote>
  <w:endnote w:type="continuationSeparator" w:id="0">
    <w:p w:rsidR="00227CB9" w:rsidRDefault="00227CB9" w:rsidP="008D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50B" w:rsidRDefault="00FD150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D2348" wp14:editId="669F646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150B" w:rsidRDefault="00FD150B">
                          <w:pPr>
                            <w:pStyle w:val="a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D2348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FD150B" w:rsidRDefault="00FD150B">
                    <w:pPr>
                      <w:pStyle w:val="a9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CB9" w:rsidRDefault="00227CB9" w:rsidP="008D2A20">
      <w:pPr>
        <w:spacing w:after="0" w:line="240" w:lineRule="auto"/>
      </w:pPr>
      <w:r>
        <w:separator/>
      </w:r>
    </w:p>
  </w:footnote>
  <w:footnote w:type="continuationSeparator" w:id="0">
    <w:p w:rsidR="00227CB9" w:rsidRDefault="00227CB9" w:rsidP="008D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6832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D150B" w:rsidRPr="00C607E4" w:rsidRDefault="00FD150B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07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7E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7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6E9C" w:rsidRPr="00E16E9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7</w:t>
        </w:r>
        <w:r w:rsidRPr="00C607E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D150B" w:rsidRDefault="00FD150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2AF"/>
    <w:multiLevelType w:val="multilevel"/>
    <w:tmpl w:val="3B06D5E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A41556"/>
    <w:multiLevelType w:val="hybridMultilevel"/>
    <w:tmpl w:val="9056A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620CF"/>
    <w:multiLevelType w:val="hybridMultilevel"/>
    <w:tmpl w:val="799E167C"/>
    <w:lvl w:ilvl="0" w:tplc="D3C49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3B9"/>
    <w:multiLevelType w:val="hybridMultilevel"/>
    <w:tmpl w:val="7EF4D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947C37"/>
    <w:multiLevelType w:val="hybridMultilevel"/>
    <w:tmpl w:val="1C82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3563A"/>
    <w:multiLevelType w:val="multilevel"/>
    <w:tmpl w:val="29C3563A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7" w15:restartNumberingAfterBreak="0">
    <w:nsid w:val="2ED84130"/>
    <w:multiLevelType w:val="multilevel"/>
    <w:tmpl w:val="3DBCE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F4B79FC"/>
    <w:multiLevelType w:val="multilevel"/>
    <w:tmpl w:val="42A057C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5B343054"/>
    <w:multiLevelType w:val="hybridMultilevel"/>
    <w:tmpl w:val="58B22E16"/>
    <w:lvl w:ilvl="0" w:tplc="BA721B0A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5C1C4D"/>
    <w:multiLevelType w:val="hybridMultilevel"/>
    <w:tmpl w:val="E0941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221D5"/>
    <w:multiLevelType w:val="multilevel"/>
    <w:tmpl w:val="470E52B8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4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5"/>
  </w:num>
  <w:num w:numId="12">
    <w:abstractNumId w:val="1"/>
  </w:num>
  <w:num w:numId="13">
    <w:abstractNumId w:val="12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030CE"/>
    <w:rsid w:val="00033F1D"/>
    <w:rsid w:val="000374B2"/>
    <w:rsid w:val="00051993"/>
    <w:rsid w:val="00094AB5"/>
    <w:rsid w:val="000A62ED"/>
    <w:rsid w:val="000B2BDC"/>
    <w:rsid w:val="000C4520"/>
    <w:rsid w:val="000D182F"/>
    <w:rsid w:val="000D4D31"/>
    <w:rsid w:val="000E3454"/>
    <w:rsid w:val="000F0165"/>
    <w:rsid w:val="00102D8F"/>
    <w:rsid w:val="00124FEE"/>
    <w:rsid w:val="00153A83"/>
    <w:rsid w:val="00167E13"/>
    <w:rsid w:val="00170525"/>
    <w:rsid w:val="001814A7"/>
    <w:rsid w:val="00181731"/>
    <w:rsid w:val="001959BA"/>
    <w:rsid w:val="00195D91"/>
    <w:rsid w:val="001A0F3E"/>
    <w:rsid w:val="001B74E0"/>
    <w:rsid w:val="001C1F49"/>
    <w:rsid w:val="001D17B7"/>
    <w:rsid w:val="001F07C3"/>
    <w:rsid w:val="00207E49"/>
    <w:rsid w:val="00222C38"/>
    <w:rsid w:val="00224251"/>
    <w:rsid w:val="00227CB9"/>
    <w:rsid w:val="00227E21"/>
    <w:rsid w:val="00242C4F"/>
    <w:rsid w:val="002613BB"/>
    <w:rsid w:val="00281C05"/>
    <w:rsid w:val="002A22FE"/>
    <w:rsid w:val="002B0A1D"/>
    <w:rsid w:val="002C09B3"/>
    <w:rsid w:val="002C47D0"/>
    <w:rsid w:val="0032399B"/>
    <w:rsid w:val="00360648"/>
    <w:rsid w:val="00371BDB"/>
    <w:rsid w:val="00395D6D"/>
    <w:rsid w:val="003A2201"/>
    <w:rsid w:val="003E3C4F"/>
    <w:rsid w:val="003F1BEF"/>
    <w:rsid w:val="00435C99"/>
    <w:rsid w:val="00435EDE"/>
    <w:rsid w:val="00453A0E"/>
    <w:rsid w:val="00465E46"/>
    <w:rsid w:val="00473033"/>
    <w:rsid w:val="004B1FDC"/>
    <w:rsid w:val="004C0A1D"/>
    <w:rsid w:val="004D13A4"/>
    <w:rsid w:val="004E0E5B"/>
    <w:rsid w:val="004E1204"/>
    <w:rsid w:val="00502775"/>
    <w:rsid w:val="0052138B"/>
    <w:rsid w:val="00534060"/>
    <w:rsid w:val="00535182"/>
    <w:rsid w:val="005418B7"/>
    <w:rsid w:val="005548B2"/>
    <w:rsid w:val="005602F5"/>
    <w:rsid w:val="00577044"/>
    <w:rsid w:val="00586343"/>
    <w:rsid w:val="00586851"/>
    <w:rsid w:val="005A0F20"/>
    <w:rsid w:val="005B6823"/>
    <w:rsid w:val="005D352E"/>
    <w:rsid w:val="005D60A3"/>
    <w:rsid w:val="005D7C0A"/>
    <w:rsid w:val="005E571D"/>
    <w:rsid w:val="006056E8"/>
    <w:rsid w:val="00653C62"/>
    <w:rsid w:val="00655D2E"/>
    <w:rsid w:val="00657F55"/>
    <w:rsid w:val="0067104E"/>
    <w:rsid w:val="006B01F6"/>
    <w:rsid w:val="006C6D32"/>
    <w:rsid w:val="006D36A1"/>
    <w:rsid w:val="006F6558"/>
    <w:rsid w:val="00715D49"/>
    <w:rsid w:val="0072152E"/>
    <w:rsid w:val="00746167"/>
    <w:rsid w:val="00752113"/>
    <w:rsid w:val="00756002"/>
    <w:rsid w:val="00756C79"/>
    <w:rsid w:val="00767812"/>
    <w:rsid w:val="007A36F1"/>
    <w:rsid w:val="007B7FD8"/>
    <w:rsid w:val="007D22D2"/>
    <w:rsid w:val="00806FB5"/>
    <w:rsid w:val="00810678"/>
    <w:rsid w:val="0082549C"/>
    <w:rsid w:val="00825ECB"/>
    <w:rsid w:val="00826F55"/>
    <w:rsid w:val="008609E1"/>
    <w:rsid w:val="00870CFE"/>
    <w:rsid w:val="008821B3"/>
    <w:rsid w:val="0089042F"/>
    <w:rsid w:val="008A347D"/>
    <w:rsid w:val="008B0980"/>
    <w:rsid w:val="008D2873"/>
    <w:rsid w:val="008D2A20"/>
    <w:rsid w:val="008D3D19"/>
    <w:rsid w:val="00901A42"/>
    <w:rsid w:val="00903805"/>
    <w:rsid w:val="009038F8"/>
    <w:rsid w:val="009437CA"/>
    <w:rsid w:val="00953B8B"/>
    <w:rsid w:val="009703A7"/>
    <w:rsid w:val="009B082E"/>
    <w:rsid w:val="009D33F0"/>
    <w:rsid w:val="00A11B9C"/>
    <w:rsid w:val="00A455C0"/>
    <w:rsid w:val="00AB0734"/>
    <w:rsid w:val="00AC2932"/>
    <w:rsid w:val="00AD069C"/>
    <w:rsid w:val="00AE4691"/>
    <w:rsid w:val="00AF386E"/>
    <w:rsid w:val="00AF752C"/>
    <w:rsid w:val="00B464AD"/>
    <w:rsid w:val="00B85ADB"/>
    <w:rsid w:val="00BA60A1"/>
    <w:rsid w:val="00BE02BB"/>
    <w:rsid w:val="00BF230B"/>
    <w:rsid w:val="00C25F70"/>
    <w:rsid w:val="00C40C1F"/>
    <w:rsid w:val="00C607E4"/>
    <w:rsid w:val="00C62518"/>
    <w:rsid w:val="00C675DE"/>
    <w:rsid w:val="00CD076D"/>
    <w:rsid w:val="00DC2C7B"/>
    <w:rsid w:val="00E040FC"/>
    <w:rsid w:val="00E16E9C"/>
    <w:rsid w:val="00E36765"/>
    <w:rsid w:val="00E4068F"/>
    <w:rsid w:val="00E556E6"/>
    <w:rsid w:val="00E61F0B"/>
    <w:rsid w:val="00EB06B2"/>
    <w:rsid w:val="00EF2FBF"/>
    <w:rsid w:val="00EF563D"/>
    <w:rsid w:val="00F001C8"/>
    <w:rsid w:val="00F11D73"/>
    <w:rsid w:val="00F217CD"/>
    <w:rsid w:val="00F73BC9"/>
    <w:rsid w:val="00F84D43"/>
    <w:rsid w:val="00FC3E2F"/>
    <w:rsid w:val="00FD150B"/>
    <w:rsid w:val="00FD6445"/>
    <w:rsid w:val="00FE7B59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DAFC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E21"/>
  </w:style>
  <w:style w:type="paragraph" w:styleId="1">
    <w:name w:val="heading 1"/>
    <w:basedOn w:val="a"/>
    <w:next w:val="a"/>
    <w:link w:val="10"/>
    <w:uiPriority w:val="9"/>
    <w:qFormat/>
    <w:rsid w:val="004C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0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0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5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rsid w:val="006D36A1"/>
    <w:pPr>
      <w:tabs>
        <w:tab w:val="right" w:leader="dot" w:pos="10025"/>
      </w:tabs>
      <w:spacing w:after="0" w:line="240" w:lineRule="auto"/>
      <w:jc w:val="both"/>
    </w:pPr>
    <w:rPr>
      <w:lang w:val="ru-RU"/>
    </w:rPr>
  </w:style>
  <w:style w:type="paragraph" w:styleId="a7">
    <w:name w:val="header"/>
    <w:basedOn w:val="a"/>
    <w:link w:val="a8"/>
    <w:uiPriority w:val="99"/>
    <w:unhideWhenUsed/>
    <w:rsid w:val="008D2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2A20"/>
  </w:style>
  <w:style w:type="paragraph" w:styleId="a9">
    <w:name w:val="footer"/>
    <w:basedOn w:val="a"/>
    <w:link w:val="aa"/>
    <w:uiPriority w:val="99"/>
    <w:unhideWhenUsed/>
    <w:qFormat/>
    <w:rsid w:val="008D2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qFormat/>
    <w:rsid w:val="008D2A20"/>
  </w:style>
  <w:style w:type="character" w:customStyle="1" w:styleId="10">
    <w:name w:val="Заголовок 1 Знак"/>
    <w:basedOn w:val="a0"/>
    <w:link w:val="1"/>
    <w:uiPriority w:val="9"/>
    <w:rsid w:val="004C0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C0A1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0A1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C0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0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C0A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RT_SOFT17@gmail.com" TargetMode="External"/><Relationship Id="rId18" Type="http://schemas.openxmlformats.org/officeDocument/2006/relationships/hyperlink" Target="https://cacti.ne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zabbix.com" TargetMode="External"/><Relationship Id="rId17" Type="http://schemas.openxmlformats.org/officeDocument/2006/relationships/hyperlink" Target="https://nagios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cti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nagios.org" TargetMode="External"/><Relationship Id="rId19" Type="http://schemas.openxmlformats.org/officeDocument/2006/relationships/hyperlink" Target="https://zabbix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0A73FCBA-1E10-432B-A3C0-F2D3DACC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70</cp:revision>
  <dcterms:created xsi:type="dcterms:W3CDTF">2022-09-12T16:58:00Z</dcterms:created>
  <dcterms:modified xsi:type="dcterms:W3CDTF">2022-12-29T22:15:00Z</dcterms:modified>
</cp:coreProperties>
</file>