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646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Министерство </w:t>
      </w:r>
      <w:r w:rsidR="0076390A" w:rsidRPr="003574BE">
        <w:rPr>
          <w:szCs w:val="28"/>
        </w:rPr>
        <w:t xml:space="preserve">науки </w:t>
      </w:r>
      <w:r w:rsidRPr="003574BE">
        <w:rPr>
          <w:szCs w:val="28"/>
        </w:rPr>
        <w:t xml:space="preserve">и </w:t>
      </w:r>
      <w:r w:rsidR="0076390A">
        <w:rPr>
          <w:szCs w:val="28"/>
        </w:rPr>
        <w:t xml:space="preserve">высшего </w:t>
      </w:r>
      <w:r w:rsidR="0076390A" w:rsidRPr="003574BE">
        <w:rPr>
          <w:szCs w:val="28"/>
        </w:rPr>
        <w:t xml:space="preserve">образования </w:t>
      </w:r>
      <w:r w:rsidRPr="003574BE">
        <w:rPr>
          <w:szCs w:val="28"/>
        </w:rPr>
        <w:t>Российской Федерации</w:t>
      </w:r>
    </w:p>
    <w:p w14:paraId="20664891" w14:textId="77777777" w:rsidR="00442CC7" w:rsidRPr="003574BE" w:rsidRDefault="005D6A35" w:rsidP="002A6E80">
      <w:pPr>
        <w:spacing w:after="0"/>
        <w:rPr>
          <w:szCs w:val="28"/>
        </w:rPr>
      </w:pPr>
      <w:r>
        <w:rPr>
          <w:szCs w:val="28"/>
        </w:rPr>
        <w:t xml:space="preserve">       </w:t>
      </w:r>
      <w:r w:rsidR="007E703A">
        <w:rPr>
          <w:szCs w:val="28"/>
        </w:rPr>
        <w:t xml:space="preserve"> </w:t>
      </w:r>
    </w:p>
    <w:p w14:paraId="0EFAB40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Южно-Уральский </w:t>
      </w:r>
      <w:r>
        <w:rPr>
          <w:szCs w:val="28"/>
        </w:rPr>
        <w:t>государственный университет</w:t>
      </w:r>
    </w:p>
    <w:p w14:paraId="42DA143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>(национальный исследовательский университет)</w:t>
      </w:r>
    </w:p>
    <w:p w14:paraId="434746DF" w14:textId="77777777" w:rsidR="005D6A35" w:rsidRPr="003574BE" w:rsidRDefault="005D6A35" w:rsidP="002A6E80">
      <w:pPr>
        <w:spacing w:after="0"/>
        <w:jc w:val="center"/>
        <w:rPr>
          <w:szCs w:val="28"/>
        </w:rPr>
      </w:pPr>
      <w:r>
        <w:rPr>
          <w:szCs w:val="28"/>
        </w:rPr>
        <w:t>Высшая школа электроники и компьютерных наук</w:t>
      </w:r>
    </w:p>
    <w:p w14:paraId="2076A34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  <w:r>
        <w:rPr>
          <w:szCs w:val="28"/>
        </w:rPr>
        <w:t xml:space="preserve">  </w:t>
      </w:r>
      <w:r w:rsidRPr="003574BE">
        <w:rPr>
          <w:szCs w:val="28"/>
        </w:rPr>
        <w:t>Кафедра «</w:t>
      </w:r>
      <w:r w:rsidR="00AD0206">
        <w:t>Информационно-аналитическое обеспечение</w:t>
      </w:r>
      <w:r w:rsidR="00AD0206" w:rsidRPr="00AD0206">
        <w:t xml:space="preserve"> управления в социальных и экономических система</w:t>
      </w:r>
      <w:r w:rsidR="00AD0206">
        <w:t>х</w:t>
      </w:r>
      <w:r w:rsidRPr="003574BE">
        <w:rPr>
          <w:szCs w:val="28"/>
        </w:rPr>
        <w:t>»</w:t>
      </w:r>
    </w:p>
    <w:p w14:paraId="026241C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0E81E2C9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27E5DFB0" w14:textId="77777777" w:rsidR="00442CC7" w:rsidRDefault="00442CC7" w:rsidP="002A6E80">
      <w:pPr>
        <w:pStyle w:val="a0"/>
        <w:spacing w:after="0"/>
        <w:ind w:left="0"/>
        <w:rPr>
          <w:sz w:val="32"/>
          <w:szCs w:val="32"/>
        </w:rPr>
      </w:pPr>
    </w:p>
    <w:p w14:paraId="25BFD8BF" w14:textId="74AABE21" w:rsidR="00A36D2C" w:rsidRDefault="00A36D2C" w:rsidP="00A36D2C">
      <w:pPr>
        <w:pStyle w:val="a0"/>
        <w:spacing w:after="0"/>
        <w:ind w:left="0"/>
      </w:pPr>
      <w:r>
        <w:t>РЕФЕРАТ</w:t>
      </w:r>
      <w:r w:rsidR="00333E30">
        <w:br/>
        <w:t xml:space="preserve">по </w:t>
      </w:r>
      <w:r>
        <w:t>теме:</w:t>
      </w:r>
      <w:r w:rsidRPr="00A36D2C">
        <w:t xml:space="preserve"> </w:t>
      </w:r>
      <w:r>
        <w:t>«</w:t>
      </w:r>
      <w:r w:rsidR="002A013F" w:rsidRPr="002A013F">
        <w:t xml:space="preserve">Обзор основных </w:t>
      </w:r>
      <w:r w:rsidR="002A013F">
        <w:t>моделей</w:t>
      </w:r>
      <w:r w:rsidR="002A013F" w:rsidRPr="002A013F">
        <w:t xml:space="preserve"> прогнозирования в экономике и финансах</w:t>
      </w:r>
      <w:r>
        <w:t>»</w:t>
      </w:r>
    </w:p>
    <w:p w14:paraId="38C322ED" w14:textId="1BDDC449" w:rsidR="005D6A35" w:rsidRPr="00A36D2C" w:rsidRDefault="005D6A35" w:rsidP="00A36D2C">
      <w:pPr>
        <w:pStyle w:val="a0"/>
        <w:spacing w:after="0"/>
        <w:ind w:left="0"/>
      </w:pPr>
      <w:r>
        <w:t>по дисциплине «</w:t>
      </w:r>
      <w:r w:rsidR="00AD0206" w:rsidRPr="00AD0206">
        <w:t>Технологии и системы интеллектуально-аналитической обработки данных в экономике и финансах</w:t>
      </w:r>
      <w:r>
        <w:t>»</w:t>
      </w:r>
    </w:p>
    <w:p w14:paraId="311FBC95" w14:textId="77777777" w:rsidR="005D6A35" w:rsidRDefault="005D6A35" w:rsidP="001A4A07">
      <w:pPr>
        <w:pStyle w:val="Default"/>
        <w:ind w:firstLine="397"/>
        <w:jc w:val="both"/>
        <w:rPr>
          <w:sz w:val="28"/>
          <w:szCs w:val="28"/>
        </w:rPr>
      </w:pPr>
    </w:p>
    <w:p w14:paraId="29927BD8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73A5CD88" w14:textId="6B71578D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7638BDEC" w14:textId="79DAF0C1" w:rsidR="00A36D2C" w:rsidRDefault="00A36D2C" w:rsidP="001A4A07">
      <w:pPr>
        <w:pStyle w:val="Default"/>
        <w:ind w:firstLine="397"/>
        <w:jc w:val="both"/>
        <w:rPr>
          <w:sz w:val="28"/>
          <w:szCs w:val="28"/>
        </w:rPr>
      </w:pPr>
    </w:p>
    <w:p w14:paraId="5F531D37" w14:textId="77777777" w:rsidR="00A36D2C" w:rsidRDefault="00A36D2C" w:rsidP="001A4A07">
      <w:pPr>
        <w:pStyle w:val="Default"/>
        <w:ind w:firstLine="397"/>
        <w:jc w:val="both"/>
        <w:rPr>
          <w:sz w:val="28"/>
          <w:szCs w:val="28"/>
        </w:rPr>
      </w:pPr>
    </w:p>
    <w:p w14:paraId="3ACABFDC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0F2F32A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20B77223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38A25C0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47B1D5B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0C614892" w14:textId="77777777" w:rsidR="005D6A35" w:rsidRDefault="00AD0206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Проверил: Д</w:t>
      </w:r>
      <w:r w:rsidR="005D6A35">
        <w:rPr>
          <w:sz w:val="28"/>
          <w:szCs w:val="28"/>
        </w:rPr>
        <w:t>оцент</w:t>
      </w:r>
    </w:p>
    <w:p w14:paraId="0B29B028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______________/ </w:t>
      </w:r>
      <w:r w:rsidR="00AD0206">
        <w:rPr>
          <w:sz w:val="28"/>
          <w:szCs w:val="28"/>
        </w:rPr>
        <w:t>Коровин А.М</w:t>
      </w:r>
      <w:r>
        <w:rPr>
          <w:sz w:val="28"/>
          <w:szCs w:val="28"/>
        </w:rPr>
        <w:t>.</w:t>
      </w:r>
    </w:p>
    <w:p w14:paraId="59579AF6" w14:textId="77777777" w:rsidR="005D6A35" w:rsidRDefault="007E703A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A4375E">
        <w:rPr>
          <w:sz w:val="28"/>
          <w:szCs w:val="28"/>
        </w:rPr>
        <w:t>__</w:t>
      </w:r>
      <w:r>
        <w:rPr>
          <w:sz w:val="28"/>
          <w:szCs w:val="28"/>
        </w:rPr>
        <w:t>_»___________</w:t>
      </w:r>
      <w:r w:rsidR="005D6A35" w:rsidRPr="00AB30E3">
        <w:rPr>
          <w:sz w:val="28"/>
          <w:szCs w:val="28"/>
        </w:rPr>
        <w:t xml:space="preserve"> </w:t>
      </w:r>
      <w:r w:rsidR="000E190A">
        <w:rPr>
          <w:sz w:val="28"/>
          <w:szCs w:val="28"/>
        </w:rPr>
        <w:t>2023</w:t>
      </w:r>
      <w:r w:rsidR="005D6A35">
        <w:rPr>
          <w:sz w:val="28"/>
          <w:szCs w:val="28"/>
        </w:rPr>
        <w:t xml:space="preserve"> г.</w:t>
      </w:r>
    </w:p>
    <w:p w14:paraId="10E0C48F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</w:p>
    <w:p w14:paraId="19E158B9" w14:textId="77777777" w:rsidR="00CC30FF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75158294" w14:textId="1EBFFC8A" w:rsidR="000E190A" w:rsidRPr="003305A2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337CF">
        <w:rPr>
          <w:sz w:val="28"/>
          <w:szCs w:val="28"/>
        </w:rPr>
        <w:t>а</w:t>
      </w:r>
      <w:r w:rsidRPr="003305A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Pr="003305A2">
        <w:rPr>
          <w:sz w:val="28"/>
          <w:szCs w:val="28"/>
        </w:rPr>
        <w:t xml:space="preserve"> </w:t>
      </w:r>
      <w:r w:rsidR="007E703A">
        <w:rPr>
          <w:sz w:val="28"/>
          <w:szCs w:val="28"/>
        </w:rPr>
        <w:t>КЭ</w:t>
      </w:r>
      <w:r w:rsidR="008E418C" w:rsidRPr="003305A2">
        <w:rPr>
          <w:sz w:val="28"/>
          <w:szCs w:val="28"/>
        </w:rPr>
        <w:t xml:space="preserve"> –</w:t>
      </w:r>
      <w:r w:rsidRPr="003305A2">
        <w:rPr>
          <w:sz w:val="28"/>
          <w:szCs w:val="28"/>
        </w:rPr>
        <w:t xml:space="preserve"> </w:t>
      </w:r>
      <w:r w:rsidR="00AD0206" w:rsidRPr="003305A2">
        <w:rPr>
          <w:sz w:val="28"/>
          <w:szCs w:val="28"/>
        </w:rPr>
        <w:t>3</w:t>
      </w:r>
      <w:r w:rsidR="00CC30FF" w:rsidRPr="003305A2">
        <w:rPr>
          <w:sz w:val="28"/>
          <w:szCs w:val="28"/>
        </w:rPr>
        <w:t>14</w:t>
      </w:r>
      <w:r w:rsidR="00B84E72" w:rsidRPr="003305A2">
        <w:rPr>
          <w:sz w:val="28"/>
          <w:szCs w:val="28"/>
        </w:rPr>
        <w:t xml:space="preserve"> </w:t>
      </w:r>
    </w:p>
    <w:p w14:paraId="553F4BA5" w14:textId="0E84A7D3" w:rsidR="005D6A35" w:rsidRPr="003305A2" w:rsidRDefault="00CC30FF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____________/</w:t>
      </w:r>
      <w:r w:rsidR="00487A68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Бухаров</w:t>
      </w:r>
      <w:r w:rsidR="000337CF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</w:p>
    <w:p w14:paraId="7845D7B9" w14:textId="77777777" w:rsidR="005D6A35" w:rsidRPr="003305A2" w:rsidRDefault="000E190A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«____»___________2023</w:t>
      </w:r>
      <w:r w:rsidR="005D6A35" w:rsidRPr="003305A2">
        <w:rPr>
          <w:sz w:val="28"/>
          <w:szCs w:val="28"/>
        </w:rPr>
        <w:t xml:space="preserve"> </w:t>
      </w:r>
      <w:r w:rsidR="005D6A35">
        <w:rPr>
          <w:sz w:val="28"/>
          <w:szCs w:val="28"/>
        </w:rPr>
        <w:t>г</w:t>
      </w:r>
      <w:r w:rsidR="005D6A35" w:rsidRPr="003305A2">
        <w:rPr>
          <w:sz w:val="28"/>
          <w:szCs w:val="28"/>
        </w:rPr>
        <w:t>.</w:t>
      </w:r>
    </w:p>
    <w:p w14:paraId="2A71CBCB" w14:textId="77777777" w:rsidR="005D6A35" w:rsidRPr="003305A2" w:rsidRDefault="005D6A35" w:rsidP="001A4A07">
      <w:pPr>
        <w:ind w:left="5528"/>
        <w:rPr>
          <w:b/>
        </w:rPr>
      </w:pPr>
      <w:r w:rsidRPr="003305A2">
        <w:rPr>
          <w:b/>
        </w:rPr>
        <w:t xml:space="preserve"> </w:t>
      </w:r>
    </w:p>
    <w:p w14:paraId="6AA400B0" w14:textId="77777777" w:rsidR="005D6A35" w:rsidRPr="003305A2" w:rsidRDefault="005D6A35" w:rsidP="00CC30FF">
      <w:pPr>
        <w:ind w:left="5529"/>
        <w:rPr>
          <w:b/>
        </w:rPr>
      </w:pPr>
    </w:p>
    <w:p w14:paraId="30BB46E4" w14:textId="77777777" w:rsidR="005D6A35" w:rsidRPr="003305A2" w:rsidRDefault="005D6A35" w:rsidP="005D6A35">
      <w:pPr>
        <w:rPr>
          <w:b/>
        </w:rPr>
      </w:pPr>
    </w:p>
    <w:p w14:paraId="1B9B6256" w14:textId="77777777" w:rsidR="005D6A35" w:rsidRPr="003305A2" w:rsidRDefault="005D6A35" w:rsidP="005D6A35">
      <w:pPr>
        <w:rPr>
          <w:b/>
        </w:rPr>
      </w:pPr>
    </w:p>
    <w:p w14:paraId="331837FD" w14:textId="77777777" w:rsidR="007E703A" w:rsidRPr="003305A2" w:rsidRDefault="007E703A" w:rsidP="00442CC7">
      <w:pPr>
        <w:spacing w:after="0"/>
        <w:jc w:val="both"/>
        <w:rPr>
          <w:b/>
        </w:rPr>
      </w:pPr>
    </w:p>
    <w:p w14:paraId="1A569173" w14:textId="0E21A8ED" w:rsidR="000337CF" w:rsidRDefault="00353FC4" w:rsidP="00EB7B5A">
      <w:pPr>
        <w:spacing w:line="276" w:lineRule="auto"/>
      </w:pPr>
      <w:r w:rsidRPr="003305A2">
        <w:br w:type="page"/>
      </w:r>
    </w:p>
    <w:sdt>
      <w:sdtPr>
        <w:rPr>
          <w:rFonts w:ascii="Times New Roman" w:eastAsia="Calibri" w:hAnsi="Times New Roman"/>
          <w:caps w:val="0"/>
          <w:color w:val="auto"/>
        </w:rPr>
        <w:id w:val="1655949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14523" w14:textId="1551EFC2" w:rsidR="00801710" w:rsidRPr="00801710" w:rsidRDefault="00801710" w:rsidP="00801710">
          <w:pPr>
            <w:pStyle w:val="TOCHeading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14:paraId="2C233993" w14:textId="44FC41FD" w:rsidR="00801710" w:rsidRDefault="0080171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52041" w:history="1">
            <w:r w:rsidRPr="0023202E">
              <w:rPr>
                <w:rStyle w:val="Hyperlink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_Toc148952041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647A97" w14:textId="0E57A538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2" w:history="1">
            <w:r w:rsidR="00801710" w:rsidRPr="0023202E">
              <w:rPr>
                <w:rStyle w:val="Hyperlink"/>
              </w:rPr>
              <w:t>Что такое аналитика данных?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_Toc148952042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4</w:t>
            </w:r>
            <w:r w:rsidR="00801710">
              <w:rPr>
                <w:webHidden/>
              </w:rPr>
              <w:fldChar w:fldCharType="end"/>
            </w:r>
          </w:hyperlink>
        </w:p>
        <w:p w14:paraId="4FBFE9EA" w14:textId="025EAEA3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3" w:history="1">
            <w:r w:rsidR="00801710" w:rsidRPr="0023202E">
              <w:rPr>
                <w:rStyle w:val="Hyperlink"/>
                <w:spacing w:val="1"/>
              </w:rPr>
              <w:t>Этапы анализа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_Toc148952043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5</w:t>
            </w:r>
            <w:r w:rsidR="00801710">
              <w:rPr>
                <w:webHidden/>
              </w:rPr>
              <w:fldChar w:fldCharType="end"/>
            </w:r>
          </w:hyperlink>
        </w:p>
        <w:p w14:paraId="107DA7E7" w14:textId="43F02565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4" w:history="1">
            <w:r w:rsidR="00801710" w:rsidRPr="0023202E">
              <w:rPr>
                <w:rStyle w:val="Hyperlink"/>
                <w:spacing w:val="1"/>
              </w:rPr>
              <w:t>Виды аналитики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_Toc148952044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5</w:t>
            </w:r>
            <w:r w:rsidR="00801710">
              <w:rPr>
                <w:webHidden/>
              </w:rPr>
              <w:fldChar w:fldCharType="end"/>
            </w:r>
          </w:hyperlink>
        </w:p>
        <w:p w14:paraId="3F9EFFFE" w14:textId="6B0824BB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5" w:history="1">
            <w:r w:rsidR="00801710" w:rsidRPr="0023202E">
              <w:rPr>
                <w:rStyle w:val="Hyperlink"/>
              </w:rPr>
              <w:t>Методы анализа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_Toc148952045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6</w:t>
            </w:r>
            <w:r w:rsidR="00801710">
              <w:rPr>
                <w:webHidden/>
              </w:rPr>
              <w:fldChar w:fldCharType="end"/>
            </w:r>
          </w:hyperlink>
        </w:p>
        <w:p w14:paraId="51CF7A28" w14:textId="558088BC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6" w:history="1">
            <w:r w:rsidR="00801710" w:rsidRPr="0023202E">
              <w:rPr>
                <w:rStyle w:val="Hyperlink"/>
              </w:rPr>
              <w:t>Средства анализа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_Toc148952046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7</w:t>
            </w:r>
            <w:r w:rsidR="00801710">
              <w:rPr>
                <w:webHidden/>
              </w:rPr>
              <w:fldChar w:fldCharType="end"/>
            </w:r>
          </w:hyperlink>
        </w:p>
        <w:p w14:paraId="1F8E23EE" w14:textId="27831231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7" w:history="1">
            <w:r w:rsidR="00801710" w:rsidRPr="0023202E">
              <w:rPr>
                <w:rStyle w:val="Hyperlink"/>
              </w:rPr>
              <w:t>Роль аналитики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_Toc148952047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8</w:t>
            </w:r>
            <w:r w:rsidR="00801710">
              <w:rPr>
                <w:webHidden/>
              </w:rPr>
              <w:fldChar w:fldCharType="end"/>
            </w:r>
          </w:hyperlink>
        </w:p>
        <w:p w14:paraId="2B051B4F" w14:textId="67980CD3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8" w:history="1">
            <w:r w:rsidR="00801710" w:rsidRPr="0023202E">
              <w:rPr>
                <w:rStyle w:val="Hyperlink"/>
              </w:rPr>
              <w:t>Значение и применение аналитики данных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_Toc148952048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9</w:t>
            </w:r>
            <w:r w:rsidR="00801710">
              <w:rPr>
                <w:webHidden/>
              </w:rPr>
              <w:fldChar w:fldCharType="end"/>
            </w:r>
          </w:hyperlink>
        </w:p>
        <w:p w14:paraId="7DF561DD" w14:textId="486A7017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49" w:history="1">
            <w:r w:rsidR="00801710" w:rsidRPr="0023202E">
              <w:rPr>
                <w:rStyle w:val="Hyperlink"/>
              </w:rPr>
              <w:t>Заключение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_Toc148952049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11</w:t>
            </w:r>
            <w:r w:rsidR="00801710">
              <w:rPr>
                <w:webHidden/>
              </w:rPr>
              <w:fldChar w:fldCharType="end"/>
            </w:r>
          </w:hyperlink>
        </w:p>
        <w:p w14:paraId="49B85604" w14:textId="146BBFF1" w:rsidR="00801710" w:rsidRDefault="00BA5C5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48952050" w:history="1">
            <w:r w:rsidR="00801710" w:rsidRPr="0023202E">
              <w:rPr>
                <w:rStyle w:val="Hyperlink"/>
              </w:rPr>
              <w:t>Библиографический список</w:t>
            </w:r>
            <w:r w:rsidR="00801710">
              <w:rPr>
                <w:webHidden/>
              </w:rPr>
              <w:tab/>
            </w:r>
            <w:r w:rsidR="00801710">
              <w:rPr>
                <w:webHidden/>
              </w:rPr>
              <w:fldChar w:fldCharType="begin"/>
            </w:r>
            <w:r w:rsidR="00801710">
              <w:rPr>
                <w:webHidden/>
              </w:rPr>
              <w:instrText xml:space="preserve"> PAGEREF _Toc148952050 \h </w:instrText>
            </w:r>
            <w:r w:rsidR="00801710">
              <w:rPr>
                <w:webHidden/>
              </w:rPr>
            </w:r>
            <w:r w:rsidR="00801710">
              <w:rPr>
                <w:webHidden/>
              </w:rPr>
              <w:fldChar w:fldCharType="separate"/>
            </w:r>
            <w:r w:rsidR="00801710">
              <w:rPr>
                <w:webHidden/>
              </w:rPr>
              <w:t>13</w:t>
            </w:r>
            <w:r w:rsidR="00801710">
              <w:rPr>
                <w:webHidden/>
              </w:rPr>
              <w:fldChar w:fldCharType="end"/>
            </w:r>
          </w:hyperlink>
        </w:p>
        <w:p w14:paraId="37B64248" w14:textId="3FC8C5AC" w:rsidR="00801710" w:rsidRDefault="00801710">
          <w:r>
            <w:rPr>
              <w:b/>
              <w:bCs/>
              <w:noProof/>
            </w:rPr>
            <w:fldChar w:fldCharType="end"/>
          </w:r>
        </w:p>
      </w:sdtContent>
    </w:sdt>
    <w:p w14:paraId="3A1A8A3C" w14:textId="2735E6FB" w:rsidR="00801710" w:rsidRDefault="00801710">
      <w:pPr>
        <w:spacing w:line="276" w:lineRule="auto"/>
        <w:rPr>
          <w:caps/>
        </w:rPr>
      </w:pPr>
      <w:r>
        <w:br w:type="page"/>
      </w:r>
    </w:p>
    <w:p w14:paraId="3F2F8012" w14:textId="78371628" w:rsidR="00C71A19" w:rsidRDefault="00EB7B5A" w:rsidP="00C71A19">
      <w:pPr>
        <w:pStyle w:val="Heading1"/>
      </w:pPr>
      <w:bookmarkStart w:id="0" w:name="_Toc148952041"/>
      <w:r>
        <w:lastRenderedPageBreak/>
        <w:t>Введение</w:t>
      </w:r>
      <w:bookmarkEnd w:id="0"/>
    </w:p>
    <w:p w14:paraId="6DD5E594" w14:textId="7459F29E" w:rsidR="00C71A19" w:rsidRDefault="00C71A19" w:rsidP="00C71A19">
      <w:pPr>
        <w:pStyle w:val="a7"/>
      </w:pPr>
      <w:r>
        <w:t>В современном быстро меняющемся мире прогнозирование становится ключевым элементом эффективного управления экономикой и финансами. От правительств и бизнес-структур до обычных граждан, все заинтересованы в понимании того, каким образом будут развиваться экономика и финансовые рынки в будущем. Это важно не только для принятия обоснованных решений, но и для предвидения возможных рисков и возможностей.</w:t>
      </w:r>
    </w:p>
    <w:p w14:paraId="2F533CBE" w14:textId="39BD7B6E" w:rsidR="00C71A19" w:rsidRDefault="00C71A19" w:rsidP="00C71A19">
      <w:pPr>
        <w:pStyle w:val="a7"/>
      </w:pPr>
      <w:r>
        <w:t>В данном реферате мы сосредоточимся на исследовании моделей прогнозирования в экономике и финансах, предоставляя обширный обзор традиционных и современных методов, используемых для предсказания экономических и финансовых событий. Рассмотрим как стандартные, проверенные временем методы, так и современные технологии, такие как машинное обучение и алгоритмы глубокого обучения, которые все чаще привлекают внимание и становятся основой для прогнозирования.</w:t>
      </w:r>
    </w:p>
    <w:p w14:paraId="3565055C" w14:textId="274E0C35" w:rsidR="00EB7B5A" w:rsidRDefault="00C71A19" w:rsidP="00C71A19">
      <w:pPr>
        <w:pStyle w:val="a7"/>
      </w:pPr>
      <w:r>
        <w:t>Целью данного исследования является не только предоставление комплексного обзора существующих методов, но и выявление вызовов и перспектив в области прогнозирования, а также рассмотрение их роли в современном экономическом и финансовом контексте. Далее будут рассмотрены как традиционные подходы к прогнозированию, так и новаторские методы, открывающие новые возможности для более точных и эффективных прогнозов.</w:t>
      </w:r>
    </w:p>
    <w:p w14:paraId="5222192E" w14:textId="2D25CB70" w:rsidR="004A391E" w:rsidRDefault="00EB7B5A" w:rsidP="004A391E">
      <w:pPr>
        <w:pStyle w:val="Heading1"/>
      </w:pPr>
      <w:r>
        <w:br w:type="page"/>
      </w:r>
      <w:r w:rsidR="004A391E" w:rsidRPr="004A391E">
        <w:lastRenderedPageBreak/>
        <w:t xml:space="preserve">Традиционные </w:t>
      </w:r>
      <w:r w:rsidR="002A013F">
        <w:t>модели</w:t>
      </w:r>
      <w:r w:rsidR="004A391E" w:rsidRPr="004A391E">
        <w:t xml:space="preserve"> прогнозирования</w:t>
      </w:r>
    </w:p>
    <w:p w14:paraId="169C0BF3" w14:textId="1B698192" w:rsidR="004A391E" w:rsidRPr="004A391E" w:rsidRDefault="004A391E" w:rsidP="004A391E">
      <w:pPr>
        <w:pStyle w:val="a2"/>
        <w:rPr>
          <w:b/>
          <w:bCs/>
        </w:rPr>
      </w:pPr>
      <w:r w:rsidRPr="004A391E">
        <w:rPr>
          <w:b/>
          <w:bCs/>
        </w:rPr>
        <w:t>Экспертные оценки и опросы</w:t>
      </w:r>
    </w:p>
    <w:p w14:paraId="0E42BEA3" w14:textId="4BD3C792" w:rsidR="004A391E" w:rsidRDefault="004A391E" w:rsidP="004A391E">
      <w:pPr>
        <w:pStyle w:val="a2"/>
      </w:pPr>
      <w:r w:rsidRPr="004A391E">
        <w:t>Экспертные оценки представляют собой коллективное мнение группы квалифицированных экспертов в определенной области. Эксперты могут быть приглашены для выражения своих ожиданий относительно будущих событий, таких как уровень инфляции, рост ВВП или изменения в финансовых рынках. Опросы, с другой стороны, представляют собой систематизированный метод сбора мнений, часто с использованием структурированных вопросов, направленных на получение конкретных прогнозов.</w:t>
      </w:r>
      <w:r w:rsidRPr="004A391E">
        <w:t xml:space="preserve"> </w:t>
      </w:r>
    </w:p>
    <w:p w14:paraId="5DCB852B" w14:textId="31983647" w:rsidR="004A391E" w:rsidRDefault="004A391E" w:rsidP="004A391E">
      <w:pPr>
        <w:pStyle w:val="a2"/>
      </w:pPr>
      <w:r w:rsidRPr="004A391E">
        <w:t>Экспертные оценки и опросы обладают несколькими значимыми преимуществами. Во-первых, они позволяют учесть не только количественные, но и качественные аспекты при формировании прогнозов. Мнение опытных специалистов может обеспечить важную контекстуализацию и анализ событий. Во-вторых, этот метод может быть относительно быстрым и экономически эффективным, поскольку не требует обширного аппарата исследований или сложных моделей.</w:t>
      </w:r>
    </w:p>
    <w:p w14:paraId="37670B13" w14:textId="64D115CF" w:rsidR="004A391E" w:rsidRDefault="004A391E" w:rsidP="004A391E">
      <w:pPr>
        <w:pStyle w:val="a2"/>
      </w:pPr>
      <w:r w:rsidRPr="004A391E">
        <w:t>Однако существуют и недостатки при использовании экспертных оценок и опросов в качестве метода прогнозирования. Прежде всего, результаты могут быть подвержены субъективности искомых экспертных мнений, что может влиять на точность прогнозов. Во-вторых, этот метод может оказаться уязвимым к индивидуальному влиянию ведущих членов группы экспертов, что может сместить результаты в определенном направлении.</w:t>
      </w:r>
    </w:p>
    <w:p w14:paraId="443EA4D4" w14:textId="1FA5D20B" w:rsidR="004A391E" w:rsidRDefault="004A391E" w:rsidP="004A391E">
      <w:pPr>
        <w:pStyle w:val="a2"/>
      </w:pPr>
      <w:r w:rsidRPr="004A391E">
        <w:t>В современной эпохе, когда неопределенность и динамичность событий в экономике и финансах становятся все более заметными, метод экспертных оценок и опросов продолжает применяться в качестве важного инструмента для выработки прогнозов. Он находит свое применение в различных областях, включая прогнозирование рыночных трендов, оценку возможных рисков и предвидение изменений в экономической активности.</w:t>
      </w:r>
    </w:p>
    <w:p w14:paraId="3777B0F6" w14:textId="1517C456" w:rsidR="004A391E" w:rsidRDefault="004A391E" w:rsidP="004A391E">
      <w:pPr>
        <w:pStyle w:val="a2"/>
      </w:pPr>
      <w:r w:rsidRPr="004A391E">
        <w:lastRenderedPageBreak/>
        <w:t>экспертные оценки и опросы, несмотря на свои ограничения, остаются важным элементом в инструментарии прогнозирования в экономике и финансах. Их преимущества в учете качественных аспектов и оперативности позволяют использовать этот метод в сочетании с другими подходами для создания более точных и надежных прогнозов, способствуя эффективному принятию решений в условиях постоянной динамики современного мира.</w:t>
      </w:r>
    </w:p>
    <w:p w14:paraId="56D241FE" w14:textId="77777777" w:rsidR="002A013F" w:rsidRDefault="002A013F" w:rsidP="004A391E">
      <w:pPr>
        <w:pStyle w:val="a2"/>
        <w:rPr>
          <w:b/>
          <w:bCs/>
        </w:rPr>
      </w:pPr>
      <w:r w:rsidRPr="002A013F">
        <w:rPr>
          <w:b/>
          <w:bCs/>
        </w:rPr>
        <w:t>Метод временных рядов</w:t>
      </w:r>
    </w:p>
    <w:p w14:paraId="4209976F" w14:textId="77777777" w:rsidR="002A013F" w:rsidRDefault="002A013F" w:rsidP="004A391E">
      <w:pPr>
        <w:pStyle w:val="a2"/>
      </w:pPr>
      <w:r w:rsidRPr="002A013F">
        <w:t>Метод временных рядов представляет собой мощный инструмент в арсенале прогнозирования, используемый для анализа изменений переменных во времени. Суть метода заключается в изучении паттернов и тенденций, выявляемых в последовательных измерениях временных данных. Этот подход широко применяется в экономике, финансах, климатологии, социологии и других областях, где временные зависимости играют ключевую роль.</w:t>
      </w:r>
    </w:p>
    <w:p w14:paraId="0B2A1F2B" w14:textId="48192600" w:rsidR="002A013F" w:rsidRDefault="002A013F" w:rsidP="002A013F">
      <w:pPr>
        <w:pStyle w:val="a2"/>
      </w:pPr>
      <w:r>
        <w:t>Одним из основных преимуществ метода временных рядов является его способность обнаруживать и анализировать закономерности в динамике данных. Анализ временных рядов позволяет выявить сезонные колебания, циклические тренды и случайные вариации, что существенно облегчает прогнозирование будущих значений. Эффективность метода основывается на предположении, что будущие значения переменной могут быть в значительной степени определены ее предыдущими значениями.</w:t>
      </w:r>
    </w:p>
    <w:p w14:paraId="6039397D" w14:textId="77777777" w:rsidR="002A013F" w:rsidRDefault="002A013F" w:rsidP="002A013F">
      <w:pPr>
        <w:pStyle w:val="a2"/>
      </w:pPr>
      <w:r>
        <w:t>Другим важным преимуществом является возможность адаптации метода временных рядов к разнообразным видам данных. Этот метод может быть применен как к коротким, так и к длинным временным рядам, что делает его универсальным инструментом в различных областях науки и практики.</w:t>
      </w:r>
    </w:p>
    <w:p w14:paraId="69B42977" w14:textId="77777777" w:rsidR="002A013F" w:rsidRDefault="002A013F" w:rsidP="002A013F">
      <w:pPr>
        <w:pStyle w:val="a2"/>
      </w:pPr>
      <w:r>
        <w:t>Несмотря на свою эффективность, метод временных рядов обладает определенными ограничениями. Прежде всего, он подразумевает стационарность временного ряда, что означает постоянство статистических характеристик в течение времени. В реальных данных часто встречаются изменения во времени, что может затруднить применение метода и снизить точность прогнозов.</w:t>
      </w:r>
    </w:p>
    <w:p w14:paraId="3FA7B843" w14:textId="77777777" w:rsidR="002A013F" w:rsidRDefault="002A013F" w:rsidP="002A013F">
      <w:pPr>
        <w:pStyle w:val="a2"/>
      </w:pPr>
    </w:p>
    <w:p w14:paraId="77A60845" w14:textId="77777777" w:rsidR="002A013F" w:rsidRDefault="002A013F" w:rsidP="002A013F">
      <w:pPr>
        <w:pStyle w:val="a2"/>
      </w:pPr>
      <w:r>
        <w:t>Еще одним ограничением является неспособность метода временных рядов учесть воздействие внешних факторов, таких как экономические кризисы, политические события или природные катаклизмы. В таких случаях, где внешние воздействия могут оказать значительное влияние на временные ряды, применение метода может оказаться недостаточно точным.</w:t>
      </w:r>
      <w:r w:rsidRPr="002A013F">
        <w:t xml:space="preserve"> </w:t>
      </w:r>
    </w:p>
    <w:p w14:paraId="63DD4D1F" w14:textId="77777777" w:rsidR="002A013F" w:rsidRDefault="002A013F" w:rsidP="002A013F">
      <w:pPr>
        <w:pStyle w:val="a2"/>
      </w:pPr>
      <w:r w:rsidRPr="002A013F">
        <w:t>Метод временных рядов широко применяется в современной экономике и финансах для прогнозирования различных показателей. В экономике, этот метод может использоваться для прогнозирования темпов роста ВВП, инфляции, уровня безработицы и других ключевых экономических показателей. В финансовой сфере, метод временных рядов может быть применен для анализа динамики цен на финансовых рынках, прогнозирования стоимости активов и оценки финансового риска.</w:t>
      </w:r>
    </w:p>
    <w:p w14:paraId="604AB155" w14:textId="77777777" w:rsidR="002A013F" w:rsidRDefault="002A013F" w:rsidP="002A013F">
      <w:pPr>
        <w:pStyle w:val="a2"/>
      </w:pPr>
      <w:r w:rsidRPr="002A013F">
        <w:t>Вызовы, с которыми сталкивается метод временных рядов, включают необходимость строгой стационарности данных и ограниченную способность учета внешних факторов. Тем не менее, современные исследования направлены на разработку более гибких моделей, которые могут справляться с изменениями в данных и учитывать влияние внешних факторов, что может улучшить прогностическую способность метода.</w:t>
      </w:r>
    </w:p>
    <w:p w14:paraId="0BB1102A" w14:textId="77777777" w:rsidR="002A013F" w:rsidRDefault="002A013F" w:rsidP="002A013F">
      <w:pPr>
        <w:pStyle w:val="a2"/>
        <w:rPr>
          <w:b/>
          <w:bCs/>
        </w:rPr>
      </w:pPr>
      <w:r w:rsidRPr="002A013F">
        <w:rPr>
          <w:b/>
          <w:bCs/>
        </w:rPr>
        <w:t>Регрессионный анализ</w:t>
      </w:r>
    </w:p>
    <w:p w14:paraId="4B458840" w14:textId="77777777" w:rsidR="002A013F" w:rsidRDefault="002A013F" w:rsidP="002A013F">
      <w:pPr>
        <w:pStyle w:val="a2"/>
      </w:pPr>
      <w:r w:rsidRPr="002A013F">
        <w:t>Регрессионный анализ является методом, основанным на исследовании взаимосвязей между зависимой и одной или несколькими независимыми переменными. Этот метод применяется в различных областях науки и промышленности, включая экономику и финансы, с целью предсказания значения зависимой переменной на основе значений независимых переменных. В контексте прогнозирования, регрессионный анализ может быть полезным инструментом для оценки влияния различных факторов на экономические и финансовые показатели.</w:t>
      </w:r>
    </w:p>
    <w:p w14:paraId="7E958359" w14:textId="5FB98545" w:rsidR="002A013F" w:rsidRDefault="002A013F" w:rsidP="002A013F">
      <w:pPr>
        <w:pStyle w:val="a2"/>
      </w:pPr>
      <w:r>
        <w:t xml:space="preserve">Одним из ключевых преимуществ регрессионного анализа является его способность к моделированию сложных взаимосвязей между переменными. Этот </w:t>
      </w:r>
      <w:r>
        <w:lastRenderedPageBreak/>
        <w:t>метод позволяет выявлять как линейные, так и нелинейные отношения, что делает его гибким инструментом для анализа данных. Кроме того, регрессионный анализ обеспечивает количественную оценку степени влияния каждой переменной на зависимую, что позволяет выделить наиболее важные факторы.</w:t>
      </w:r>
    </w:p>
    <w:p w14:paraId="403CFFF1" w14:textId="77777777" w:rsidR="002A013F" w:rsidRDefault="002A013F" w:rsidP="002A013F">
      <w:pPr>
        <w:pStyle w:val="a2"/>
      </w:pPr>
      <w:r>
        <w:t>Важным преимуществом является также возможность анализа статистической значимости коэффициентов регрессии. Это позволяет исследователям определить, насколько результаты анализа могут считаться достоверными и применимыми к популяции в целом.</w:t>
      </w:r>
    </w:p>
    <w:p w14:paraId="4A386C2A" w14:textId="4D0FB0C9" w:rsidR="002A013F" w:rsidRDefault="002A013F" w:rsidP="002A013F">
      <w:pPr>
        <w:pStyle w:val="a2"/>
      </w:pPr>
      <w:r>
        <w:t>Однако следует учитывать и ряд недостатков и ограничений метода регрессионного анализа. Во-первых, этот метод предполагает линейность отношений между переменными, что может быть ограничивающим фактором в моделировании сложных и нелинейных взаимосвязей.</w:t>
      </w:r>
    </w:p>
    <w:p w14:paraId="286F38AE" w14:textId="77777777" w:rsidR="002A013F" w:rsidRDefault="002A013F" w:rsidP="002A013F">
      <w:pPr>
        <w:pStyle w:val="a2"/>
      </w:pPr>
      <w:r>
        <w:t>Во-вторых, регрессионный анализ часто требует выполнения предположений, таких как нормальность распределения ошибок и отсутствие мультиколлинеарности, что может быть сложно обеспечить в реальных данных. Невыполнение этих предположений может снизить точность и интерпретируемость результатов.</w:t>
      </w:r>
      <w:r w:rsidRPr="002A013F">
        <w:t xml:space="preserve"> </w:t>
      </w:r>
      <w:r w:rsidRPr="002A013F">
        <w:t>В экономике, этот метод может быть использован для прогнозирования инфляции, уровня безработицы и других ключевых показателей. В финансовой сфере, регрессионный анализ может помочь в оценке влияния различных факторов на доходность активов, курсов валют или ценных бумаг.</w:t>
      </w:r>
    </w:p>
    <w:p w14:paraId="36CE6567" w14:textId="77777777" w:rsidR="002A013F" w:rsidRDefault="002A013F" w:rsidP="002A013F">
      <w:pPr>
        <w:pStyle w:val="a2"/>
      </w:pPr>
      <w:r w:rsidRPr="002A013F">
        <w:t>Вызовы, стоящие перед методом регрессионного анализа, включают необходимость строгого соблюдения статистических предположений и трудности в моделировании сложных нелинейных зависимостей. Тем не менее, современные исследования направлены на разработку усовершенствованных методов, таких как нелинейный регрессионный анализ и методы машинного обучения, что может расширить применимость этого метода в условиях современной динамичной экономической среды.</w:t>
      </w:r>
    </w:p>
    <w:p w14:paraId="182BF018" w14:textId="3EF51DF5" w:rsidR="00D8031E" w:rsidRDefault="00D8031E" w:rsidP="002A013F">
      <w:pPr>
        <w:pStyle w:val="Heading1"/>
      </w:pPr>
      <w:r w:rsidRPr="002A013F">
        <w:br w:type="page"/>
      </w:r>
      <w:r w:rsidR="002A013F" w:rsidRPr="002A013F">
        <w:lastRenderedPageBreak/>
        <w:t>Современные методы прогнозирования</w:t>
      </w:r>
    </w:p>
    <w:p w14:paraId="5E2504DB" w14:textId="4D381FFF" w:rsidR="002A013F" w:rsidRDefault="002A013F" w:rsidP="002A013F">
      <w:pPr>
        <w:pStyle w:val="a2"/>
        <w:ind w:firstLine="709"/>
        <w:rPr>
          <w:b/>
          <w:bCs/>
        </w:rPr>
      </w:pPr>
      <w:r w:rsidRPr="002A013F">
        <w:rPr>
          <w:b/>
          <w:bCs/>
        </w:rPr>
        <w:t>Машинное обучение и искусственный интеллект</w:t>
      </w:r>
    </w:p>
    <w:p w14:paraId="228CE811" w14:textId="76E23908" w:rsidR="00F44B0E" w:rsidRPr="00F44B0E" w:rsidRDefault="00F44B0E" w:rsidP="00F44B0E">
      <w:pPr>
        <w:pStyle w:val="a2"/>
      </w:pPr>
      <w:r w:rsidRPr="00F44B0E">
        <w:t>В современной экономике, где динамичность и сложность данных требуют более точных и адаптивных методов прогнозирования, машинное обучение (МО) и искусственный интеллект (ИИ) стали непременной частью арсенала аналитиков и экономистов. Эти технологии предоставляют возможность не только анализа больших объемов данных, но и выявления сложных взаимосвязей и паттернов, что делает их эффективными инструментами прогнозирования.</w:t>
      </w:r>
    </w:p>
    <w:p w14:paraId="3618DD38" w14:textId="5FB2D90C" w:rsidR="00F44B0E" w:rsidRPr="00F44B0E" w:rsidRDefault="00F44B0E" w:rsidP="00F44B0E">
      <w:pPr>
        <w:pStyle w:val="a2"/>
      </w:pPr>
      <w:r w:rsidRPr="00F44B0E">
        <w:t>Машинное обучение в экономике охватывает разнообразные методы, начиная от классических алгоритмов регрессии и временных рядов до более сложных нейронных сетей и ансамблевых моделей. Например, в анализе временных рядов, рекуррентные нейронные сети могут успешно выявлять нелинейные зависимости, что часто ускользает от традиционных методов.</w:t>
      </w:r>
    </w:p>
    <w:p w14:paraId="72EB811C" w14:textId="77777777" w:rsidR="00F44B0E" w:rsidRPr="00F44B0E" w:rsidRDefault="00F44B0E" w:rsidP="00F44B0E">
      <w:pPr>
        <w:pStyle w:val="a2"/>
        <w:ind w:firstLine="0"/>
      </w:pPr>
      <w:r w:rsidRPr="00F44B0E">
        <w:t>Адаптивность и Обучение на Лету:</w:t>
      </w:r>
    </w:p>
    <w:p w14:paraId="4FC51239" w14:textId="77777777" w:rsidR="00F44B0E" w:rsidRPr="00F44B0E" w:rsidRDefault="00F44B0E" w:rsidP="00F44B0E">
      <w:pPr>
        <w:pStyle w:val="a2"/>
      </w:pPr>
      <w:r w:rsidRPr="00F44B0E">
        <w:t>МО способно адаптироваться к изменениям в данных, обучаясь на новых наблюдениях и улучшая прогнозы со временем.</w:t>
      </w:r>
    </w:p>
    <w:p w14:paraId="2AFE16F7" w14:textId="77777777" w:rsidR="00F44B0E" w:rsidRPr="00F44B0E" w:rsidRDefault="00F44B0E" w:rsidP="00F44B0E">
      <w:pPr>
        <w:pStyle w:val="a2"/>
        <w:ind w:firstLine="0"/>
      </w:pPr>
      <w:r w:rsidRPr="00F44B0E">
        <w:t>Работа с Большими Данными:</w:t>
      </w:r>
    </w:p>
    <w:p w14:paraId="2491C44D" w14:textId="6B3D85FC" w:rsidR="00F44B0E" w:rsidRPr="00F44B0E" w:rsidRDefault="00F44B0E" w:rsidP="00F44B0E">
      <w:pPr>
        <w:pStyle w:val="a2"/>
      </w:pPr>
      <w:r w:rsidRPr="00F44B0E">
        <w:t>В условиях современной экономики, где данные генерируются в огромных объемах, МО позволяет эффективно работать с большими и разнообразными наборами данных.</w:t>
      </w:r>
    </w:p>
    <w:p w14:paraId="072476D9" w14:textId="77777777" w:rsidR="00F44B0E" w:rsidRPr="00F44B0E" w:rsidRDefault="00F44B0E" w:rsidP="00F44B0E">
      <w:pPr>
        <w:pStyle w:val="a2"/>
        <w:ind w:firstLine="0"/>
      </w:pPr>
      <w:r w:rsidRPr="00F44B0E">
        <w:t>Выявление Сложных Взаимосвязей:</w:t>
      </w:r>
    </w:p>
    <w:p w14:paraId="40CE4F4B" w14:textId="324A1294" w:rsidR="00F44B0E" w:rsidRPr="00F44B0E" w:rsidRDefault="00F44B0E" w:rsidP="00F44B0E">
      <w:pPr>
        <w:pStyle w:val="a2"/>
      </w:pPr>
      <w:r w:rsidRPr="00F44B0E">
        <w:t>Алгоритмы ИИ способны выявлять нелинейные и сложные взаимосвязи, что особенно полезно при прогнозировании в условиях динамичного рынка.</w:t>
      </w:r>
    </w:p>
    <w:p w14:paraId="2BD6C527" w14:textId="5EB77F52" w:rsidR="00F44B0E" w:rsidRPr="00F44B0E" w:rsidRDefault="00F44B0E" w:rsidP="00F44B0E">
      <w:pPr>
        <w:pStyle w:val="a2"/>
        <w:ind w:firstLine="0"/>
      </w:pPr>
      <w:r w:rsidRPr="00F44B0E">
        <w:t>Минусы и Проблемы Применения МО в Экономике</w:t>
      </w:r>
    </w:p>
    <w:p w14:paraId="695641BB" w14:textId="77777777" w:rsidR="00F44B0E" w:rsidRPr="00F44B0E" w:rsidRDefault="00F44B0E" w:rsidP="00F44B0E">
      <w:pPr>
        <w:pStyle w:val="a2"/>
        <w:ind w:firstLine="0"/>
      </w:pPr>
      <w:r w:rsidRPr="00F44B0E">
        <w:t>Интерпретация Результатов:</w:t>
      </w:r>
    </w:p>
    <w:p w14:paraId="2D249799" w14:textId="77777777" w:rsidR="00F44B0E" w:rsidRPr="00F44B0E" w:rsidRDefault="00F44B0E" w:rsidP="00F44B0E">
      <w:pPr>
        <w:pStyle w:val="a2"/>
      </w:pPr>
      <w:r w:rsidRPr="00F44B0E">
        <w:t>Одним из основных вызовов является сложность интерпретации результатов, особенно при использовании глубоких нейронных сетей. Это может создавать трудности в объяснении принятых моделью решений, что является критическим в экономической сфере.</w:t>
      </w:r>
    </w:p>
    <w:p w14:paraId="6FD89B4D" w14:textId="77777777" w:rsidR="00F44B0E" w:rsidRPr="00F44B0E" w:rsidRDefault="00F44B0E" w:rsidP="00F44B0E">
      <w:pPr>
        <w:pStyle w:val="a2"/>
      </w:pPr>
    </w:p>
    <w:p w14:paraId="63CAC731" w14:textId="77777777" w:rsidR="00F44B0E" w:rsidRPr="00F44B0E" w:rsidRDefault="00F44B0E" w:rsidP="00F44B0E">
      <w:pPr>
        <w:pStyle w:val="a2"/>
        <w:ind w:firstLine="0"/>
      </w:pPr>
      <w:r w:rsidRPr="00F44B0E">
        <w:t>Нехватка Качественных Данных:</w:t>
      </w:r>
    </w:p>
    <w:p w14:paraId="7A01E450" w14:textId="409C5889" w:rsidR="00F44B0E" w:rsidRPr="00F44B0E" w:rsidRDefault="00F44B0E" w:rsidP="00F44B0E">
      <w:pPr>
        <w:pStyle w:val="a2"/>
      </w:pPr>
      <w:r w:rsidRPr="00F44B0E">
        <w:t>Эффективность МО часто зависит от качества данных. Недостаток качественных данных может привести к искажению результатов и уменьшению точности прогнозов.</w:t>
      </w:r>
    </w:p>
    <w:p w14:paraId="35A0DADB" w14:textId="77777777" w:rsidR="00F44B0E" w:rsidRPr="00F44B0E" w:rsidRDefault="00F44B0E" w:rsidP="00F44B0E">
      <w:pPr>
        <w:pStyle w:val="a2"/>
        <w:ind w:firstLine="0"/>
      </w:pPr>
      <w:r w:rsidRPr="00F44B0E">
        <w:t>Безопасность и Конфиденциальность:</w:t>
      </w:r>
    </w:p>
    <w:p w14:paraId="1B0F4264" w14:textId="48FD6140" w:rsidR="00F44B0E" w:rsidRPr="00F44B0E" w:rsidRDefault="00F44B0E" w:rsidP="00F44B0E">
      <w:pPr>
        <w:pStyle w:val="a2"/>
      </w:pPr>
      <w:r w:rsidRPr="00F44B0E">
        <w:t>Использование больших данных в МО поднимает вопросы безопасности и конфиденциальности, особенно в случае обработки чувствительной экономической информации.</w:t>
      </w:r>
    </w:p>
    <w:p w14:paraId="3FBE10FF" w14:textId="3372C022" w:rsidR="002A013F" w:rsidRPr="00F44B0E" w:rsidRDefault="00F44B0E" w:rsidP="00F44B0E">
      <w:pPr>
        <w:pStyle w:val="a2"/>
        <w:ind w:firstLine="709"/>
      </w:pPr>
      <w:r w:rsidRPr="00F44B0E">
        <w:t>Использование МО и ИИ в прогнозировании в экономике представляет собой мощный инструмент для преодоления вызовов динамичной среды. Несмотря на определенные проблемы, непрерывное развитие методов и подходов в этой области обещает улучшение точности прогнозов и расширение возможностей аналитиков в предсказании экономических тенденций.</w:t>
      </w:r>
    </w:p>
    <w:p w14:paraId="5BC80477" w14:textId="77777777" w:rsidR="00EB7B5A" w:rsidRDefault="00EB7B5A">
      <w:pPr>
        <w:spacing w:line="276" w:lineRule="auto"/>
        <w:rPr>
          <w:rFonts w:eastAsia="Times New Roman"/>
          <w:szCs w:val="20"/>
          <w:lang w:eastAsia="ru-RU"/>
        </w:rPr>
      </w:pPr>
    </w:p>
    <w:p w14:paraId="6E4429D7" w14:textId="58A275EE" w:rsidR="00487A68" w:rsidRPr="00045614" w:rsidRDefault="00801710" w:rsidP="00803522">
      <w:pPr>
        <w:pStyle w:val="a6"/>
        <w:spacing w:after="360"/>
        <w:ind w:firstLine="0"/>
        <w:jc w:val="center"/>
      </w:pPr>
      <w:bookmarkStart w:id="1" w:name="_Toc148952050"/>
      <w:r>
        <w:lastRenderedPageBreak/>
        <w:t>Библиографический список</w:t>
      </w:r>
      <w:bookmarkEnd w:id="1"/>
    </w:p>
    <w:p w14:paraId="18A8A2E1" w14:textId="77777777" w:rsidR="002809C5" w:rsidRPr="00801710" w:rsidRDefault="002809C5" w:rsidP="00E47C0A">
      <w:pPr>
        <w:pStyle w:val="ListParagraph"/>
        <w:numPr>
          <w:ilvl w:val="0"/>
          <w:numId w:val="1"/>
        </w:numPr>
        <w:spacing w:line="360" w:lineRule="auto"/>
      </w:pPr>
      <w:r w:rsidRPr="002809C5">
        <w:t xml:space="preserve">Хэр, Дж. Ф., Блэк, У. К., Бабин, Б. Дж., Андерсон, Р. И., и Татхам, Р. Л. (2019). </w:t>
      </w:r>
      <w:r w:rsidRPr="00801710">
        <w:t xml:space="preserve">Многомерный анализ данных. Издательство </w:t>
      </w:r>
      <w:r w:rsidRPr="002809C5">
        <w:rPr>
          <w:lang w:val="en-US"/>
        </w:rPr>
        <w:t>Pearson</w:t>
      </w:r>
      <w:r w:rsidRPr="00801710">
        <w:t>.</w:t>
      </w:r>
    </w:p>
    <w:p w14:paraId="187D4BA9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809C5">
        <w:t xml:space="preserve">Хасти, Т., Тибширани, Р., и Фридман, Дж. </w:t>
      </w:r>
      <w:r w:rsidRPr="002809C5">
        <w:rPr>
          <w:lang w:val="en-US"/>
        </w:rPr>
        <w:t xml:space="preserve">(2009). </w:t>
      </w:r>
      <w:proofErr w:type="spellStart"/>
      <w:r w:rsidRPr="002809C5">
        <w:rPr>
          <w:lang w:val="en-US"/>
        </w:rPr>
        <w:t>Основы</w:t>
      </w:r>
      <w:proofErr w:type="spellEnd"/>
      <w:r w:rsidRPr="002809C5">
        <w:rPr>
          <w:lang w:val="en-US"/>
        </w:rPr>
        <w:t xml:space="preserve"> </w:t>
      </w:r>
      <w:proofErr w:type="spellStart"/>
      <w:r w:rsidRPr="002809C5">
        <w:rPr>
          <w:lang w:val="en-US"/>
        </w:rPr>
        <w:t>статистического</w:t>
      </w:r>
      <w:proofErr w:type="spellEnd"/>
      <w:r w:rsidRPr="002809C5">
        <w:rPr>
          <w:lang w:val="en-US"/>
        </w:rPr>
        <w:t xml:space="preserve"> </w:t>
      </w:r>
      <w:proofErr w:type="spellStart"/>
      <w:r w:rsidRPr="002809C5">
        <w:rPr>
          <w:lang w:val="en-US"/>
        </w:rPr>
        <w:t>обучения</w:t>
      </w:r>
      <w:proofErr w:type="spellEnd"/>
      <w:r w:rsidRPr="002809C5">
        <w:rPr>
          <w:lang w:val="en-US"/>
        </w:rPr>
        <w:t xml:space="preserve">: Data Mining, Inference, and Prediction. </w:t>
      </w:r>
      <w:proofErr w:type="spellStart"/>
      <w:r w:rsidRPr="002809C5">
        <w:rPr>
          <w:lang w:val="en-US"/>
        </w:rPr>
        <w:t>Издательство</w:t>
      </w:r>
      <w:proofErr w:type="spellEnd"/>
      <w:r w:rsidRPr="002809C5">
        <w:rPr>
          <w:lang w:val="en-US"/>
        </w:rPr>
        <w:t xml:space="preserve"> Springer.</w:t>
      </w:r>
    </w:p>
    <w:p w14:paraId="19CC5588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809C5">
        <w:t xml:space="preserve">МакКинни, У. (2018). </w:t>
      </w:r>
      <w:r w:rsidRPr="002809C5">
        <w:rPr>
          <w:lang w:val="en-US"/>
        </w:rPr>
        <w:t>Python</w:t>
      </w:r>
      <w:r w:rsidRPr="002809C5">
        <w:t xml:space="preserve"> для анализа данных: обработка данных с помощью библиотек </w:t>
      </w:r>
      <w:r w:rsidRPr="002809C5">
        <w:rPr>
          <w:lang w:val="en-US"/>
        </w:rPr>
        <w:t>Pandas</w:t>
      </w:r>
      <w:r w:rsidRPr="002809C5">
        <w:t xml:space="preserve">, </w:t>
      </w:r>
      <w:r w:rsidRPr="002809C5">
        <w:rPr>
          <w:lang w:val="en-US"/>
        </w:rPr>
        <w:t>NumPy</w:t>
      </w:r>
      <w:r w:rsidRPr="002809C5">
        <w:t xml:space="preserve"> и </w:t>
      </w:r>
      <w:proofErr w:type="spellStart"/>
      <w:r w:rsidRPr="002809C5">
        <w:rPr>
          <w:lang w:val="en-US"/>
        </w:rPr>
        <w:t>IPython</w:t>
      </w:r>
      <w:proofErr w:type="spellEnd"/>
      <w:r w:rsidRPr="002809C5">
        <w:t xml:space="preserve">. </w:t>
      </w:r>
      <w:proofErr w:type="spellStart"/>
      <w:r w:rsidRPr="002809C5">
        <w:rPr>
          <w:lang w:val="en-US"/>
        </w:rPr>
        <w:t>Издательство</w:t>
      </w:r>
      <w:proofErr w:type="spellEnd"/>
      <w:r w:rsidRPr="002809C5">
        <w:rPr>
          <w:lang w:val="en-US"/>
        </w:rPr>
        <w:t xml:space="preserve"> O'Reilly Media.</w:t>
      </w:r>
    </w:p>
    <w:p w14:paraId="4EFA12A7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</w:pPr>
      <w:r w:rsidRPr="002809C5">
        <w:t xml:space="preserve">Джеймс, Г., Виттен, Д., Хасти, Т., и Тибширани, Р. (2013). Введение в статистическое обучение. Издательство </w:t>
      </w:r>
      <w:r w:rsidRPr="002809C5">
        <w:rPr>
          <w:lang w:val="en-US"/>
        </w:rPr>
        <w:t>Springer</w:t>
      </w:r>
      <w:r w:rsidRPr="002809C5">
        <w:t>.</w:t>
      </w:r>
    </w:p>
    <w:p w14:paraId="6AAA7F1C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</w:pPr>
      <w:r w:rsidRPr="002809C5">
        <w:t xml:space="preserve">Шумвей, Р. Х., и Стоффер, Д. С. (2017). Анализ временных рядов и его применение: примеры на </w:t>
      </w:r>
      <w:r w:rsidRPr="002809C5">
        <w:rPr>
          <w:lang w:val="en-US"/>
        </w:rPr>
        <w:t>R</w:t>
      </w:r>
      <w:r w:rsidRPr="002809C5">
        <w:t xml:space="preserve">. Издательство </w:t>
      </w:r>
      <w:r w:rsidRPr="002809C5">
        <w:rPr>
          <w:lang w:val="en-US"/>
        </w:rPr>
        <w:t>Springer</w:t>
      </w:r>
      <w:r w:rsidRPr="002809C5">
        <w:t>.</w:t>
      </w:r>
    </w:p>
    <w:p w14:paraId="29DB4B56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809C5">
        <w:t xml:space="preserve">Браунли, Дж. (2016). Владение машинным обучением с использованием </w:t>
      </w:r>
      <w:r w:rsidRPr="002809C5">
        <w:rPr>
          <w:lang w:val="en-US"/>
        </w:rPr>
        <w:t>Python</w:t>
      </w:r>
      <w:r w:rsidRPr="002809C5">
        <w:t xml:space="preserve">. </w:t>
      </w:r>
      <w:r w:rsidRPr="002809C5">
        <w:rPr>
          <w:lang w:val="en-US"/>
        </w:rPr>
        <w:t>Machine Learning Mastery.</w:t>
      </w:r>
    </w:p>
    <w:p w14:paraId="5CE5E6E0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809C5">
        <w:t xml:space="preserve">Чэн, Дж., Сонг, Л., Вачовиц, М., и Оу, А. К. (2017). Обзор анализа финансовых временных рядов. </w:t>
      </w:r>
      <w:r w:rsidRPr="002809C5">
        <w:rPr>
          <w:lang w:val="en-US"/>
        </w:rPr>
        <w:t>Big Data Research, 9, 1-17.</w:t>
      </w:r>
    </w:p>
    <w:p w14:paraId="7AD707E6" w14:textId="77777777" w:rsidR="002809C5" w:rsidRPr="002809C5" w:rsidRDefault="002809C5" w:rsidP="00E47C0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809C5">
        <w:t xml:space="preserve">Муди, Дж., и Саффелл, М. (2001). Обучение торговле с использованием прямой обратной связи. </w:t>
      </w:r>
      <w:r w:rsidRPr="002809C5">
        <w:rPr>
          <w:lang w:val="en-US"/>
        </w:rPr>
        <w:t>IEEE Transactions on Neural Networks, 12(4), 875-889.</w:t>
      </w:r>
    </w:p>
    <w:p w14:paraId="53BA2B1A" w14:textId="77777777" w:rsidR="0015140A" w:rsidRPr="0015140A" w:rsidRDefault="0015140A" w:rsidP="0015140A">
      <w:pPr>
        <w:pStyle w:val="ListParagraph"/>
        <w:spacing w:line="360" w:lineRule="auto"/>
        <w:ind w:left="786"/>
        <w:rPr>
          <w:lang w:val="en-US"/>
        </w:rPr>
      </w:pPr>
    </w:p>
    <w:sectPr w:rsidR="0015140A" w:rsidRPr="0015140A" w:rsidSect="007030B8">
      <w:footerReference w:type="default" r:id="rId8"/>
      <w:footerReference w:type="first" r:id="rId9"/>
      <w:pgSz w:w="11906" w:h="16838" w:code="9"/>
      <w:pgMar w:top="1134" w:right="567" w:bottom="147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BAA3" w14:textId="77777777" w:rsidR="00BA5C56" w:rsidRDefault="00BA5C56" w:rsidP="005C013B">
      <w:pPr>
        <w:spacing w:after="0"/>
      </w:pPr>
      <w:r>
        <w:separator/>
      </w:r>
    </w:p>
  </w:endnote>
  <w:endnote w:type="continuationSeparator" w:id="0">
    <w:p w14:paraId="63993D60" w14:textId="77777777" w:rsidR="00BA5C56" w:rsidRDefault="00BA5C56" w:rsidP="005C0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017844"/>
      <w:docPartObj>
        <w:docPartGallery w:val="Page Numbers (Bottom of Page)"/>
        <w:docPartUnique/>
      </w:docPartObj>
    </w:sdtPr>
    <w:sdtEndPr/>
    <w:sdtContent>
      <w:p w14:paraId="17240C74" w14:textId="77777777" w:rsidR="00D0409B" w:rsidRDefault="00D0409B">
        <w:pPr>
          <w:pStyle w:val="Footer"/>
          <w:jc w:val="center"/>
        </w:pPr>
      </w:p>
      <w:p w14:paraId="5CFE7D3B" w14:textId="77777777" w:rsidR="00D0409B" w:rsidRDefault="00D040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18C">
          <w:rPr>
            <w:noProof/>
          </w:rPr>
          <w:t>7</w:t>
        </w:r>
        <w:r>
          <w:fldChar w:fldCharType="end"/>
        </w:r>
      </w:p>
    </w:sdtContent>
  </w:sdt>
  <w:p w14:paraId="2A171807" w14:textId="77777777" w:rsidR="00D0409B" w:rsidRDefault="00D04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956408"/>
      <w:docPartObj>
        <w:docPartGallery w:val="Page Numbers (Bottom of Page)"/>
        <w:docPartUnique/>
      </w:docPartObj>
    </w:sdtPr>
    <w:sdtEndPr/>
    <w:sdtContent>
      <w:p w14:paraId="7C57731D" w14:textId="77777777" w:rsidR="00D0409B" w:rsidRPr="001449EC" w:rsidRDefault="00D0409B">
        <w:pPr>
          <w:pStyle w:val="Footer"/>
          <w:jc w:val="center"/>
        </w:pPr>
        <w:r w:rsidRPr="001449EC">
          <w:t>Челябинск 2023</w:t>
        </w:r>
      </w:p>
    </w:sdtContent>
  </w:sdt>
  <w:p w14:paraId="41E808E2" w14:textId="77777777" w:rsidR="00D0409B" w:rsidRPr="001449EC" w:rsidRDefault="00D04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869E" w14:textId="77777777" w:rsidR="00BA5C56" w:rsidRDefault="00BA5C56" w:rsidP="005C013B">
      <w:pPr>
        <w:spacing w:after="0"/>
      </w:pPr>
      <w:r>
        <w:separator/>
      </w:r>
    </w:p>
  </w:footnote>
  <w:footnote w:type="continuationSeparator" w:id="0">
    <w:p w14:paraId="75EC9612" w14:textId="77777777" w:rsidR="00BA5C56" w:rsidRDefault="00BA5C56" w:rsidP="005C01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643"/>
    <w:multiLevelType w:val="hybridMultilevel"/>
    <w:tmpl w:val="1460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253"/>
    <w:multiLevelType w:val="hybridMultilevel"/>
    <w:tmpl w:val="B15CB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E37CE"/>
    <w:multiLevelType w:val="hybridMultilevel"/>
    <w:tmpl w:val="2114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73C4B"/>
    <w:multiLevelType w:val="multilevel"/>
    <w:tmpl w:val="9380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64C8B"/>
    <w:multiLevelType w:val="hybridMultilevel"/>
    <w:tmpl w:val="DFE2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35"/>
    <w:rsid w:val="00011363"/>
    <w:rsid w:val="00023E4E"/>
    <w:rsid w:val="000337CF"/>
    <w:rsid w:val="00044AFF"/>
    <w:rsid w:val="0006589C"/>
    <w:rsid w:val="00066CC4"/>
    <w:rsid w:val="00086F2E"/>
    <w:rsid w:val="000A6B5A"/>
    <w:rsid w:val="000C7885"/>
    <w:rsid w:val="000E190A"/>
    <w:rsid w:val="000F03DB"/>
    <w:rsid w:val="00101014"/>
    <w:rsid w:val="00110E88"/>
    <w:rsid w:val="001157AA"/>
    <w:rsid w:val="00117933"/>
    <w:rsid w:val="00126E53"/>
    <w:rsid w:val="0013327D"/>
    <w:rsid w:val="00142B6F"/>
    <w:rsid w:val="001449EC"/>
    <w:rsid w:val="0015140A"/>
    <w:rsid w:val="0016430C"/>
    <w:rsid w:val="00164F90"/>
    <w:rsid w:val="00177D43"/>
    <w:rsid w:val="001A0F7C"/>
    <w:rsid w:val="001A4A07"/>
    <w:rsid w:val="001A501C"/>
    <w:rsid w:val="001C0CA7"/>
    <w:rsid w:val="001C2E0B"/>
    <w:rsid w:val="001D0BFB"/>
    <w:rsid w:val="001E1E82"/>
    <w:rsid w:val="001E56BA"/>
    <w:rsid w:val="001E79CA"/>
    <w:rsid w:val="0020729B"/>
    <w:rsid w:val="00233A86"/>
    <w:rsid w:val="00234AD9"/>
    <w:rsid w:val="00242F8F"/>
    <w:rsid w:val="00243293"/>
    <w:rsid w:val="00252A7A"/>
    <w:rsid w:val="0025305B"/>
    <w:rsid w:val="002607E5"/>
    <w:rsid w:val="002666D4"/>
    <w:rsid w:val="00280335"/>
    <w:rsid w:val="002809C5"/>
    <w:rsid w:val="002838B6"/>
    <w:rsid w:val="002844EF"/>
    <w:rsid w:val="00291725"/>
    <w:rsid w:val="002A013F"/>
    <w:rsid w:val="002A4660"/>
    <w:rsid w:val="002A4CAC"/>
    <w:rsid w:val="002A6E80"/>
    <w:rsid w:val="002C2B7D"/>
    <w:rsid w:val="002D54FD"/>
    <w:rsid w:val="002F5EB7"/>
    <w:rsid w:val="002F7001"/>
    <w:rsid w:val="00302214"/>
    <w:rsid w:val="003036EB"/>
    <w:rsid w:val="00307D3D"/>
    <w:rsid w:val="003169A2"/>
    <w:rsid w:val="00320D19"/>
    <w:rsid w:val="003231A9"/>
    <w:rsid w:val="0032586F"/>
    <w:rsid w:val="003305A2"/>
    <w:rsid w:val="00331480"/>
    <w:rsid w:val="00332CD9"/>
    <w:rsid w:val="00333E30"/>
    <w:rsid w:val="0034028E"/>
    <w:rsid w:val="00345A49"/>
    <w:rsid w:val="00353FC4"/>
    <w:rsid w:val="00355D1A"/>
    <w:rsid w:val="00356E59"/>
    <w:rsid w:val="00367ECD"/>
    <w:rsid w:val="00372BA2"/>
    <w:rsid w:val="00381516"/>
    <w:rsid w:val="00386937"/>
    <w:rsid w:val="0039005E"/>
    <w:rsid w:val="003952CE"/>
    <w:rsid w:val="003A0BCF"/>
    <w:rsid w:val="003C108B"/>
    <w:rsid w:val="003C7C34"/>
    <w:rsid w:val="003D14FF"/>
    <w:rsid w:val="003D41AC"/>
    <w:rsid w:val="003E2BEB"/>
    <w:rsid w:val="004010F7"/>
    <w:rsid w:val="00402662"/>
    <w:rsid w:val="00406D2A"/>
    <w:rsid w:val="004179D7"/>
    <w:rsid w:val="004423DC"/>
    <w:rsid w:val="00442CC7"/>
    <w:rsid w:val="00470A9C"/>
    <w:rsid w:val="00487A68"/>
    <w:rsid w:val="004A2A81"/>
    <w:rsid w:val="004A391E"/>
    <w:rsid w:val="004B19FE"/>
    <w:rsid w:val="004D37A0"/>
    <w:rsid w:val="004E1C56"/>
    <w:rsid w:val="004E2367"/>
    <w:rsid w:val="004F3112"/>
    <w:rsid w:val="004F50AC"/>
    <w:rsid w:val="004F65D3"/>
    <w:rsid w:val="00540221"/>
    <w:rsid w:val="005612F5"/>
    <w:rsid w:val="00570334"/>
    <w:rsid w:val="005741A4"/>
    <w:rsid w:val="005A1722"/>
    <w:rsid w:val="005B0212"/>
    <w:rsid w:val="005C013B"/>
    <w:rsid w:val="005D04EC"/>
    <w:rsid w:val="005D6A35"/>
    <w:rsid w:val="005F2272"/>
    <w:rsid w:val="006006F3"/>
    <w:rsid w:val="006037FA"/>
    <w:rsid w:val="006117CD"/>
    <w:rsid w:val="00615F04"/>
    <w:rsid w:val="00630EFA"/>
    <w:rsid w:val="00634D81"/>
    <w:rsid w:val="00643A94"/>
    <w:rsid w:val="00644CE0"/>
    <w:rsid w:val="006618CF"/>
    <w:rsid w:val="00681E30"/>
    <w:rsid w:val="006853FE"/>
    <w:rsid w:val="00692CAA"/>
    <w:rsid w:val="006A164F"/>
    <w:rsid w:val="006A4165"/>
    <w:rsid w:val="006B0FDF"/>
    <w:rsid w:val="006B31A3"/>
    <w:rsid w:val="006B6418"/>
    <w:rsid w:val="006C2CEB"/>
    <w:rsid w:val="006C492F"/>
    <w:rsid w:val="006D1275"/>
    <w:rsid w:val="006E0905"/>
    <w:rsid w:val="006F0B64"/>
    <w:rsid w:val="007030B8"/>
    <w:rsid w:val="007117A0"/>
    <w:rsid w:val="007142A7"/>
    <w:rsid w:val="00716D27"/>
    <w:rsid w:val="00751CA5"/>
    <w:rsid w:val="0075327E"/>
    <w:rsid w:val="0075527C"/>
    <w:rsid w:val="0076390A"/>
    <w:rsid w:val="00795C25"/>
    <w:rsid w:val="007A03FE"/>
    <w:rsid w:val="007A5EFE"/>
    <w:rsid w:val="007C043F"/>
    <w:rsid w:val="007D3E06"/>
    <w:rsid w:val="007D4D97"/>
    <w:rsid w:val="007E45E4"/>
    <w:rsid w:val="007E61B2"/>
    <w:rsid w:val="007E703A"/>
    <w:rsid w:val="007F11D7"/>
    <w:rsid w:val="00801710"/>
    <w:rsid w:val="0080203C"/>
    <w:rsid w:val="00803522"/>
    <w:rsid w:val="00813C93"/>
    <w:rsid w:val="00815806"/>
    <w:rsid w:val="00815D3F"/>
    <w:rsid w:val="00840C00"/>
    <w:rsid w:val="00842752"/>
    <w:rsid w:val="00846C64"/>
    <w:rsid w:val="00865906"/>
    <w:rsid w:val="008718A6"/>
    <w:rsid w:val="008834A5"/>
    <w:rsid w:val="00887BDA"/>
    <w:rsid w:val="00890A28"/>
    <w:rsid w:val="00892014"/>
    <w:rsid w:val="00892B24"/>
    <w:rsid w:val="008A3175"/>
    <w:rsid w:val="008C06DA"/>
    <w:rsid w:val="008C6E41"/>
    <w:rsid w:val="008D0FDC"/>
    <w:rsid w:val="008D1303"/>
    <w:rsid w:val="008D61D6"/>
    <w:rsid w:val="008E3495"/>
    <w:rsid w:val="008E418C"/>
    <w:rsid w:val="008F5DFD"/>
    <w:rsid w:val="00900674"/>
    <w:rsid w:val="00904869"/>
    <w:rsid w:val="00940C3A"/>
    <w:rsid w:val="00941504"/>
    <w:rsid w:val="009444D7"/>
    <w:rsid w:val="00951E38"/>
    <w:rsid w:val="00957F9E"/>
    <w:rsid w:val="009771B1"/>
    <w:rsid w:val="00991DF9"/>
    <w:rsid w:val="009B1CEB"/>
    <w:rsid w:val="009B659C"/>
    <w:rsid w:val="009C0318"/>
    <w:rsid w:val="009C6DFE"/>
    <w:rsid w:val="009D230C"/>
    <w:rsid w:val="009D5FFA"/>
    <w:rsid w:val="009E0CAF"/>
    <w:rsid w:val="009E543D"/>
    <w:rsid w:val="009F3E71"/>
    <w:rsid w:val="009F6B3C"/>
    <w:rsid w:val="00A36D2C"/>
    <w:rsid w:val="00A4375E"/>
    <w:rsid w:val="00A62520"/>
    <w:rsid w:val="00A64D59"/>
    <w:rsid w:val="00A92A0F"/>
    <w:rsid w:val="00A93BD9"/>
    <w:rsid w:val="00AD0206"/>
    <w:rsid w:val="00AE3741"/>
    <w:rsid w:val="00AF4C40"/>
    <w:rsid w:val="00AF6032"/>
    <w:rsid w:val="00AF7007"/>
    <w:rsid w:val="00B1227A"/>
    <w:rsid w:val="00B62953"/>
    <w:rsid w:val="00B6759D"/>
    <w:rsid w:val="00B80EA3"/>
    <w:rsid w:val="00B84E72"/>
    <w:rsid w:val="00B8757C"/>
    <w:rsid w:val="00B90260"/>
    <w:rsid w:val="00BA25FD"/>
    <w:rsid w:val="00BA2FC0"/>
    <w:rsid w:val="00BA5C56"/>
    <w:rsid w:val="00BB2666"/>
    <w:rsid w:val="00BB3EEE"/>
    <w:rsid w:val="00BD2EA4"/>
    <w:rsid w:val="00BD4474"/>
    <w:rsid w:val="00BF561A"/>
    <w:rsid w:val="00C013D2"/>
    <w:rsid w:val="00C01CDC"/>
    <w:rsid w:val="00C05A5C"/>
    <w:rsid w:val="00C066D7"/>
    <w:rsid w:val="00C21C39"/>
    <w:rsid w:val="00C22FB2"/>
    <w:rsid w:val="00C245A4"/>
    <w:rsid w:val="00C25DA1"/>
    <w:rsid w:val="00C46782"/>
    <w:rsid w:val="00C512BC"/>
    <w:rsid w:val="00C5276A"/>
    <w:rsid w:val="00C6018A"/>
    <w:rsid w:val="00C71A19"/>
    <w:rsid w:val="00C7308F"/>
    <w:rsid w:val="00C74A04"/>
    <w:rsid w:val="00C81397"/>
    <w:rsid w:val="00C83B98"/>
    <w:rsid w:val="00C87A71"/>
    <w:rsid w:val="00CC30FF"/>
    <w:rsid w:val="00D0409B"/>
    <w:rsid w:val="00D113E6"/>
    <w:rsid w:val="00D12BB3"/>
    <w:rsid w:val="00D349A3"/>
    <w:rsid w:val="00D360B4"/>
    <w:rsid w:val="00D36261"/>
    <w:rsid w:val="00D36C42"/>
    <w:rsid w:val="00D42903"/>
    <w:rsid w:val="00D66117"/>
    <w:rsid w:val="00D8031E"/>
    <w:rsid w:val="00D95553"/>
    <w:rsid w:val="00D95E9E"/>
    <w:rsid w:val="00D974BB"/>
    <w:rsid w:val="00DB2586"/>
    <w:rsid w:val="00DD5FAE"/>
    <w:rsid w:val="00DF1A25"/>
    <w:rsid w:val="00DF7B2D"/>
    <w:rsid w:val="00E00E9A"/>
    <w:rsid w:val="00E0328D"/>
    <w:rsid w:val="00E11742"/>
    <w:rsid w:val="00E42CB4"/>
    <w:rsid w:val="00E47C0A"/>
    <w:rsid w:val="00E511BB"/>
    <w:rsid w:val="00E52567"/>
    <w:rsid w:val="00E52BE9"/>
    <w:rsid w:val="00E808F2"/>
    <w:rsid w:val="00EA0F7E"/>
    <w:rsid w:val="00EA35FF"/>
    <w:rsid w:val="00EA3C33"/>
    <w:rsid w:val="00EB37B8"/>
    <w:rsid w:val="00EB7B5A"/>
    <w:rsid w:val="00ED244B"/>
    <w:rsid w:val="00ED2BEF"/>
    <w:rsid w:val="00ED7335"/>
    <w:rsid w:val="00ED7E7D"/>
    <w:rsid w:val="00EF0A8B"/>
    <w:rsid w:val="00EF1623"/>
    <w:rsid w:val="00EF262D"/>
    <w:rsid w:val="00F04547"/>
    <w:rsid w:val="00F14FE8"/>
    <w:rsid w:val="00F225F0"/>
    <w:rsid w:val="00F33E10"/>
    <w:rsid w:val="00F44B0E"/>
    <w:rsid w:val="00F5033A"/>
    <w:rsid w:val="00F53838"/>
    <w:rsid w:val="00F71F99"/>
    <w:rsid w:val="00F72786"/>
    <w:rsid w:val="00F90269"/>
    <w:rsid w:val="00F94216"/>
    <w:rsid w:val="00FA3196"/>
    <w:rsid w:val="00FA3BF5"/>
    <w:rsid w:val="00FA6771"/>
    <w:rsid w:val="00FB4EDF"/>
    <w:rsid w:val="00FD45FD"/>
    <w:rsid w:val="00FE5BD5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BAE"/>
  <w15:docId w15:val="{3BC76319-78FA-4E3B-B6EC-0F618B2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text"/>
    <w:qFormat/>
    <w:rsid w:val="003305A2"/>
    <w:pPr>
      <w:spacing w:line="240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a"/>
    <w:next w:val="Normal"/>
    <w:link w:val="Heading1Char"/>
    <w:uiPriority w:val="9"/>
    <w:qFormat/>
    <w:rsid w:val="003305A2"/>
    <w:pPr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Название документа"/>
    <w:basedOn w:val="Normal"/>
    <w:qFormat/>
    <w:rsid w:val="005D6A35"/>
    <w:pPr>
      <w:ind w:left="2268"/>
      <w:jc w:val="center"/>
    </w:pPr>
  </w:style>
  <w:style w:type="paragraph" w:customStyle="1" w:styleId="Default">
    <w:name w:val="Default"/>
    <w:rsid w:val="005D6A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305A2"/>
    <w:rPr>
      <w:rFonts w:ascii="Times New Roman" w:eastAsia="Calibri" w:hAnsi="Times New Roman" w:cs="Times New Roman"/>
      <w:cap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A35"/>
    <w:pPr>
      <w:spacing w:line="276" w:lineRule="auto"/>
      <w:outlineLvl w:val="9"/>
    </w:pPr>
    <w:rPr>
      <w:rFonts w:ascii="Cambria" w:eastAsia="Times New Roman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D6A35"/>
    <w:pPr>
      <w:tabs>
        <w:tab w:val="right" w:leader="dot" w:pos="9911"/>
      </w:tabs>
      <w:spacing w:after="100" w:line="360" w:lineRule="auto"/>
    </w:pPr>
    <w:rPr>
      <w:noProof/>
      <w:szCs w:val="28"/>
    </w:rPr>
  </w:style>
  <w:style w:type="character" w:styleId="Hyperlink">
    <w:name w:val="Hyperlink"/>
    <w:uiPriority w:val="99"/>
    <w:unhideWhenUsed/>
    <w:rsid w:val="005D6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A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35"/>
    <w:rPr>
      <w:rFonts w:ascii="Tahoma" w:eastAsia="Calibri" w:hAnsi="Tahoma" w:cs="Tahoma"/>
      <w:sz w:val="16"/>
      <w:szCs w:val="16"/>
    </w:rPr>
  </w:style>
  <w:style w:type="paragraph" w:customStyle="1" w:styleId="a">
    <w:name w:val="к оглавлению"/>
    <w:basedOn w:val="Normal"/>
    <w:link w:val="a1"/>
    <w:autoRedefine/>
    <w:qFormat/>
    <w:rsid w:val="00887BDA"/>
  </w:style>
  <w:style w:type="paragraph" w:customStyle="1" w:styleId="a2">
    <w:name w:val="Параграф"/>
    <w:basedOn w:val="Normal"/>
    <w:link w:val="a3"/>
    <w:qFormat/>
    <w:rsid w:val="00887BDA"/>
    <w:pPr>
      <w:spacing w:after="0" w:line="360" w:lineRule="auto"/>
      <w:ind w:firstLine="851"/>
      <w:jc w:val="both"/>
    </w:pPr>
  </w:style>
  <w:style w:type="character" w:customStyle="1" w:styleId="a1">
    <w:name w:val="к оглавлению Знак"/>
    <w:basedOn w:val="DefaultParagraphFont"/>
    <w:link w:val="a"/>
    <w:rsid w:val="00887BDA"/>
    <w:rPr>
      <w:rFonts w:ascii="Times New Roman" w:eastAsia="Calibri" w:hAnsi="Times New Roman" w:cs="Times New Roman"/>
      <w:sz w:val="28"/>
    </w:rPr>
  </w:style>
  <w:style w:type="character" w:customStyle="1" w:styleId="a3">
    <w:name w:val="Параграф Знак"/>
    <w:link w:val="a2"/>
    <w:rsid w:val="00887BDA"/>
    <w:rPr>
      <w:rFonts w:ascii="Times New Roman" w:eastAsia="Calibri" w:hAnsi="Times New Roman" w:cs="Times New Roman"/>
      <w:sz w:val="28"/>
    </w:rPr>
  </w:style>
  <w:style w:type="paragraph" w:customStyle="1" w:styleId="a4">
    <w:name w:val="мой стиль"/>
    <w:basedOn w:val="Normal"/>
    <w:link w:val="a5"/>
    <w:autoRedefine/>
    <w:qFormat/>
    <w:rsid w:val="007E45E4"/>
    <w:pPr>
      <w:tabs>
        <w:tab w:val="left" w:pos="1276"/>
        <w:tab w:val="left" w:pos="9498"/>
      </w:tabs>
      <w:spacing w:after="0"/>
      <w:ind w:firstLine="397"/>
      <w:jc w:val="both"/>
    </w:pPr>
    <w:rPr>
      <w:rFonts w:eastAsiaTheme="minorHAnsi"/>
      <w:szCs w:val="28"/>
    </w:rPr>
  </w:style>
  <w:style w:type="character" w:customStyle="1" w:styleId="a5">
    <w:name w:val="мой стиль Знак"/>
    <w:basedOn w:val="DefaultParagraphFont"/>
    <w:link w:val="a4"/>
    <w:rsid w:val="007E45E4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013B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013B"/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rsid w:val="004D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0EFA"/>
    <w:pPr>
      <w:jc w:val="center"/>
    </w:pPr>
    <w:rPr>
      <w:iCs/>
      <w:szCs w:val="28"/>
    </w:rPr>
  </w:style>
  <w:style w:type="character" w:styleId="PlaceholderText">
    <w:name w:val="Placeholder Text"/>
    <w:basedOn w:val="DefaultParagraphFont"/>
    <w:uiPriority w:val="99"/>
    <w:semiHidden/>
    <w:rsid w:val="00ED2BEF"/>
    <w:rPr>
      <w:color w:val="808080"/>
    </w:rPr>
  </w:style>
  <w:style w:type="paragraph" w:styleId="ListParagraph">
    <w:name w:val="List Paragraph"/>
    <w:basedOn w:val="Normal"/>
    <w:uiPriority w:val="34"/>
    <w:qFormat/>
    <w:rsid w:val="0054022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19F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037F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6">
    <w:name w:val="Введение"/>
    <w:basedOn w:val="Normal"/>
    <w:next w:val="a2"/>
    <w:qFormat/>
    <w:rsid w:val="00487A68"/>
    <w:pPr>
      <w:keepNext/>
      <w:pageBreakBefore/>
      <w:ind w:firstLine="709"/>
      <w:outlineLvl w:val="0"/>
    </w:pPr>
    <w:rPr>
      <w:caps/>
    </w:rPr>
  </w:style>
  <w:style w:type="character" w:styleId="Strong">
    <w:name w:val="Strong"/>
    <w:basedOn w:val="DefaultParagraphFont"/>
    <w:uiPriority w:val="22"/>
    <w:qFormat/>
    <w:rsid w:val="00EF262D"/>
    <w:rPr>
      <w:b/>
      <w:bCs/>
    </w:rPr>
  </w:style>
  <w:style w:type="paragraph" w:customStyle="1" w:styleId="a7">
    <w:name w:val="параграф"/>
    <w:basedOn w:val="Normal"/>
    <w:link w:val="a8"/>
    <w:qFormat/>
    <w:rsid w:val="003305A2"/>
    <w:pPr>
      <w:spacing w:after="0" w:line="360" w:lineRule="auto"/>
      <w:ind w:firstLine="850"/>
      <w:jc w:val="both"/>
    </w:pPr>
    <w:rPr>
      <w:rFonts w:eastAsia="Times New Roman"/>
      <w:szCs w:val="20"/>
      <w:lang w:eastAsia="ru-RU"/>
    </w:rPr>
  </w:style>
  <w:style w:type="character" w:customStyle="1" w:styleId="a8">
    <w:name w:val="параграф Знак"/>
    <w:basedOn w:val="DefaultParagraphFont"/>
    <w:link w:val="a7"/>
    <w:rsid w:val="003305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1793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aliases w:val="Heading 2 my"/>
    <w:uiPriority w:val="1"/>
    <w:qFormat/>
    <w:rsid w:val="00EB7B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comp">
    <w:name w:val="comp"/>
    <w:basedOn w:val="Normal"/>
    <w:rsid w:val="00AF6032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mntl-sc-block-headingtext">
    <w:name w:val="mntl-sc-block-heading__text"/>
    <w:basedOn w:val="DefaultParagraphFont"/>
    <w:rsid w:val="00AF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95E8-693F-4372-91AA-73FED7D7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2030</Words>
  <Characters>11573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Михайлова</dc:creator>
  <cp:keywords/>
  <dc:description/>
  <cp:lastModifiedBy>ARTY</cp:lastModifiedBy>
  <cp:revision>4</cp:revision>
  <dcterms:created xsi:type="dcterms:W3CDTF">2023-11-10T04:21:00Z</dcterms:created>
  <dcterms:modified xsi:type="dcterms:W3CDTF">2023-11-13T04:47:00Z</dcterms:modified>
</cp:coreProperties>
</file>