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Phase-II</w:t>
      </w:r>
    </w:p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Requirements (Functional &amp; Non-functional)</w:t>
      </w:r>
    </w:p>
    <w:tbl>
      <w:tblPr>
        <w:tblStyle w:val="17"/>
        <w:tblW w:w="1385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  <w:gridCol w:w="45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tcPr>
            <w:tcW w:w="4843" w:type="dxa"/>
            <w:vAlign w:val="top"/>
          </w:tcPr>
          <w:p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en-IN"/>
              </w:rPr>
            </w:pPr>
            <w:r>
              <w:t xml:space="preserve">NM2023TMIDO2065 </w:t>
            </w:r>
          </w:p>
        </w:tc>
        <w:tc>
          <w:tcPr>
            <w:tcW w:w="4508" w:type="dxa"/>
            <w:vAlign w:val="top"/>
          </w:tcPr>
          <w:p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en-I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08" w:type="dxa"/>
        </w:trPr>
        <w:tc>
          <w:p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>
            <w:pPr>
              <w:spacing w:after="0" w:line="240" w:lineRule="auto"/>
            </w:pPr>
            <w:r>
              <w:t xml:space="preserve">HOW TO CREATE  BRAND NAME, BRAND </w:t>
            </w:r>
          </w:p>
          <w:p>
            <w:pPr>
              <w:spacing w:after="0" w:line="240" w:lineRule="auto"/>
            </w:pPr>
            <w:r>
              <w:t xml:space="preserve">MAIL,AND BRAND LOGO 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b/>
          <w:rtl w:val="0"/>
        </w:rPr>
        <w:t>Functional Requirements:</w:t>
      </w:r>
    </w:p>
    <w:p>
      <w:r>
        <w:rPr>
          <w:rtl w:val="0"/>
        </w:rPr>
        <w:t>Following are the functional requirements of the proposed solution.</w:t>
      </w:r>
    </w:p>
    <w:tbl>
      <w:tblPr>
        <w:tblStyle w:val="18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50"/>
        <w:gridCol w:w="52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FR No.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Functional Requirement (Epic)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Sub Requirement (Story / Sub-Task)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>
            <w:pPr>
              <w:spacing w:after="0" w:line="240" w:lineRule="auto"/>
            </w:pPr>
            <w:r>
              <w:rPr>
                <w:rtl w:val="0"/>
              </w:rPr>
              <w:t>FR-1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User Registration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Registration through Form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Registration through Gmail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Registration through LinkedIN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>
            <w:pPr>
              <w:spacing w:after="0" w:line="240" w:lineRule="auto"/>
            </w:pPr>
            <w:r>
              <w:rPr>
                <w:rtl w:val="0"/>
              </w:rPr>
              <w:t>FR-2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User Confirmation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Confirmation via Email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Confirmation via OTP</w:t>
            </w:r>
          </w:p>
        </w:tc>
      </w:tr>
    </w:tbl>
    <w:p/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  <w:rtl w:val="0"/>
        </w:rPr>
        <w:t>Non-functional Requirements:</w:t>
      </w:r>
    </w:p>
    <w:p>
      <w:r>
        <w:rPr>
          <w:rtl w:val="0"/>
        </w:rPr>
        <w:t>Following are the non-functional requirements of the proposed solution.</w:t>
      </w:r>
      <w:bookmarkStart w:id="0" w:name="_GoBack"/>
      <w:bookmarkEnd w:id="0"/>
    </w:p>
    <w:tbl>
      <w:tblPr>
        <w:tblStyle w:val="19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464"/>
        <w:gridCol w:w="49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FR No.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Non-Functional Requirement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>
            <w:pPr>
              <w:spacing w:after="0" w:line="240" w:lineRule="auto"/>
            </w:pPr>
            <w:r>
              <w:rPr>
                <w:rtl w:val="0"/>
              </w:rPr>
              <w:t>NFR-1</w:t>
            </w:r>
          </w:p>
        </w:tc>
        <w:tc>
          <w:p>
            <w:pPr>
              <w:spacing w:after="0" w:line="240" w:lineRule="auto"/>
            </w:pPr>
            <w:r>
              <w:rPr>
                <w:b/>
                <w:rtl w:val="0"/>
              </w:rPr>
              <w:t>Usability</w:t>
            </w:r>
          </w:p>
        </w:tc>
        <w:tc>
          <w:p>
            <w:pPr>
              <w:spacing w:after="0" w:line="240" w:lineRule="auto"/>
            </w:pPr>
            <w:r>
              <w:rPr>
                <w:rFonts w:hint="default"/>
              </w:rPr>
              <w:t xml:space="preserve"> The brand name, logo, and email system should be user-friendly for both employees and customers.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>
            <w:pPr>
              <w:spacing w:after="0" w:line="240" w:lineRule="auto"/>
            </w:pPr>
            <w:r>
              <w:rPr>
                <w:rtl w:val="0"/>
              </w:rPr>
              <w:t>NFR-2</w:t>
            </w:r>
          </w:p>
        </w:tc>
        <w:tc>
          <w:p>
            <w:pPr>
              <w:spacing w:after="0" w:line="240" w:lineRule="auto"/>
            </w:pPr>
            <w:r>
              <w:rPr>
                <w:b/>
                <w:rtl w:val="0"/>
              </w:rPr>
              <w:t>Security</w:t>
            </w:r>
          </w:p>
        </w:tc>
        <w:tc>
          <w:p>
            <w:pPr>
              <w:spacing w:after="0" w:line="240" w:lineRule="auto"/>
            </w:pPr>
            <w:r>
              <w:rPr>
                <w:rFonts w:hint="default"/>
              </w:rPr>
              <w:t>Protect brand assets, such as the logo and email systems, from unauthorized use or access.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>
            <w:pPr>
              <w:spacing w:after="0" w:line="240" w:lineRule="auto"/>
            </w:pPr>
            <w:r>
              <w:rPr>
                <w:rtl w:val="0"/>
              </w:rPr>
              <w:t>NFR-3</w:t>
            </w:r>
          </w:p>
        </w:tc>
        <w:tc>
          <w:p>
            <w:pPr>
              <w:spacing w:after="0" w:line="240" w:lineRule="auto"/>
            </w:pPr>
            <w:r>
              <w:rPr>
                <w:b/>
                <w:rtl w:val="0"/>
              </w:rPr>
              <w:t>Reliability</w:t>
            </w:r>
          </w:p>
        </w:tc>
        <w:tc>
          <w:p>
            <w:pPr>
              <w:spacing w:after="0" w:line="240" w:lineRule="auto"/>
            </w:pPr>
            <w:r>
              <w:rPr>
                <w:rFonts w:hint="default"/>
              </w:rPr>
              <w:t xml:space="preserve"> The brand's email system should be highly reliable to ensure uninterrupted communication with stakeholders.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>
            <w:pPr>
              <w:spacing w:after="0" w:line="240" w:lineRule="auto"/>
            </w:pPr>
            <w:r>
              <w:rPr>
                <w:rtl w:val="0"/>
              </w:rPr>
              <w:t>NFR-4</w:t>
            </w:r>
          </w:p>
        </w:tc>
        <w:tc>
          <w:p>
            <w:pPr>
              <w:spacing w:after="0" w:line="240" w:lineRule="auto"/>
            </w:pPr>
            <w:r>
              <w:rPr>
                <w:b/>
                <w:rtl w:val="0"/>
              </w:rPr>
              <w:t>Performance</w:t>
            </w:r>
          </w:p>
        </w:tc>
        <w:tc>
          <w:p>
            <w:pPr>
              <w:spacing w:after="0" w:line="240" w:lineRule="auto"/>
            </w:pPr>
            <w:r>
              <w:rPr>
                <w:rFonts w:hint="default"/>
              </w:rPr>
              <w:t>The brand's online presence, including email systems, should load quickly and perform well to enhance user experience.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>
            <w:pPr>
              <w:spacing w:after="0" w:line="240" w:lineRule="auto"/>
            </w:pPr>
            <w:r>
              <w:rPr>
                <w:rtl w:val="0"/>
              </w:rPr>
              <w:t>NFR-5</w:t>
            </w:r>
          </w:p>
        </w:tc>
        <w:tc>
          <w:p>
            <w:pPr>
              <w:spacing w:after="0" w:line="240" w:lineRule="auto"/>
            </w:pPr>
            <w:r>
              <w:rPr>
                <w:b/>
                <w:rtl w:val="0"/>
              </w:rPr>
              <w:t>Availability</w:t>
            </w:r>
          </w:p>
        </w:tc>
        <w:tc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Ensure that the branding materials are accessible to people with disabilities, including those with visual or auditory impairments.</w:t>
            </w: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>
            <w:pPr>
              <w:spacing w:after="0" w:line="240" w:lineRule="auto"/>
            </w:pPr>
            <w:r>
              <w:rPr>
                <w:rtl w:val="0"/>
              </w:rPr>
              <w:t>NFR-6</w:t>
            </w:r>
          </w:p>
        </w:tc>
        <w:tc>
          <w:p>
            <w:pPr>
              <w:spacing w:after="0" w:line="240" w:lineRule="auto"/>
              <w:rPr>
                <w:color w:val="222222"/>
              </w:rPr>
            </w:pPr>
            <w:r>
              <w:rPr>
                <w:b/>
                <w:color w:val="222222"/>
                <w:rtl w:val="0"/>
              </w:rPr>
              <w:t>Scalability</w:t>
            </w:r>
          </w:p>
        </w:tc>
        <w:tc>
          <w:p>
            <w:pPr>
              <w:spacing w:after="0" w:line="240" w:lineRule="auto"/>
            </w:pPr>
            <w:r>
              <w:rPr>
                <w:rFonts w:hint="default"/>
              </w:rPr>
              <w:t xml:space="preserve"> Ensure that the chosen brand name, logo, and email system can scale with the growth of your business without significant rebranding or infrastructure changes.</w:t>
            </w:r>
          </w:p>
        </w:tc>
      </w:tr>
    </w:tbl>
    <w:p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C4573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1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uiPriority w:val="0"/>
  </w:style>
  <w:style w:type="paragraph" w:styleId="14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17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18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9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f7woi9NRXrkuQ85GZeqW+BHlcDA==">AMUW2mV4WYZGrLaH9nb+cH47oL+B7dZySky+fy8cUAL8OpA6JM7OvFiDRT7jKQg394o3GeTorab/oEdalPabbnkvV+BtZh4CiCxPd6h/GaXCrl9fwdUgIdc=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ScaleCrop>false</ScaleCrop>
  <LinksUpToDate>false</LinksUpToDate>
  <Application>WPS Office_12.2.0.13266_F1E327BC-269C-435d-A152-05C5408002CA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Admin</cp:lastModifiedBy>
  <dcterms:modified xsi:type="dcterms:W3CDTF">2023-11-03T13:54:19Z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FC1A836EC21944118095D03CD2D75B1D_13</vt:lpwstr>
  </property>
</Properties>
</file>