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ED4" w:rsidRDefault="00485ED4" w:rsidP="00485ED4">
      <w:r w:rsidRPr="00485ED4">
        <w:br/>
      </w:r>
      <w:r>
        <w:t>College code: 6102</w:t>
      </w:r>
    </w:p>
    <w:p w:rsidR="00485ED4" w:rsidRDefault="00180A7E" w:rsidP="00485ED4">
      <w:r>
        <w:t xml:space="preserve">Name            : </w:t>
      </w:r>
      <w:proofErr w:type="spellStart"/>
      <w:r>
        <w:t>Arunraj.K</w:t>
      </w:r>
      <w:proofErr w:type="spellEnd"/>
    </w:p>
    <w:p w:rsidR="00485ED4" w:rsidRDefault="00180A7E" w:rsidP="00485ED4">
      <w:r>
        <w:t xml:space="preserve">IBM </w:t>
      </w:r>
      <w:proofErr w:type="spellStart"/>
      <w:r>
        <w:t>Reg</w:t>
      </w:r>
      <w:proofErr w:type="spellEnd"/>
      <w:r>
        <w:t xml:space="preserve"> No : au610221106306</w:t>
      </w:r>
      <w:bookmarkStart w:id="0" w:name="_GoBack"/>
      <w:bookmarkEnd w:id="0"/>
    </w:p>
    <w:p w:rsidR="00485ED4" w:rsidRDefault="00485ED4" w:rsidP="00485ED4">
      <w:r>
        <w:t xml:space="preserve">Project </w:t>
      </w:r>
      <w:proofErr w:type="gramStart"/>
      <w:r>
        <w:t>title :</w:t>
      </w:r>
      <w:proofErr w:type="gramEnd"/>
      <w:r>
        <w:t xml:space="preserve"> SMART WATER FOUNTAINS </w:t>
      </w:r>
    </w:p>
    <w:p w:rsidR="00485ED4" w:rsidRDefault="00485ED4" w:rsidP="00485ED4"/>
    <w:p w:rsidR="00485ED4" w:rsidRDefault="00485ED4" w:rsidP="00485ED4">
      <w:r>
        <w:t>DEFINITION:</w:t>
      </w:r>
    </w:p>
    <w:p w:rsidR="00485ED4" w:rsidRPr="00485ED4" w:rsidRDefault="00485ED4" w:rsidP="00485ED4">
      <w:r>
        <w:t xml:space="preserve"> </w:t>
      </w:r>
      <w:r w:rsidRPr="00485ED4">
        <w:t>Smart water fountains are advanced drinking water dispensers equipped with technology to enhance user experience, promote sustainability, and improve water quality. These fountains can be found in various settings, including public spaces, offices, schools, and gyms. Here are some features and benefits commonly associated with smart water fountains:</w:t>
      </w:r>
    </w:p>
    <w:p w:rsidR="00485ED4" w:rsidRPr="00485ED4" w:rsidRDefault="00485ED4" w:rsidP="00485ED4">
      <w:pPr>
        <w:numPr>
          <w:ilvl w:val="0"/>
          <w:numId w:val="1"/>
        </w:numPr>
      </w:pPr>
      <w:proofErr w:type="spellStart"/>
      <w:r w:rsidRPr="00485ED4">
        <w:rPr>
          <w:b/>
          <w:bCs/>
        </w:rPr>
        <w:t>Touchless</w:t>
      </w:r>
      <w:proofErr w:type="spellEnd"/>
      <w:r w:rsidRPr="00485ED4">
        <w:rPr>
          <w:b/>
          <w:bCs/>
        </w:rPr>
        <w:t xml:space="preserve"> Operation:</w:t>
      </w:r>
      <w:r w:rsidRPr="00485ED4">
        <w:t xml:space="preserve"> Many smart water fountains feature </w:t>
      </w:r>
      <w:proofErr w:type="spellStart"/>
      <w:r w:rsidRPr="00485ED4">
        <w:t>touchless</w:t>
      </w:r>
      <w:proofErr w:type="spellEnd"/>
      <w:r w:rsidRPr="00485ED4">
        <w:t xml:space="preserve"> sensors or buttons for dispensing water. This promotes hygiene by reducing the spread of germs through physical contact.</w:t>
      </w:r>
    </w:p>
    <w:p w:rsidR="00485ED4" w:rsidRPr="00485ED4" w:rsidRDefault="00485ED4" w:rsidP="00485ED4">
      <w:pPr>
        <w:numPr>
          <w:ilvl w:val="0"/>
          <w:numId w:val="1"/>
        </w:numPr>
      </w:pPr>
      <w:r w:rsidRPr="00485ED4">
        <w:rPr>
          <w:b/>
          <w:bCs/>
        </w:rPr>
        <w:t>Filtered Water:</w:t>
      </w:r>
      <w:r w:rsidRPr="00485ED4">
        <w:t xml:space="preserve"> Some smart fountains are equipped with advanced filtration systems to provide users with clean, purified water. This eliminates the need for single-use plastic water bottles and reduces environmental waste.</w:t>
      </w:r>
    </w:p>
    <w:p w:rsidR="00485ED4" w:rsidRPr="00485ED4" w:rsidRDefault="00485ED4" w:rsidP="00485ED4">
      <w:pPr>
        <w:numPr>
          <w:ilvl w:val="0"/>
          <w:numId w:val="1"/>
        </w:numPr>
      </w:pPr>
      <w:r w:rsidRPr="00485ED4">
        <w:rPr>
          <w:b/>
          <w:bCs/>
        </w:rPr>
        <w:t>Temperature Control:</w:t>
      </w:r>
      <w:r w:rsidRPr="00485ED4">
        <w:t xml:space="preserve"> Users can often choose between cold, room temperature, and hot water options, making these fountains versatile and suitable for various preferences and needs.</w:t>
      </w:r>
    </w:p>
    <w:p w:rsidR="00485ED4" w:rsidRPr="00485ED4" w:rsidRDefault="00485ED4" w:rsidP="00485ED4">
      <w:pPr>
        <w:numPr>
          <w:ilvl w:val="0"/>
          <w:numId w:val="1"/>
        </w:numPr>
      </w:pPr>
      <w:r w:rsidRPr="00485ED4">
        <w:rPr>
          <w:b/>
          <w:bCs/>
        </w:rPr>
        <w:t>Customization:</w:t>
      </w:r>
      <w:r w:rsidRPr="00485ED4">
        <w:t xml:space="preserve"> Smart fountains can be customized to meet specific user needs. This includes adjusting water flow rates, controlling water temperature, and even </w:t>
      </w:r>
      <w:proofErr w:type="spellStart"/>
      <w:r w:rsidRPr="00485ED4">
        <w:t>flavoring</w:t>
      </w:r>
      <w:proofErr w:type="spellEnd"/>
      <w:r w:rsidRPr="00485ED4">
        <w:t xml:space="preserve"> the water with additives like fruit extracts.</w:t>
      </w:r>
    </w:p>
    <w:p w:rsidR="00485ED4" w:rsidRPr="00485ED4" w:rsidRDefault="00485ED4" w:rsidP="00485ED4">
      <w:pPr>
        <w:numPr>
          <w:ilvl w:val="0"/>
          <w:numId w:val="1"/>
        </w:numPr>
      </w:pPr>
      <w:r w:rsidRPr="00485ED4">
        <w:rPr>
          <w:b/>
          <w:bCs/>
        </w:rPr>
        <w:t>Water Usage Tracking:</w:t>
      </w:r>
      <w:r w:rsidRPr="00485ED4">
        <w:t xml:space="preserve"> Many smart fountains are connected to data tracking systems that monitor water consumption. This data can be useful for managing water resources efficiently and identifying maintenance needs.</w:t>
      </w:r>
    </w:p>
    <w:p w:rsidR="00485ED4" w:rsidRPr="00485ED4" w:rsidRDefault="00485ED4" w:rsidP="00485ED4">
      <w:pPr>
        <w:numPr>
          <w:ilvl w:val="0"/>
          <w:numId w:val="1"/>
        </w:numPr>
      </w:pPr>
      <w:r w:rsidRPr="00485ED4">
        <w:rPr>
          <w:b/>
          <w:bCs/>
        </w:rPr>
        <w:t>Digital Displays:</w:t>
      </w:r>
      <w:r w:rsidRPr="00485ED4">
        <w:t xml:space="preserve"> Some smart water fountains come with digital displays that show information such as water temperature, water quality, and even hydration reminders to encourage users to stay adequately hydrated.</w:t>
      </w:r>
    </w:p>
    <w:p w:rsidR="00485ED4" w:rsidRPr="00485ED4" w:rsidRDefault="00485ED4" w:rsidP="00485ED4">
      <w:pPr>
        <w:numPr>
          <w:ilvl w:val="0"/>
          <w:numId w:val="1"/>
        </w:numPr>
      </w:pPr>
      <w:r w:rsidRPr="00485ED4">
        <w:rPr>
          <w:b/>
          <w:bCs/>
        </w:rPr>
        <w:t>App Integration:</w:t>
      </w:r>
      <w:r w:rsidRPr="00485ED4">
        <w:t xml:space="preserve"> Users can often connect to smart water fountains via mobile apps, allowing for remote control and monitoring. This is especially beneficial for facility managers who can track usage and maintenance needs.</w:t>
      </w:r>
    </w:p>
    <w:p w:rsidR="00485ED4" w:rsidRPr="00485ED4" w:rsidRDefault="00485ED4" w:rsidP="00485ED4">
      <w:pPr>
        <w:numPr>
          <w:ilvl w:val="0"/>
          <w:numId w:val="1"/>
        </w:numPr>
      </w:pPr>
      <w:r w:rsidRPr="00485ED4">
        <w:rPr>
          <w:b/>
          <w:bCs/>
        </w:rPr>
        <w:t>Sustainability:</w:t>
      </w:r>
      <w:r w:rsidRPr="00485ED4">
        <w:t xml:space="preserve"> By reducing the reliance on single-use plastic bottles and promoting tap water consumption, smart water fountains contribute to environmental sustainability efforts.</w:t>
      </w:r>
    </w:p>
    <w:p w:rsidR="00485ED4" w:rsidRPr="00485ED4" w:rsidRDefault="00485ED4" w:rsidP="00485ED4">
      <w:pPr>
        <w:numPr>
          <w:ilvl w:val="0"/>
          <w:numId w:val="1"/>
        </w:numPr>
      </w:pPr>
      <w:r w:rsidRPr="00485ED4">
        <w:rPr>
          <w:b/>
          <w:bCs/>
        </w:rPr>
        <w:t>Maintenance Alerts:</w:t>
      </w:r>
      <w:r w:rsidRPr="00485ED4">
        <w:t xml:space="preserve"> Smart water fountains can send automatic alerts when they require maintenance, such as filter replacements or cleaning, ensuring they remain in optimal working condition.</w:t>
      </w:r>
    </w:p>
    <w:p w:rsidR="00485ED4" w:rsidRPr="00485ED4" w:rsidRDefault="00485ED4" w:rsidP="00485ED4">
      <w:pPr>
        <w:numPr>
          <w:ilvl w:val="0"/>
          <w:numId w:val="1"/>
        </w:numPr>
      </w:pPr>
      <w:r w:rsidRPr="00485ED4">
        <w:rPr>
          <w:b/>
          <w:bCs/>
        </w:rPr>
        <w:lastRenderedPageBreak/>
        <w:t>User Analytics:</w:t>
      </w:r>
      <w:r w:rsidRPr="00485ED4">
        <w:t xml:space="preserve"> Data collected from smart water fountains can provide insights into user </w:t>
      </w:r>
      <w:proofErr w:type="spellStart"/>
      <w:r w:rsidRPr="00485ED4">
        <w:t>behavior</w:t>
      </w:r>
      <w:proofErr w:type="spellEnd"/>
      <w:r w:rsidRPr="00485ED4">
        <w:t xml:space="preserve"> and preferences, helping organizations make informed decisions about facility design and resource allocation.</w:t>
      </w:r>
    </w:p>
    <w:p w:rsidR="00485ED4" w:rsidRPr="00485ED4" w:rsidRDefault="00485ED4" w:rsidP="00485ED4">
      <w:pPr>
        <w:numPr>
          <w:ilvl w:val="0"/>
          <w:numId w:val="1"/>
        </w:numPr>
      </w:pPr>
      <w:r w:rsidRPr="00485ED4">
        <w:rPr>
          <w:b/>
          <w:bCs/>
        </w:rPr>
        <w:t>Accessibility Features:</w:t>
      </w:r>
      <w:r w:rsidRPr="00485ED4">
        <w:t xml:space="preserve"> Some smart fountains are designed with accessibility in mind, incorporating features like adjustable water fountain heights to accommodate users with disabilities.</w:t>
      </w:r>
    </w:p>
    <w:p w:rsidR="00485ED4" w:rsidRPr="00485ED4" w:rsidRDefault="00485ED4" w:rsidP="00485ED4">
      <w:pPr>
        <w:numPr>
          <w:ilvl w:val="0"/>
          <w:numId w:val="1"/>
        </w:numPr>
      </w:pPr>
      <w:r w:rsidRPr="00485ED4">
        <w:rPr>
          <w:b/>
          <w:bCs/>
        </w:rPr>
        <w:t>Energy Efficiency:</w:t>
      </w:r>
      <w:r w:rsidRPr="00485ED4">
        <w:t xml:space="preserve"> Smart water fountains often incorporate energy-efficient components and power-saving modes to reduce their environmental footprint.</w:t>
      </w:r>
    </w:p>
    <w:p w:rsidR="00485ED4" w:rsidRPr="00485ED4" w:rsidRDefault="00485ED4" w:rsidP="00485ED4">
      <w:r w:rsidRPr="00485ED4">
        <w:t>Overall, smart water fountains are part of the broader trend towards creating more efficient, sustainable, and user-friendly public amenities. They cater to the growing awareness of environmental issues and the need for more sustainable solutions in our daily lives.</w:t>
      </w:r>
    </w:p>
    <w:p w:rsidR="00E22E1B" w:rsidRDefault="00E22E1B"/>
    <w:sectPr w:rsidR="00E2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056A4"/>
    <w:multiLevelType w:val="multilevel"/>
    <w:tmpl w:val="3470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D4"/>
    <w:rsid w:val="00180A7E"/>
    <w:rsid w:val="00485ED4"/>
    <w:rsid w:val="00E2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2B159-F5DF-4171-A231-A5AFCC38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0053357">
      <w:bodyDiv w:val="1"/>
      <w:marLeft w:val="0"/>
      <w:marRight w:val="0"/>
      <w:marTop w:val="0"/>
      <w:marBottom w:val="0"/>
      <w:divBdr>
        <w:top w:val="none" w:sz="0" w:space="0" w:color="auto"/>
        <w:left w:val="none" w:sz="0" w:space="0" w:color="auto"/>
        <w:bottom w:val="none" w:sz="0" w:space="0" w:color="auto"/>
        <w:right w:val="none" w:sz="0" w:space="0" w:color="auto"/>
      </w:divBdr>
      <w:divsChild>
        <w:div w:id="1717117489">
          <w:marLeft w:val="0"/>
          <w:marRight w:val="0"/>
          <w:marTop w:val="0"/>
          <w:marBottom w:val="0"/>
          <w:divBdr>
            <w:top w:val="single" w:sz="2" w:space="0" w:color="auto"/>
            <w:left w:val="single" w:sz="2" w:space="0" w:color="auto"/>
            <w:bottom w:val="single" w:sz="6" w:space="0" w:color="auto"/>
            <w:right w:val="single" w:sz="2" w:space="0" w:color="auto"/>
          </w:divBdr>
          <w:divsChild>
            <w:div w:id="582182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30215">
                  <w:marLeft w:val="0"/>
                  <w:marRight w:val="0"/>
                  <w:marTop w:val="0"/>
                  <w:marBottom w:val="0"/>
                  <w:divBdr>
                    <w:top w:val="single" w:sz="2" w:space="0" w:color="D9D9E3"/>
                    <w:left w:val="single" w:sz="2" w:space="0" w:color="D9D9E3"/>
                    <w:bottom w:val="single" w:sz="2" w:space="0" w:color="D9D9E3"/>
                    <w:right w:val="single" w:sz="2" w:space="0" w:color="D9D9E3"/>
                  </w:divBdr>
                  <w:divsChild>
                    <w:div w:id="228347500">
                      <w:marLeft w:val="0"/>
                      <w:marRight w:val="0"/>
                      <w:marTop w:val="0"/>
                      <w:marBottom w:val="0"/>
                      <w:divBdr>
                        <w:top w:val="single" w:sz="2" w:space="0" w:color="D9D9E3"/>
                        <w:left w:val="single" w:sz="2" w:space="0" w:color="D9D9E3"/>
                        <w:bottom w:val="single" w:sz="2" w:space="0" w:color="D9D9E3"/>
                        <w:right w:val="single" w:sz="2" w:space="0" w:color="D9D9E3"/>
                      </w:divBdr>
                      <w:divsChild>
                        <w:div w:id="1410493785">
                          <w:marLeft w:val="0"/>
                          <w:marRight w:val="0"/>
                          <w:marTop w:val="0"/>
                          <w:marBottom w:val="0"/>
                          <w:divBdr>
                            <w:top w:val="single" w:sz="2" w:space="0" w:color="D9D9E3"/>
                            <w:left w:val="single" w:sz="2" w:space="0" w:color="D9D9E3"/>
                            <w:bottom w:val="single" w:sz="2" w:space="0" w:color="D9D9E3"/>
                            <w:right w:val="single" w:sz="2" w:space="0" w:color="D9D9E3"/>
                          </w:divBdr>
                          <w:divsChild>
                            <w:div w:id="472648857">
                              <w:marLeft w:val="0"/>
                              <w:marRight w:val="0"/>
                              <w:marTop w:val="0"/>
                              <w:marBottom w:val="0"/>
                              <w:divBdr>
                                <w:top w:val="single" w:sz="2" w:space="0" w:color="D9D9E3"/>
                                <w:left w:val="single" w:sz="2" w:space="0" w:color="D9D9E3"/>
                                <w:bottom w:val="single" w:sz="2" w:space="0" w:color="D9D9E3"/>
                                <w:right w:val="single" w:sz="2" w:space="0" w:color="D9D9E3"/>
                              </w:divBdr>
                              <w:divsChild>
                                <w:div w:id="2045061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2023-10-03T09:04:00Z</dcterms:created>
  <dcterms:modified xsi:type="dcterms:W3CDTF">2023-10-03T09:04:00Z</dcterms:modified>
</cp:coreProperties>
</file>