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/>
          <w:iCs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/>
          <w:iCs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pStyle w:val="Compact"/>
        <w:numPr>
          <w:ilvl w:val="0"/>
          <w:numId w:val="1001"/>
        </w:numPr>
      </w:pPr>
      <w:r>
        <w:t xml:space="preserve">Hlavičku dokumentu či titulní stranu s identifikátorem akce z AMČR – viz vzor výše.</w:t>
      </w:r>
    </w:p>
    <w:p>
      <w:pPr>
        <w:pStyle w:val="Compact"/>
        <w:numPr>
          <w:ilvl w:val="0"/>
          <w:numId w:val="1001"/>
        </w:numPr>
      </w:pPr>
      <w:r>
        <w:t xml:space="preserve">Úplný popis okolností archeologické akce a metody.</w:t>
      </w:r>
    </w:p>
    <w:p>
      <w:pPr>
        <w:pStyle w:val="Compact"/>
        <w:numPr>
          <w:ilvl w:val="0"/>
          <w:numId w:val="1001"/>
        </w:numPr>
      </w:pPr>
      <w:r>
        <w:t xml:space="preserve">Celkový plán výzkumu popř. skica se zaznamenanými situacemi.</w:t>
      </w:r>
    </w:p>
    <w:p>
      <w:pPr>
        <w:pStyle w:val="Compact"/>
        <w:numPr>
          <w:ilvl w:val="0"/>
          <w:numId w:val="1001"/>
        </w:numPr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pStyle w:val="Compact"/>
        <w:numPr>
          <w:ilvl w:val="0"/>
          <w:numId w:val="1001"/>
        </w:numPr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/>
          <w:bCs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pStyle w:val="Compact"/>
        <w:numPr>
          <w:ilvl w:val="0"/>
          <w:numId w:val="1002"/>
        </w:numPr>
      </w:pPr>
      <w:r>
        <w:t xml:space="preserve">popis okolností archeologické akce;</w:t>
      </w:r>
    </w:p>
    <w:p>
      <w:pPr>
        <w:pStyle w:val="Compact"/>
        <w:numPr>
          <w:ilvl w:val="0"/>
          <w:numId w:val="1002"/>
        </w:numPr>
      </w:pPr>
      <w:r>
        <w:t xml:space="preserve">metoda výzkumu – kolik cm bylo skryto, jak byly vybírány objekty, způsob dokumentace, popis metody zaměření;</w:t>
      </w:r>
    </w:p>
    <w:p>
      <w:pPr>
        <w:pStyle w:val="Compact"/>
        <w:numPr>
          <w:ilvl w:val="0"/>
          <w:numId w:val="1002"/>
        </w:numPr>
      </w:pPr>
      <w:r>
        <w:t xml:space="preserve">celkový plán výzkumu;</w:t>
      </w:r>
    </w:p>
    <w:p>
      <w:pPr>
        <w:pStyle w:val="Compact"/>
        <w:numPr>
          <w:ilvl w:val="0"/>
          <w:numId w:val="1002"/>
        </w:numPr>
      </w:pPr>
      <w:r>
        <w:t xml:space="preserve">tabulku geodeticky zaměřených bodů;</w:t>
      </w:r>
    </w:p>
    <w:p>
      <w:pPr>
        <w:pStyle w:val="Compact"/>
        <w:numPr>
          <w:ilvl w:val="0"/>
          <w:numId w:val="1002"/>
        </w:numPr>
      </w:pPr>
      <w:r>
        <w:t xml:space="preserve">fotografickou dokumentaci vč. popisu fotografie a orientace, seznam fotografií (katalog);</w:t>
      </w:r>
    </w:p>
    <w:p>
      <w:pPr>
        <w:pStyle w:val="Compact"/>
        <w:numPr>
          <w:ilvl w:val="0"/>
          <w:numId w:val="1002"/>
        </w:numPr>
      </w:pPr>
      <w:r>
        <w:t xml:space="preserve">kresebnou dokumentaci zachycených objektů vč. všech formálních náležitostí, seznam výkresů;</w:t>
      </w:r>
    </w:p>
    <w:p>
      <w:pPr>
        <w:pStyle w:val="Compact"/>
        <w:numPr>
          <w:ilvl w:val="0"/>
          <w:numId w:val="1002"/>
        </w:numPr>
      </w:pPr>
      <w:r>
        <w:t xml:space="preserve">přehled movitých archeologických nálezů/vzorků ideálně formou tabulky, poznámku o jejich uložení, popř. skartaci;</w:t>
      </w:r>
    </w:p>
    <w:p>
      <w:pPr>
        <w:pStyle w:val="Compact"/>
        <w:numPr>
          <w:ilvl w:val="0"/>
          <w:numId w:val="1002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2"/>
        </w:numPr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pStyle w:val="Compact"/>
        <w:numPr>
          <w:ilvl w:val="0"/>
          <w:numId w:val="1003"/>
        </w:numPr>
      </w:pPr>
      <w:r>
        <w:t xml:space="preserve">popis archeologické akce;</w:t>
      </w:r>
    </w:p>
    <w:p>
      <w:pPr>
        <w:pStyle w:val="Compact"/>
        <w:numPr>
          <w:ilvl w:val="0"/>
          <w:numId w:val="1003"/>
        </w:numPr>
      </w:pPr>
      <w:r>
        <w:t xml:space="preserve">metoda výzkumu vč. jejího odůvodnění (proč není výkres);</w:t>
      </w:r>
    </w:p>
    <w:p>
      <w:pPr>
        <w:pStyle w:val="Compact"/>
        <w:numPr>
          <w:ilvl w:val="0"/>
          <w:numId w:val="1003"/>
        </w:numPr>
      </w:pPr>
      <w:r>
        <w:t xml:space="preserve">popis a lokalizace zachycené vrstvy (geodeticky zaměřená, zaznamenané do plánu stavby, skica celkové situace atp.);</w:t>
      </w:r>
    </w:p>
    <w:p>
      <w:pPr>
        <w:pStyle w:val="Compact"/>
        <w:numPr>
          <w:ilvl w:val="0"/>
          <w:numId w:val="1003"/>
        </w:numPr>
      </w:pPr>
      <w:r>
        <w:t xml:space="preserve">fotografie této vrstvy (rozhraní jednotlivých vrstev lze doplnit přímo do fotografie);</w:t>
      </w:r>
    </w:p>
    <w:p>
      <w:pPr>
        <w:pStyle w:val="Compact"/>
        <w:numPr>
          <w:ilvl w:val="0"/>
          <w:numId w:val="1003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3"/>
        </w:numPr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/>
          <w:iCs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2024-07-01T06:02:33Z</dcterms:created>
  <dcterms:modified xsi:type="dcterms:W3CDTF">2024-07-01T06:02:33Z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Postup pro zpracování nálezových zpráv z archeologických akcí drobného rozsahu</vt:lpwstr>
  </property>
  <property fmtid="{D5CDD505-2E9C-101B-9397-08002B2CF9AE}" pid="11" name="toc-title">
    <vt:lpwstr>Na této stránce…</vt:lpwstr>
  </property>
</Properties>
</file>