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8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ukazují základní pracovní postupy v aplikaci AMČR.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Formulář oznámení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Správa Projektů v AMČR</w:t>
        </w:r>
      </w:hyperlink>
    </w:p>
    <w:p>
      <w:pPr>
        <w:pStyle w:val="FirstParagraph"/>
      </w:pPr>
      <w:r>
        <w:rPr>
          <w:b/>
          <w:bCs/>
        </w:rPr>
        <w:t xml:space="preserve">Správa AMČR-PAS</w:t>
      </w:r>
      <w:r>
        <w:br/>
      </w:r>
      <w:r>
        <w:t xml:space="preserve">Návody k používání</w:t>
      </w:r>
      <w:r>
        <w:t xml:space="preserve"> </w:t>
      </w:r>
      <w:r>
        <w:rPr>
          <w:i/>
          <w:iCs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Úvodní stránka nápovědy k AMČR-PAS</w:t>
        </w:r>
      </w:hyperlink>
      <w:r>
        <w:t xml:space="preserve"> </w:t>
      </w:r>
      <w:r>
        <w:t xml:space="preserve">se vzorovými dokumenty ke stažení aj.</w:t>
      </w:r>
    </w:p>
    <w:p>
      <w:pPr>
        <w:pStyle w:val="Compact"/>
        <w:numPr>
          <w:ilvl w:val="0"/>
          <w:numId w:val="1002"/>
        </w:numPr>
      </w:pPr>
      <w:r>
        <w:t xml:space="preserve">Často kladené otázky (FAQ)</w:t>
      </w:r>
      <w:r>
        <w:t xml:space="preserve"> </w:t>
      </w:r>
      <w:hyperlink r:id="rId24">
        <w:r>
          <w:rPr>
            <w:rStyle w:val="Hyperlink"/>
          </w:rPr>
          <w:t xml:space="preserve">spolupracovníků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archeologů</w:t>
        </w:r>
      </w:hyperlink>
    </w:p>
    <w:p>
      <w:pPr>
        <w:pStyle w:val="Compact"/>
        <w:numPr>
          <w:ilvl w:val="0"/>
          <w:numId w:val="1002"/>
        </w:numPr>
      </w:pPr>
      <w:r>
        <w:t xml:space="preserve">Návod pro</w:t>
      </w:r>
      <w:r>
        <w:t xml:space="preserve"> </w:t>
      </w:r>
      <w:hyperlink r:id="rId26">
        <w:r>
          <w:rPr>
            <w:rStyle w:val="Hyperlink"/>
          </w:rPr>
          <w:t xml:space="preserve">spolupracovníky</w:t>
        </w:r>
      </w:hyperlink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</w:rPr>
          <w:t xml:space="preserve">archeology</w:t>
        </w:r>
      </w:hyperlink>
    </w:p>
    <w:bookmarkEnd w:id="28"/>
    <w:bookmarkStart w:id="35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dokumentaují konkrétní postupy, jak dosáhnout určitého cíle, např. správně zapsat dokumentační jendotku, nafotit drobný nález apod.</w:t>
      </w:r>
    </w:p>
    <w:bookmarkStart w:id="31" w:name="zápis-dokumentačních-jednotek"/>
    <w:p>
      <w:pPr>
        <w:pStyle w:val="Heading4"/>
      </w:pPr>
      <w:r>
        <w:t xml:space="preserve">Zápis dokumentačních jednotek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31"/>
    <w:bookmarkStart w:id="34" w:name="amčr-pas"/>
    <w:p>
      <w:pPr>
        <w:pStyle w:val="Heading4"/>
      </w:pPr>
      <w:r>
        <w:t xml:space="preserve">AMČR-PAS</w:t>
      </w:r>
    </w:p>
    <w:p>
      <w:pPr>
        <w:numPr>
          <w:ilvl w:val="0"/>
          <w:numId w:val="1004"/>
        </w:numPr>
      </w:pPr>
      <w:r>
        <w:t xml:space="preserve">Jak provádět</w:t>
      </w:r>
      <w:r>
        <w:t xml:space="preserve"> </w:t>
      </w:r>
      <w:hyperlink r:id="rId32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4"/>
        </w:numPr>
      </w:pPr>
      <w:hyperlink r:id="rId33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akce/adb.qmd" TargetMode="External" /><Relationship Type="http://schemas.openxmlformats.org/officeDocument/2006/relationships/hyperlink" Id="rId29" Target="akce/dj.qmd" TargetMode="External" /><Relationship Type="http://schemas.openxmlformats.org/officeDocument/2006/relationships/hyperlink" Id="rId33" Target="akce/drobne-akce.qmd" TargetMode="External" /><Relationship Type="http://schemas.openxmlformats.org/officeDocument/2006/relationships/hyperlink" Id="rId26" Target="amcr-pas/amater.qmd" TargetMode="External" /><Relationship Type="http://schemas.openxmlformats.org/officeDocument/2006/relationships/hyperlink" Id="rId23" Target="amcr-pas/amcr-pas.qmd" TargetMode="External" /><Relationship Type="http://schemas.openxmlformats.org/officeDocument/2006/relationships/hyperlink" Id="rId27" Target="amcr-pas/archeolog.qmd" TargetMode="External" /><Relationship Type="http://schemas.openxmlformats.org/officeDocument/2006/relationships/hyperlink" Id="rId25" Target="amcr-pas/faq-archeologove.qmd" TargetMode="External" /><Relationship Type="http://schemas.openxmlformats.org/officeDocument/2006/relationships/hyperlink" Id="rId24" Target="amcr-pas/faq-spolupracovnici.qmd" TargetMode="External" /><Relationship Type="http://schemas.openxmlformats.org/officeDocument/2006/relationships/hyperlink" Id="rId32" Target="amcr-pas/foto.qmd" TargetMode="External" /><Relationship Type="http://schemas.openxmlformats.org/officeDocument/2006/relationships/hyperlink" Id="rId22" Target="https://amcr-info.aiscr.cz/pas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akce/adb.qmd" TargetMode="External" /><Relationship Type="http://schemas.openxmlformats.org/officeDocument/2006/relationships/hyperlink" Id="rId29" Target="akce/dj.qmd" TargetMode="External" /><Relationship Type="http://schemas.openxmlformats.org/officeDocument/2006/relationships/hyperlink" Id="rId33" Target="akce/drobne-akce.qmd" TargetMode="External" /><Relationship Type="http://schemas.openxmlformats.org/officeDocument/2006/relationships/hyperlink" Id="rId26" Target="amcr-pas/amater.qmd" TargetMode="External" /><Relationship Type="http://schemas.openxmlformats.org/officeDocument/2006/relationships/hyperlink" Id="rId23" Target="amcr-pas/amcr-pas.qmd" TargetMode="External" /><Relationship Type="http://schemas.openxmlformats.org/officeDocument/2006/relationships/hyperlink" Id="rId27" Target="amcr-pas/archeolog.qmd" TargetMode="External" /><Relationship Type="http://schemas.openxmlformats.org/officeDocument/2006/relationships/hyperlink" Id="rId25" Target="amcr-pas/faq-archeologove.qmd" TargetMode="External" /><Relationship Type="http://schemas.openxmlformats.org/officeDocument/2006/relationships/hyperlink" Id="rId24" Target="amcr-pas/faq-spolupracovnici.qmd" TargetMode="External" /><Relationship Type="http://schemas.openxmlformats.org/officeDocument/2006/relationships/hyperlink" Id="rId32" Target="amcr-pas/foto.qmd" TargetMode="External" /><Relationship Type="http://schemas.openxmlformats.org/officeDocument/2006/relationships/hyperlink" Id="rId22" Target="https://amcr-info.aiscr.cz/pas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2024-07-01T15:59:58Z</dcterms:created>
  <dcterms:modified xsi:type="dcterms:W3CDTF">2024-07-01T15:59:58Z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</vt:lpwstr>
  </property>
  <property fmtid="{D5CDD505-2E9C-101B-9397-08002B2CF9AE}" pid="11" name="toc-title">
    <vt:lpwstr>Na této stránce…</vt:lpwstr>
  </property>
</Properties>
</file>