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Postup</w:t>
      </w:r>
      <w:r>
        <w:t xml:space="preserve"> </w:t>
      </w:r>
      <w:r>
        <w:t xml:space="preserve">vektorizace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vektorizace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objektů</w:t>
      </w:r>
      <w:r>
        <w:t xml:space="preserve"> </w:t>
      </w:r>
      <w:r>
        <w:t xml:space="preserve">na</w:t>
      </w:r>
      <w:r>
        <w:t xml:space="preserve"> </w:t>
      </w:r>
      <w:r>
        <w:t xml:space="preserve">základě</w:t>
      </w:r>
      <w:r>
        <w:t xml:space="preserve"> </w:t>
      </w:r>
      <w:r>
        <w:t xml:space="preserve">šikmých</w:t>
      </w:r>
      <w:r>
        <w:t xml:space="preserve"> </w:t>
      </w:r>
      <w:r>
        <w:t xml:space="preserve">leteckých</w:t>
      </w:r>
      <w:r>
        <w:t xml:space="preserve"> </w:t>
      </w:r>
      <w:r>
        <w:t xml:space="preserve">snímků</w:t>
      </w:r>
      <w:r>
        <w:t xml:space="preserve"> </w:t>
      </w:r>
      <w:r>
        <w:t xml:space="preserve">pro</w:t>
      </w:r>
      <w:r>
        <w:t xml:space="preserve"> </w:t>
      </w:r>
      <w:r>
        <w:t xml:space="preserve">potřeby</w:t>
      </w:r>
      <w:r>
        <w:t xml:space="preserve"> </w:t>
      </w:r>
      <w:r>
        <w:t xml:space="preserve">Archeologické</w:t>
      </w:r>
      <w:r>
        <w:t xml:space="preserve"> </w:t>
      </w:r>
      <w:r>
        <w:t xml:space="preserve">mapy</w:t>
      </w:r>
      <w:r>
        <w:t xml:space="preserve"> </w:t>
      </w:r>
      <w:r>
        <w:t xml:space="preserve">České</w:t>
      </w:r>
      <w:r>
        <w:t xml:space="preserve"> </w:t>
      </w:r>
      <w:r>
        <w:t xml:space="preserve">republiky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Gojda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Kuna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Baier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5.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Postup vektorizace</dc:title>
  <dc:creator>David Novák; Martin Gojda; Martin Kuna; Ondřej Baier</dc:creator>
  <dc:language>cs</dc:language>
  <cp:keywords/>
  <dcterms:created xsi:type="dcterms:W3CDTF">2024-07-04T09:38:28Z</dcterms:created>
  <dcterms:modified xsi:type="dcterms:W3CDTF">2024-07-04T09:38:28Z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ate">
    <vt:lpwstr>11. 5. 2023</vt:lpwstr>
  </property>
  <property fmtid="{D5CDD505-2E9C-101B-9397-08002B2CF9AE}" pid="9" name="date-format">
    <vt:lpwstr>D. M. YYYY</vt:lpwstr>
  </property>
  <property fmtid="{D5CDD505-2E9C-101B-9397-08002B2CF9AE}" pid="10" name="doi">
    <vt:lpwstr>10.5281/zenodo.7925795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Postup vektorizace archeologických objektů na základě šikmých leteckých snímků pro potřeby Archeologické mapy České republiky</vt:lpwstr>
  </property>
  <property fmtid="{D5CDD505-2E9C-101B-9397-08002B2CF9AE}" pid="16" name="toc-title">
    <vt:lpwstr>Na této stránce…</vt:lpwstr>
  </property>
</Properties>
</file>