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p>
      <w:pPr>
        <w:pStyle w:val="FirstParagraph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rázu.</w:t>
      </w:r>
      <w:r>
        <w:t xml:space="preserve"> </w:t>
      </w:r>
      <w:r>
        <w:t xml:space="preserve">Jejich správa probíhá v AMČR v sekci</w:t>
      </w:r>
      <w:r>
        <w:t xml:space="preserve"> </w:t>
      </w:r>
      <w:hyperlink r:id="rId20">
        <w:r>
          <w:rPr>
            <w:rStyle w:val="Hyperlink"/>
          </w:rPr>
          <w:t xml:space="preserve">Projekty</w:t>
        </w:r>
      </w:hyperlink>
      <w:r>
        <w:t xml:space="preserve">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1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2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4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Videonávod ukazuje celý proces, který se týká správy projektů a akcí od zápisu projektu po jeho uzavření.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3">
        <w:r>
          <w:rPr>
            <w:rStyle w:val="Hyperlink"/>
          </w:rPr>
          <w:t xml:space="preserve">https://youtu.be/eJ_H6Tonj9Y?si=zyCa4qXBjETU_jkJ</w:t>
        </w:r>
      </w:hyperlink>
    </w:p>
    <w:bookmarkEnd w:id="24"/>
    <w:bookmarkStart w:id="3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proj-stavy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klíčové-procesní-stavy-projektů"/>
    <w:p>
      <w:pPr>
        <w:pStyle w:val="Heading3"/>
      </w:pPr>
      <w:r>
        <w:t xml:space="preserve">Klíčové procesní stavy projektů</w:t>
      </w:r>
    </w:p>
    <w:bookmarkStart w:id="28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28"/>
    <w:bookmarkStart w:id="29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29"/>
    <w:bookmarkStart w:id="30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30"/>
    <w:bookmarkStart w:id="31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1"/>
    <w:bookmarkStart w:id="32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2"/>
    <w:bookmarkStart w:id="33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3"/>
    <w:bookmarkEnd w:id="34"/>
    <w:bookmarkEnd w:id="35"/>
    <w:bookmarkStart w:id="36" w:name="zapsat-projekt"/>
    <w:p>
      <w:pPr>
        <w:pStyle w:val="Heading2"/>
      </w:pPr>
      <w:r>
        <w:t xml:space="preserve">Zapsat projekt</w:t>
      </w:r>
    </w:p>
    <w:bookmarkEnd w:id="36"/>
    <w:bookmarkStart w:id="37" w:name="přihlásit-projekt"/>
    <w:p>
      <w:pPr>
        <w:pStyle w:val="Heading2"/>
      </w:pPr>
      <w:r>
        <w:t xml:space="preserve">Přihlásit projekt</w:t>
      </w:r>
    </w:p>
    <w:bookmarkEnd w:id="37"/>
    <w:bookmarkStart w:id="38" w:name="zahájit-terén"/>
    <w:p>
      <w:pPr>
        <w:pStyle w:val="Heading2"/>
      </w:pPr>
      <w:r>
        <w:t xml:space="preserve">Zahájit terén</w:t>
      </w:r>
    </w:p>
    <w:bookmarkEnd w:id="38"/>
    <w:bookmarkStart w:id="39" w:name="ukončit-terén"/>
    <w:p>
      <w:pPr>
        <w:pStyle w:val="Heading2"/>
      </w:pPr>
      <w:r>
        <w:t xml:space="preserve">Ukončit terén</w:t>
      </w:r>
    </w:p>
    <w:bookmarkEnd w:id="39"/>
    <w:bookmarkStart w:id="40" w:name="spravovat-akce"/>
    <w:p>
      <w:pPr>
        <w:pStyle w:val="Heading2"/>
      </w:pPr>
      <w:r>
        <w:t xml:space="preserve">Spravovat akce</w:t>
      </w:r>
    </w:p>
    <w:bookmarkEnd w:id="40"/>
    <w:bookmarkStart w:id="41" w:name="uzavřít-projekt"/>
    <w:p>
      <w:pPr>
        <w:pStyle w:val="Heading2"/>
      </w:pPr>
      <w:r>
        <w:t xml:space="preserve">Uzavřít projekt</w:t>
      </w:r>
    </w:p>
    <w:bookmarkEnd w:id="41"/>
    <w:bookmarkStart w:id="45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/figs/proj-vybra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Relationship Type="http://schemas.openxmlformats.org/officeDocument/2006/relationships/hyperlink" Id="rId23" Target="https://youtu.be/eJ_H6Tonj9Y?si=zyCa4qXBjETU_jk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Relationship Type="http://schemas.openxmlformats.org/officeDocument/2006/relationships/hyperlink" Id="rId23" Target="https://youtu.be/eJ_H6Tonj9Y?si=zyCa4qXBjETU_jk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2024-07-09T14:31:29Z</dcterms:created>
  <dcterms:modified xsi:type="dcterms:W3CDTF">2024-07-09T14:31:29Z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