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Odkazy na další služby AIS CR</w:t>
            </w:r>
          </w:p>
          <w:p>
            <w:pPr>
              <w:pStyle w:val="BodyText"/>
            </w:pPr>
            <w:pPr>
              <w:spacing w:before="16"/>
            </w:pPr>
            <w:hyperlink r:id="rId23">
              <w:r>
                <w:rPr>
                  <w:rStyle w:val="Hyperlink"/>
                </w:rPr>
                <w:t xml:space="preserve">Archeologická mapa České republiky (AMČR)</w:t>
              </w:r>
            </w:hyperlink>
            <w:r>
              <w:t xml:space="preserve"> </w:t>
            </w:r>
            <w:r>
              <w:t xml:space="preserve">je sočástí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Archeologického informačního systému České republiky (AIS CR)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Úvodní stránku k AMČR</w:t>
            </w:r>
            <w:r>
              <w:t xml:space="preserve"> </w:t>
            </w:r>
            <w:r>
              <w:t xml:space="preserve">najdete na odkaze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https://amcr-info.aiscr.cz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Do</w:t>
            </w:r>
            <w:r>
              <w:t xml:space="preserve"> </w:t>
            </w:r>
            <w:r>
              <w:rPr>
                <w:bCs/>
                <w:b/>
              </w:rPr>
              <w:t xml:space="preserve">webové aplikace AMČR</w:t>
            </w:r>
            <w:r>
              <w:t xml:space="preserve"> </w:t>
            </w:r>
            <w:r>
              <w:t xml:space="preserve">vstoupíte zde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Digitální archiv AMČR</w:t>
            </w:r>
            <w:r>
              <w:t xml:space="preserve"> </w:t>
            </w:r>
            <w:r>
              <w:t xml:space="preserve">najdete na odkaze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Stránky</w:t>
            </w:r>
            <w:r>
              <w:t xml:space="preserve"> </w:t>
            </w:r>
            <w:r>
              <w:rPr>
                <w:bCs/>
                <w:b/>
              </w:rPr>
              <w:t xml:space="preserve">AIS CR</w:t>
            </w:r>
            <w:r>
              <w:t xml:space="preserve"> </w:t>
            </w:r>
            <w:r>
              <w:t xml:space="preserve">s odkazy na další služby a součásti systému najdete zde: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https://aiscr.cz/</w:t>
              </w:r>
            </w:hyperlink>
            <w:r>
              <w:t xml:space="preserve">.</w:t>
            </w:r>
          </w:p>
        </w:tc>
      </w:tr>
    </w:tbl>
    <w:bookmarkStart w:id="28" w:name="soucasti"/>
    <w:bookmarkEnd w:id="28"/>
    <w:bookmarkStart w:id="39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Tabulky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Comment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Comment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"tabs/table.csv"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#  "table" nahradit za skutečný název tabulky</w:t>
            </w:r>
            <w:r>
              <w:br/>
            </w:r>
            <w:r>
              <w:rPr>
                <w:rStyle w:val="NormalTok"/>
              </w:rPr>
              <w:t xml:space="preserve">  knitr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24" Target="https://aiscr.cz/" TargetMode="External" /><Relationship Type="http://schemas.openxmlformats.org/officeDocument/2006/relationships/hyperlink" Id="rId25" Target="https://amcr-info.aiscr.cz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6" Target="https://amcr.aiscr.cz/" TargetMode="External" /><Relationship Type="http://schemas.openxmlformats.org/officeDocument/2006/relationships/hyperlink" Id="rId27" Target="https://digiarchiv.aiscr.cz/" TargetMode="External" /><Relationship Type="http://schemas.openxmlformats.org/officeDocument/2006/relationships/hyperlink" Id="rId32" Target="https://github.com/ARUP-CAS/aiscr-webamcr-help/" TargetMode="External" /><Relationship Type="http://schemas.openxmlformats.org/officeDocument/2006/relationships/hyperlink" Id="rId33" Target="https://quarto.org/" TargetMode="External" /><Relationship Type="http://schemas.openxmlformats.org/officeDocument/2006/relationships/hyperlink" Id="rId38" Target="https://quarto.org/docs/authoring/tables.html" TargetMode="External" /><Relationship Type="http://schemas.openxmlformats.org/officeDocument/2006/relationships/hyperlink" Id="rId35" Target="https://www.aiscr.cz/" TargetMode="External" /><Relationship Type="http://schemas.openxmlformats.org/officeDocument/2006/relationships/hyperlink" Id="rId34" Target="https://www.markdownguid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iscr.cz/" TargetMode="External" /><Relationship Type="http://schemas.openxmlformats.org/officeDocument/2006/relationships/hyperlink" Id="rId25" Target="https://amcr-info.aiscr.cz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6" Target="https://amcr.aiscr.cz/" TargetMode="External" /><Relationship Type="http://schemas.openxmlformats.org/officeDocument/2006/relationships/hyperlink" Id="rId27" Target="https://digiarchiv.aiscr.cz/" TargetMode="External" /><Relationship Type="http://schemas.openxmlformats.org/officeDocument/2006/relationships/hyperlink" Id="rId32" Target="https://github.com/ARUP-CAS/aiscr-webamcr-help/" TargetMode="External" /><Relationship Type="http://schemas.openxmlformats.org/officeDocument/2006/relationships/hyperlink" Id="rId33" Target="https://quarto.org/" TargetMode="External" /><Relationship Type="http://schemas.openxmlformats.org/officeDocument/2006/relationships/hyperlink" Id="rId38" Target="https://quarto.org/docs/authoring/tables.html" TargetMode="External" /><Relationship Type="http://schemas.openxmlformats.org/officeDocument/2006/relationships/hyperlink" Id="rId35" Target="https://www.aiscr.cz/" TargetMode="External" /><Relationship Type="http://schemas.openxmlformats.org/officeDocument/2006/relationships/hyperlink" Id="rId34" Target="https://www.markdownguid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2023-09-14T10:14:45Z</dcterms:created>
  <dcterms:modified xsi:type="dcterms:W3CDTF">2023-09-14T10:14:45Z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doi">
    <vt:lpwstr>10.5281/zenodo.8141634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sting">
    <vt:lpwstr/>
  </property>
  <property fmtid="{D5CDD505-2E9C-101B-9397-08002B2CF9AE}" pid="13" name="subtitle">
    <vt:lpwstr>Vítejte na stránkách Uživatelské dokumentace AMČR!</vt:lpwstr>
  </property>
  <property fmtid="{D5CDD505-2E9C-101B-9397-08002B2CF9AE}" pid="14" name="toc-title">
    <vt:lpwstr>Na této stránce…</vt:lpwstr>
  </property>
</Properties>
</file>