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Odkazy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Úvodní stránku k AMČR najdete zde: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https://amcr-info.aiscr.cz/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Do</w:t>
            </w:r>
            <w:r>
              <w:t xml:space="preserve"> </w:t>
            </w:r>
            <w:r>
              <w:rPr>
                <w:bCs/>
                <w:b/>
              </w:rPr>
              <w:t xml:space="preserve">webové aplikace AMČR</w:t>
            </w:r>
            <w:r>
              <w:t xml:space="preserve"> </w:t>
            </w:r>
            <w:r>
              <w:t xml:space="preserve">vstoupíte zde: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Stránky</w:t>
            </w:r>
            <w:r>
              <w:t xml:space="preserve"> </w:t>
            </w:r>
            <w:r>
              <w:rPr>
                <w:bCs/>
                <w:b/>
              </w:rPr>
              <w:t xml:space="preserve">AIS CR</w:t>
            </w:r>
            <w:r>
              <w:t xml:space="preserve"> </w:t>
            </w:r>
            <w:r>
              <w:t xml:space="preserve">s odkazy na jednotlivé služby jsou zde: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https://aiscr.cz/</w:t>
              </w:r>
            </w:hyperlink>
            <w:r>
              <w:t xml:space="preserve">.</w:t>
            </w:r>
          </w:p>
        </w:tc>
      </w:tr>
    </w:tbl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6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7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2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2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2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2"/>
        </w:numPr>
        <w:pStyle w:val="Compact"/>
      </w:pPr>
      <w:r>
        <w:t xml:space="preserve">správu repozitáře terénní dokumentace pro účely Archeologických ústavů AV ČR v Praze a Brně (</w:t>
      </w:r>
      <w:hyperlink r:id="rId28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30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1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apod.).</w:t>
      </w:r>
    </w:p>
    <w:bookmarkStart w:id="32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bookmarkEnd w:id="32"/>
    <w:bookmarkStart w:id="47" w:name="licence"/>
    <w:p>
      <w:pPr>
        <w:pStyle w:val="Heading2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33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33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5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3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3"/>
        </w:numPr>
        <w:pStyle w:val="Compact"/>
      </w:pPr>
      <w:r>
        <w:t xml:space="preserve">pokud zadává informace o výstupech do</w:t>
      </w:r>
      <w:r>
        <w:t xml:space="preserve"> </w:t>
      </w:r>
      <w:hyperlink r:id="rId34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35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3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36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Tabulky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hyperlink" Id="rId25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4" Target="https://amcr.aiscr.cz/" TargetMode="External" /><Relationship Type="http://schemas.openxmlformats.org/officeDocument/2006/relationships/hyperlink" Id="rId29" Target="https://arub.cz/" TargetMode="External" /><Relationship Type="http://schemas.openxmlformats.org/officeDocument/2006/relationships/hyperlink" Id="rId35" Target="https://asep-portal.lib.cas.cz/" TargetMode="External" /><Relationship Type="http://schemas.openxmlformats.org/officeDocument/2006/relationships/hyperlink" Id="rId33" Target="https://creativecommons.org/licenses/by-nc/4.0/" TargetMode="External" /><Relationship Type="http://schemas.openxmlformats.org/officeDocument/2006/relationships/hyperlink" Id="rId40" Target="https://github.com/ARUP-CAS/aiscr-webamcr-help/" TargetMode="External" /><Relationship Type="http://schemas.openxmlformats.org/officeDocument/2006/relationships/hyperlink" Id="rId41" Target="https://quarto.org/" TargetMode="External" /><Relationship Type="http://schemas.openxmlformats.org/officeDocument/2006/relationships/hyperlink" Id="rId46" Target="https://quarto.org/docs/authoring/tables.html" TargetMode="External" /><Relationship Type="http://schemas.openxmlformats.org/officeDocument/2006/relationships/hyperlink" Id="rId43" Target="https://www.aiscr.cz/" TargetMode="External" /><Relationship Type="http://schemas.openxmlformats.org/officeDocument/2006/relationships/hyperlink" Id="rId36" Target="https://www.aiscr.cz/vystupy" TargetMode="External" /><Relationship Type="http://schemas.openxmlformats.org/officeDocument/2006/relationships/hyperlink" Id="rId28" Target="https://www.arup.cas.cz/" TargetMode="External" /><Relationship Type="http://schemas.openxmlformats.org/officeDocument/2006/relationships/hyperlink" Id="rId34" Target="https://www.isvavai.cz/riv" TargetMode="External" /><Relationship Type="http://schemas.openxmlformats.org/officeDocument/2006/relationships/hyperlink" Id="rId42" Target="https://www.markdownguide.org/" TargetMode="External" /><Relationship Type="http://schemas.openxmlformats.org/officeDocument/2006/relationships/hyperlink" Id="rId30" Target="identifikatory.qmd" TargetMode="External" /><Relationship Type="http://schemas.openxmlformats.org/officeDocument/2006/relationships/hyperlink" Id="rId31" Target="pojmy.qmd#archeologick&#253;-fond" TargetMode="External" /><Relationship Type="http://schemas.openxmlformats.org/officeDocument/2006/relationships/hyperlink" Id="rId26" Target="pojmy.qmd#n&#225;lezov&#225;-zpr&#225;va" TargetMode="External" /><Relationship Type="http://schemas.openxmlformats.org/officeDocument/2006/relationships/hyperlink" Id="rId27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4" Target="https://amcr.aiscr.cz/" TargetMode="External" /><Relationship Type="http://schemas.openxmlformats.org/officeDocument/2006/relationships/hyperlink" Id="rId29" Target="https://arub.cz/" TargetMode="External" /><Relationship Type="http://schemas.openxmlformats.org/officeDocument/2006/relationships/hyperlink" Id="rId35" Target="https://asep-portal.lib.cas.cz/" TargetMode="External" /><Relationship Type="http://schemas.openxmlformats.org/officeDocument/2006/relationships/hyperlink" Id="rId33" Target="https://creativecommons.org/licenses/by-nc/4.0/" TargetMode="External" /><Relationship Type="http://schemas.openxmlformats.org/officeDocument/2006/relationships/hyperlink" Id="rId40" Target="https://github.com/ARUP-CAS/aiscr-webamcr-help/" TargetMode="External" /><Relationship Type="http://schemas.openxmlformats.org/officeDocument/2006/relationships/hyperlink" Id="rId41" Target="https://quarto.org/" TargetMode="External" /><Relationship Type="http://schemas.openxmlformats.org/officeDocument/2006/relationships/hyperlink" Id="rId46" Target="https://quarto.org/docs/authoring/tables.html" TargetMode="External" /><Relationship Type="http://schemas.openxmlformats.org/officeDocument/2006/relationships/hyperlink" Id="rId43" Target="https://www.aiscr.cz/" TargetMode="External" /><Relationship Type="http://schemas.openxmlformats.org/officeDocument/2006/relationships/hyperlink" Id="rId36" Target="https://www.aiscr.cz/vystupy" TargetMode="External" /><Relationship Type="http://schemas.openxmlformats.org/officeDocument/2006/relationships/hyperlink" Id="rId28" Target="https://www.arup.cas.cz/" TargetMode="External" /><Relationship Type="http://schemas.openxmlformats.org/officeDocument/2006/relationships/hyperlink" Id="rId34" Target="https://www.isvavai.cz/riv" TargetMode="External" /><Relationship Type="http://schemas.openxmlformats.org/officeDocument/2006/relationships/hyperlink" Id="rId42" Target="https://www.markdownguide.org/" TargetMode="External" /><Relationship Type="http://schemas.openxmlformats.org/officeDocument/2006/relationships/hyperlink" Id="rId30" Target="identifikatory.qmd" TargetMode="External" /><Relationship Type="http://schemas.openxmlformats.org/officeDocument/2006/relationships/hyperlink" Id="rId31" Target="pojmy.qmd#archeologick&#253;-fond" TargetMode="External" /><Relationship Type="http://schemas.openxmlformats.org/officeDocument/2006/relationships/hyperlink" Id="rId26" Target="pojmy.qmd#n&#225;lezov&#225;-zpr&#225;va" TargetMode="External" /><Relationship Type="http://schemas.openxmlformats.org/officeDocument/2006/relationships/hyperlink" Id="rId27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2023-08-11T13:49:59Z</dcterms:created>
  <dcterms:modified xsi:type="dcterms:W3CDTF">2023-08-11T13:49:59Z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