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b w:val="1"/>
          <w:bCs w:val="1"/>
          <w:sz w:val="46"/>
          <w:szCs w:val="46"/>
        </w:rPr>
      </w:pPr>
      <w:bookmarkStart w:colFirst="0" w:colLast="0" w:name="_heading=h.m3uw7ihzrzgr" w:id="0"/>
      <w:bookmarkEnd w:id="0"/>
      <w:r w:rsidDel="00000000" w:rsidR="00000000" w:rsidRPr="00000000">
        <w:rPr>
          <w:b w:val="1"/>
          <w:bCs w:val="1"/>
          <w:sz w:val="46"/>
          <w:szCs w:val="46"/>
          <w:rtl w:val="0"/>
        </w:rPr>
        <w:t xml:space="preserve">Rubrics for LLM-Based Educational Question Generation &amp; Evaluation</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spacing w:line="276" w:lineRule="auto"/>
        <w:jc w:val="center"/>
        <w:rPr/>
      </w:pPr>
      <w:bookmarkStart w:colFirst="0" w:colLast="0" w:name="_heading=h.vfbs5qyt19kv" w:id="1"/>
      <w:bookmarkEnd w:id="1"/>
      <w:r w:rsidDel="00000000" w:rsidR="00000000" w:rsidRPr="00000000">
        <w:rPr>
          <w:rtl w:val="0"/>
        </w:rPr>
        <w:t xml:space="preserve">Rubrics Scale</w:t>
      </w:r>
    </w:p>
    <w:sdt>
      <w:sdtPr>
        <w:lock w:val="contentLocked"/>
        <w:id w:val="1971387125"/>
        <w:tag w:val="goog_rdk_0"/>
      </w:sdtPr>
      <w:sdtContent>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after="0" w:before="0" w:line="240" w:lineRule="auto"/>
                  <w:jc w:val="center"/>
                  <w:rPr>
                    <w:b w:val="1"/>
                    <w:bCs w:val="1"/>
                  </w:rPr>
                </w:pPr>
                <w:r w:rsidDel="00000000" w:rsidR="00000000" w:rsidRPr="00000000">
                  <w:rPr>
                    <w:b w:val="1"/>
                    <w:bCs w:val="1"/>
                    <w:rtl w:val="0"/>
                  </w:rPr>
                  <w:t xml:space="preserve">Rubric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after="0" w:before="0" w:line="240" w:lineRule="auto"/>
                  <w:jc w:val="center"/>
                  <w:rPr>
                    <w:b w:val="1"/>
                    <w:bCs w:val="1"/>
                  </w:rPr>
                </w:pPr>
                <w:r w:rsidDel="00000000" w:rsidR="00000000" w:rsidRPr="00000000">
                  <w:rPr>
                    <w:b w:val="1"/>
                    <w:bCs w:val="1"/>
                    <w:rtl w:val="0"/>
                  </w:rPr>
                  <w:t xml:space="preserve">Definition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after="0" w:before="0" w:line="240" w:lineRule="auto"/>
                  <w:jc w:val="center"/>
                  <w:rPr>
                    <w:b w:val="1"/>
                    <w:bCs w:val="1"/>
                  </w:rPr>
                </w:pPr>
                <w:r w:rsidDel="00000000" w:rsidR="00000000" w:rsidRPr="00000000">
                  <w:rPr>
                    <w:b w:val="1"/>
                    <w:bCs w:val="1"/>
                    <w:rtl w:val="0"/>
                  </w:rPr>
                  <w:t xml:space="preserve">Does Not align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after="0" w:before="0" w:line="240" w:lineRule="auto"/>
                  <w:jc w:val="center"/>
                  <w:rPr>
                    <w:b w:val="1"/>
                    <w:bCs w:val="1"/>
                  </w:rPr>
                </w:pPr>
                <w:r w:rsidDel="00000000" w:rsidR="00000000" w:rsidRPr="00000000">
                  <w:rPr>
                    <w:b w:val="1"/>
                    <w:bCs w:val="1"/>
                    <w:rtl w:val="0"/>
                  </w:rPr>
                  <w:t xml:space="preserve">Completely Align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8">
                <w:pPr>
                  <w:widowControl w:val="0"/>
                  <w:spacing w:after="0" w:before="0" w:line="240" w:lineRule="auto"/>
                  <w:jc w:val="left"/>
                  <w:rPr>
                    <w:sz w:val="22"/>
                    <w:szCs w:val="22"/>
                  </w:rPr>
                </w:pPr>
                <w:r w:rsidDel="00000000" w:rsidR="00000000" w:rsidRPr="00000000">
                  <w:rPr>
                    <w:b w:val="1"/>
                    <w:bCs w:val="1"/>
                    <w:sz w:val="22"/>
                    <w:szCs w:val="22"/>
                    <w:rtl w:val="0"/>
                  </w:rPr>
                  <w:t xml:space="preserve">CROWD Framework Alignment</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9">
                <w:pPr>
                  <w:spacing w:after="0" w:before="0" w:line="240" w:lineRule="auto"/>
                  <w:jc w:val="left"/>
                  <w:rPr/>
                </w:pPr>
                <w:r w:rsidDel="00000000" w:rsidR="00000000" w:rsidRPr="00000000">
                  <w:rPr>
                    <w:sz w:val="22"/>
                    <w:szCs w:val="22"/>
                    <w:rtl w:val="0"/>
                  </w:rPr>
                  <w:t xml:space="preserve">Measures whether the generated question correctly follows the intended CROWD category (Completion, Recall, Open-ended, Wh-, or Distancing) according to dialogic reading principles.</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A">
                <w:pPr>
                  <w:widowControl w:val="0"/>
                  <w:spacing w:after="0" w:before="0" w:line="240" w:lineRule="auto"/>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B">
                <w:pPr>
                  <w:widowControl w:val="0"/>
                  <w:spacing w:after="0" w:before="0" w:line="240" w:lineRule="auto"/>
                  <w:jc w:val="left"/>
                  <w:rPr/>
                </w:pPr>
                <w:r w:rsidDel="00000000" w:rsidR="00000000" w:rsidRPr="00000000">
                  <w:rPr>
                    <w:rtl w:val="0"/>
                  </w:rPr>
                  <w:t xml:space="preserve">1</w:t>
                </w:r>
              </w:p>
            </w:tc>
          </w:tr>
        </w:tbl>
      </w:sdtContent>
    </w:sdt>
    <w:p w:rsidR="00000000" w:rsidDel="00000000" w:rsidP="00000000" w:rsidRDefault="00000000" w:rsidRPr="00000000" w14:paraId="0000000C">
      <w:pPr>
        <w:spacing w:line="276" w:lineRule="auto"/>
        <w:rPr/>
      </w:pPr>
      <w:r w:rsidDel="00000000" w:rsidR="00000000" w:rsidRPr="00000000">
        <w:rPr>
          <w:rtl w:val="0"/>
        </w:rPr>
      </w:r>
    </w:p>
    <w:sdt>
      <w:sdtPr>
        <w:lock w:val="contentLocked"/>
        <w:id w:val="-1743569788"/>
        <w:tag w:val="goog_rdk_1"/>
      </w:sdtPr>
      <w:sdtContent>
        <w:tbl>
          <w:tblPr>
            <w:tblStyle w:val="Table2"/>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62.2337570932127"/>
            <w:gridCol w:w="1462.2337570932127"/>
            <w:gridCol w:w="1058.8589275502575"/>
            <w:gridCol w:w="1260.5463423217352"/>
            <w:gridCol w:w="1260.5463423217352"/>
            <w:gridCol w:w="1260.5463423217352"/>
            <w:gridCol w:w="1260.5463423217352"/>
            <w:tblGridChange w:id="0">
              <w:tblGrid>
                <w:gridCol w:w="1462.2337570932127"/>
                <w:gridCol w:w="1462.2337570932127"/>
                <w:gridCol w:w="1058.8589275502575"/>
                <w:gridCol w:w="1260.5463423217352"/>
                <w:gridCol w:w="1260.5463423217352"/>
                <w:gridCol w:w="1260.5463423217352"/>
                <w:gridCol w:w="1260.5463423217352"/>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D">
                <w:pPr>
                  <w:widowControl w:val="0"/>
                  <w:spacing w:after="0" w:before="0" w:line="240" w:lineRule="auto"/>
                  <w:jc w:val="center"/>
                  <w:rPr>
                    <w:b w:val="1"/>
                    <w:bCs w:val="1"/>
                    <w:sz w:val="28"/>
                    <w:szCs w:val="28"/>
                  </w:rPr>
                </w:pPr>
                <w:r w:rsidDel="00000000" w:rsidR="00000000" w:rsidRPr="00000000">
                  <w:rPr>
                    <w:b w:val="1"/>
                    <w:bCs w:val="1"/>
                    <w:sz w:val="28"/>
                    <w:szCs w:val="28"/>
                    <w:rtl w:val="0"/>
                  </w:rPr>
                  <w:t xml:space="preserve">Rubric</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E">
                <w:pPr>
                  <w:widowControl w:val="0"/>
                  <w:spacing w:after="0" w:before="0" w:line="240" w:lineRule="auto"/>
                  <w:jc w:val="center"/>
                  <w:rPr>
                    <w:b w:val="1"/>
                    <w:bCs w:val="1"/>
                    <w:sz w:val="28"/>
                    <w:szCs w:val="28"/>
                  </w:rPr>
                </w:pPr>
                <w:r w:rsidDel="00000000" w:rsidR="00000000" w:rsidRPr="00000000">
                  <w:rPr>
                    <w:b w:val="1"/>
                    <w:bCs w:val="1"/>
                    <w:sz w:val="28"/>
                    <w:szCs w:val="28"/>
                    <w:rtl w:val="0"/>
                  </w:rPr>
                  <w:t xml:space="preserve">Definition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F">
                <w:pPr>
                  <w:widowControl w:val="0"/>
                  <w:spacing w:after="0" w:before="0" w:line="240" w:lineRule="auto"/>
                  <w:jc w:val="center"/>
                  <w:rPr>
                    <w:b w:val="1"/>
                    <w:bCs w:val="1"/>
                    <w:sz w:val="28"/>
                    <w:szCs w:val="28"/>
                  </w:rPr>
                </w:pPr>
                <w:r w:rsidDel="00000000" w:rsidR="00000000" w:rsidRPr="00000000">
                  <w:rPr>
                    <w:b w:val="1"/>
                    <w:bCs w:val="1"/>
                    <w:sz w:val="28"/>
                    <w:szCs w:val="28"/>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0">
                <w:pPr>
                  <w:widowControl w:val="0"/>
                  <w:spacing w:after="0" w:before="0" w:line="240" w:lineRule="auto"/>
                  <w:jc w:val="center"/>
                  <w:rPr>
                    <w:b w:val="1"/>
                    <w:bCs w:val="1"/>
                    <w:sz w:val="28"/>
                    <w:szCs w:val="28"/>
                  </w:rPr>
                </w:pPr>
                <w:r w:rsidDel="00000000" w:rsidR="00000000" w:rsidRPr="00000000">
                  <w:rPr>
                    <w:b w:val="1"/>
                    <w:bCs w:val="1"/>
                    <w:sz w:val="28"/>
                    <w:szCs w:val="28"/>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1">
                <w:pPr>
                  <w:widowControl w:val="0"/>
                  <w:spacing w:after="0" w:before="0" w:line="240" w:lineRule="auto"/>
                  <w:jc w:val="center"/>
                  <w:rPr>
                    <w:b w:val="1"/>
                    <w:bCs w:val="1"/>
                    <w:sz w:val="28"/>
                    <w:szCs w:val="28"/>
                  </w:rPr>
                </w:pPr>
                <w:r w:rsidDel="00000000" w:rsidR="00000000" w:rsidRPr="00000000">
                  <w:rPr>
                    <w:b w:val="1"/>
                    <w:bCs w:val="1"/>
                    <w:sz w:val="28"/>
                    <w:szCs w:val="28"/>
                    <w:rtl w:val="0"/>
                  </w:rPr>
                  <w:t xml:space="preserv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2">
                <w:pPr>
                  <w:widowControl w:val="0"/>
                  <w:spacing w:after="0" w:before="0" w:line="240" w:lineRule="auto"/>
                  <w:jc w:val="center"/>
                  <w:rPr>
                    <w:b w:val="1"/>
                    <w:bCs w:val="1"/>
                    <w:sz w:val="28"/>
                    <w:szCs w:val="28"/>
                  </w:rPr>
                </w:pPr>
                <w:r w:rsidDel="00000000" w:rsidR="00000000" w:rsidRPr="00000000">
                  <w:rPr>
                    <w:b w:val="1"/>
                    <w:bCs w:val="1"/>
                    <w:sz w:val="28"/>
                    <w:szCs w:val="28"/>
                    <w:rtl w:val="0"/>
                  </w:rPr>
                  <w:t xml:space="preserve">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3">
                <w:pPr>
                  <w:widowControl w:val="0"/>
                  <w:spacing w:after="0" w:before="0" w:line="240" w:lineRule="auto"/>
                  <w:jc w:val="center"/>
                  <w:rPr>
                    <w:b w:val="1"/>
                    <w:bCs w:val="1"/>
                    <w:sz w:val="28"/>
                    <w:szCs w:val="28"/>
                  </w:rPr>
                </w:pPr>
                <w:r w:rsidDel="00000000" w:rsidR="00000000" w:rsidRPr="00000000">
                  <w:rPr>
                    <w:b w:val="1"/>
                    <w:bCs w:val="1"/>
                    <w:sz w:val="28"/>
                    <w:szCs w:val="28"/>
                    <w:rtl w:val="0"/>
                  </w:rPr>
                  <w:t xml:space="preserve">5</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4">
                <w:pPr>
                  <w:widowControl w:val="0"/>
                  <w:spacing w:after="0" w:before="0" w:line="240" w:lineRule="auto"/>
                  <w:jc w:val="left"/>
                  <w:rPr>
                    <w:b w:val="1"/>
                    <w:bCs w:val="1"/>
                  </w:rPr>
                </w:pPr>
                <w:r w:rsidDel="00000000" w:rsidR="00000000" w:rsidRPr="00000000">
                  <w:rPr>
                    <w:b w:val="1"/>
                    <w:bCs w:val="1"/>
                    <w:color w:val="1f1f1f"/>
                    <w:rtl w:val="0"/>
                  </w:rPr>
                  <w:t xml:space="preserve">Answerability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after="0" w:before="0" w:line="240" w:lineRule="auto"/>
                  <w:jc w:val="left"/>
                  <w:rPr>
                    <w:sz w:val="22"/>
                    <w:szCs w:val="22"/>
                  </w:rPr>
                </w:pPr>
                <w:r w:rsidDel="00000000" w:rsidR="00000000" w:rsidRPr="00000000">
                  <w:rPr>
                    <w:sz w:val="22"/>
                    <w:szCs w:val="22"/>
                    <w:rtl w:val="0"/>
                  </w:rPr>
                  <w:t xml:space="preserve">Determine if the answer is explicitly present or inferable from the text; the question should not be ambiguous or impossible to answer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6">
                <w:pPr>
                  <w:widowControl w:val="0"/>
                  <w:spacing w:after="0" w:before="0" w:line="240" w:lineRule="auto"/>
                  <w:jc w:val="left"/>
                  <w:rPr>
                    <w:sz w:val="22"/>
                    <w:szCs w:val="22"/>
                  </w:rPr>
                </w:pPr>
                <w:r w:rsidDel="00000000" w:rsidR="00000000" w:rsidRPr="00000000">
                  <w:rPr>
                    <w:color w:val="1f1f1f"/>
                    <w:sz w:val="22"/>
                    <w:szCs w:val="22"/>
                    <w:rtl w:val="0"/>
                  </w:rPr>
                  <w:t xml:space="preserve">Not answerable; lacks any basis in the context</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7">
                <w:pPr>
                  <w:widowControl w:val="0"/>
                  <w:spacing w:after="0" w:before="0" w:line="240" w:lineRule="auto"/>
                  <w:jc w:val="left"/>
                  <w:rPr>
                    <w:sz w:val="22"/>
                    <w:szCs w:val="22"/>
                  </w:rPr>
                </w:pPr>
                <w:r w:rsidDel="00000000" w:rsidR="00000000" w:rsidRPr="00000000">
                  <w:rPr>
                    <w:color w:val="1f1f1f"/>
                    <w:sz w:val="22"/>
                    <w:szCs w:val="22"/>
                    <w:rtl w:val="0"/>
                  </w:rPr>
                  <w:t xml:space="preserve">Difficult to answer; weak connection to the context</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8">
                <w:pPr>
                  <w:widowControl w:val="0"/>
                  <w:spacing w:after="0" w:before="0" w:line="240" w:lineRule="auto"/>
                  <w:jc w:val="left"/>
                  <w:rPr>
                    <w:sz w:val="22"/>
                    <w:szCs w:val="22"/>
                  </w:rPr>
                </w:pPr>
                <w:r w:rsidDel="00000000" w:rsidR="00000000" w:rsidRPr="00000000">
                  <w:rPr>
                    <w:sz w:val="22"/>
                    <w:szCs w:val="22"/>
                    <w:rtl w:val="0"/>
                  </w:rPr>
                  <w:t xml:space="preserve">Moderately answerable; some logic can be applied from the context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9">
                <w:pPr>
                  <w:widowControl w:val="0"/>
                  <w:spacing w:after="0" w:before="0" w:line="240" w:lineRule="auto"/>
                  <w:jc w:val="left"/>
                  <w:rPr>
                    <w:sz w:val="22"/>
                    <w:szCs w:val="22"/>
                  </w:rPr>
                </w:pPr>
                <w:r w:rsidDel="00000000" w:rsidR="00000000" w:rsidRPr="00000000">
                  <w:rPr>
                    <w:sz w:val="22"/>
                    <w:szCs w:val="22"/>
                    <w:rtl w:val="0"/>
                  </w:rPr>
                  <w:t xml:space="preserve">Mostly answerable; clear basis in the context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A">
                <w:pPr>
                  <w:widowControl w:val="0"/>
                  <w:spacing w:after="0" w:before="0" w:line="240" w:lineRule="auto"/>
                  <w:jc w:val="left"/>
                  <w:rPr>
                    <w:sz w:val="22"/>
                    <w:szCs w:val="22"/>
                  </w:rPr>
                </w:pPr>
                <w:r w:rsidDel="00000000" w:rsidR="00000000" w:rsidRPr="00000000">
                  <w:rPr>
                    <w:sz w:val="22"/>
                    <w:szCs w:val="22"/>
                    <w:rtl w:val="0"/>
                  </w:rPr>
                  <w:t xml:space="preserve">Fully answerable; directly supported by the context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B">
                <w:pPr>
                  <w:widowControl w:val="0"/>
                  <w:spacing w:after="0" w:before="0" w:line="240" w:lineRule="auto"/>
                  <w:jc w:val="left"/>
                  <w:rPr>
                    <w:b w:val="1"/>
                    <w:bCs w:val="1"/>
                    <w:color w:val="1f1f1f"/>
                  </w:rPr>
                </w:pPr>
                <w:r w:rsidDel="00000000" w:rsidR="00000000" w:rsidRPr="00000000">
                  <w:rPr>
                    <w:b w:val="1"/>
                    <w:bCs w:val="1"/>
                    <w:color w:val="1f1f1f"/>
                    <w:rtl w:val="0"/>
                  </w:rPr>
                  <w:t xml:space="preserve">Engagement &amp; interactivity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C">
                <w:pPr>
                  <w:spacing w:after="0" w:before="0" w:line="240" w:lineRule="auto"/>
                  <w:jc w:val="left"/>
                  <w:rPr>
                    <w:color w:val="1f1f1f"/>
                    <w:sz w:val="22"/>
                    <w:szCs w:val="22"/>
                  </w:rPr>
                </w:pPr>
                <w:r w:rsidDel="00000000" w:rsidR="00000000" w:rsidRPr="00000000">
                  <w:rPr>
                    <w:sz w:val="22"/>
                    <w:szCs w:val="22"/>
                    <w:rtl w:val="0"/>
                  </w:rPr>
                  <w:t xml:space="preserve">Will students enjoy answering it? Does it promote participation?</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D">
                <w:pPr>
                  <w:widowControl w:val="0"/>
                  <w:spacing w:after="0" w:before="0" w:line="240" w:lineRule="auto"/>
                  <w:jc w:val="left"/>
                  <w:rPr>
                    <w:color w:val="1f1f1f"/>
                    <w:sz w:val="22"/>
                    <w:szCs w:val="22"/>
                  </w:rPr>
                </w:pPr>
                <w:r w:rsidDel="00000000" w:rsidR="00000000" w:rsidRPr="00000000">
                  <w:rPr>
                    <w:color w:val="1f1f1f"/>
                    <w:sz w:val="22"/>
                    <w:szCs w:val="22"/>
                    <w:rtl w:val="0"/>
                  </w:rPr>
                  <w:t xml:space="preserve">Not engaging; unlikely to prompt student interest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E">
                <w:pPr>
                  <w:widowControl w:val="0"/>
                  <w:spacing w:after="0" w:before="0" w:line="240" w:lineRule="auto"/>
                  <w:jc w:val="left"/>
                  <w:rPr>
                    <w:color w:val="1f1f1f"/>
                    <w:sz w:val="22"/>
                    <w:szCs w:val="22"/>
                  </w:rPr>
                </w:pPr>
                <w:r w:rsidDel="00000000" w:rsidR="00000000" w:rsidRPr="00000000">
                  <w:rPr>
                    <w:color w:val="1f1f1f"/>
                    <w:sz w:val="22"/>
                    <w:szCs w:val="22"/>
                    <w:rtl w:val="0"/>
                  </w:rPr>
                  <w:t xml:space="preserve">Minimally engaging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F">
                <w:pPr>
                  <w:widowControl w:val="0"/>
                  <w:spacing w:after="0" w:before="0" w:line="240" w:lineRule="auto"/>
                  <w:jc w:val="left"/>
                  <w:rPr>
                    <w:sz w:val="22"/>
                    <w:szCs w:val="22"/>
                  </w:rPr>
                </w:pPr>
                <w:r w:rsidDel="00000000" w:rsidR="00000000" w:rsidRPr="00000000">
                  <w:rPr>
                    <w:sz w:val="22"/>
                    <w:szCs w:val="22"/>
                    <w:rtl w:val="0"/>
                  </w:rPr>
                  <w:t xml:space="preserve">Moderately engaging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0">
                <w:pPr>
                  <w:widowControl w:val="0"/>
                  <w:spacing w:after="0" w:before="0" w:line="240" w:lineRule="auto"/>
                  <w:jc w:val="left"/>
                  <w:rPr>
                    <w:sz w:val="22"/>
                    <w:szCs w:val="22"/>
                  </w:rPr>
                </w:pPr>
                <w:r w:rsidDel="00000000" w:rsidR="00000000" w:rsidRPr="00000000">
                  <w:rPr>
                    <w:sz w:val="22"/>
                    <w:szCs w:val="22"/>
                    <w:rtl w:val="0"/>
                  </w:rPr>
                  <w:t xml:space="preserve">Engaging and likely to sustain attention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1">
                <w:pPr>
                  <w:widowControl w:val="0"/>
                  <w:spacing w:after="0" w:before="0" w:line="240" w:lineRule="auto"/>
                  <w:jc w:val="left"/>
                  <w:rPr>
                    <w:sz w:val="22"/>
                    <w:szCs w:val="22"/>
                  </w:rPr>
                </w:pPr>
                <w:r w:rsidDel="00000000" w:rsidR="00000000" w:rsidRPr="00000000">
                  <w:rPr>
                    <w:sz w:val="22"/>
                    <w:szCs w:val="22"/>
                    <w:rtl w:val="0"/>
                  </w:rPr>
                  <w:t xml:space="preserve">Highly engaging and motivating</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22">
                <w:pPr>
                  <w:widowControl w:val="0"/>
                  <w:spacing w:after="0" w:before="0" w:line="240" w:lineRule="auto"/>
                  <w:jc w:val="left"/>
                  <w:rPr>
                    <w:b w:val="1"/>
                    <w:bCs w:val="1"/>
                  </w:rPr>
                </w:pPr>
                <w:r w:rsidDel="00000000" w:rsidR="00000000" w:rsidRPr="00000000">
                  <w:rPr>
                    <w:b w:val="1"/>
                    <w:bCs w:val="1"/>
                    <w:rtl w:val="0"/>
                  </w:rPr>
                  <w:t xml:space="preserve">Relevance to context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3">
                <w:pPr>
                  <w:widowControl w:val="0"/>
                  <w:spacing w:after="0" w:before="0" w:line="240" w:lineRule="auto"/>
                  <w:jc w:val="left"/>
                  <w:rPr>
                    <w:sz w:val="22"/>
                    <w:szCs w:val="22"/>
                  </w:rPr>
                </w:pPr>
                <w:r w:rsidDel="00000000" w:rsidR="00000000" w:rsidRPr="00000000">
                  <w:rPr>
                    <w:sz w:val="22"/>
                    <w:szCs w:val="22"/>
                    <w:rtl w:val="0"/>
                  </w:rPr>
                  <w:t xml:space="preserve">Does the question clearly connect to what is happening or discussed in the text?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4">
                <w:pPr>
                  <w:widowControl w:val="0"/>
                  <w:spacing w:after="0" w:before="0" w:line="240" w:lineRule="auto"/>
                  <w:jc w:val="left"/>
                  <w:rPr>
                    <w:sz w:val="22"/>
                    <w:szCs w:val="22"/>
                  </w:rPr>
                </w:pPr>
                <w:r w:rsidDel="00000000" w:rsidR="00000000" w:rsidRPr="00000000">
                  <w:rPr>
                    <w:sz w:val="22"/>
                    <w:szCs w:val="22"/>
                    <w:rtl w:val="0"/>
                  </w:rPr>
                  <w:t xml:space="preserve">Not relevant; no connection to the context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5">
                <w:pPr>
                  <w:widowControl w:val="0"/>
                  <w:spacing w:after="0" w:before="0" w:line="240" w:lineRule="auto"/>
                  <w:jc w:val="left"/>
                  <w:rPr>
                    <w:sz w:val="22"/>
                    <w:szCs w:val="22"/>
                  </w:rPr>
                </w:pPr>
                <w:r w:rsidDel="00000000" w:rsidR="00000000" w:rsidRPr="00000000">
                  <w:rPr>
                    <w:sz w:val="22"/>
                    <w:szCs w:val="22"/>
                    <w:rtl w:val="0"/>
                  </w:rPr>
                  <w:t xml:space="preserve">Slightly relevant; weak connection to the context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6">
                <w:pPr>
                  <w:widowControl w:val="0"/>
                  <w:spacing w:after="0" w:before="0" w:line="240" w:lineRule="auto"/>
                  <w:jc w:val="left"/>
                  <w:rPr>
                    <w:sz w:val="22"/>
                    <w:szCs w:val="22"/>
                  </w:rPr>
                </w:pPr>
                <w:r w:rsidDel="00000000" w:rsidR="00000000" w:rsidRPr="00000000">
                  <w:rPr>
                    <w:sz w:val="22"/>
                    <w:szCs w:val="22"/>
                    <w:rtl w:val="0"/>
                  </w:rPr>
                  <w:t xml:space="preserve">Moderately relevant; some focus on the context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7">
                <w:pPr>
                  <w:widowControl w:val="0"/>
                  <w:spacing w:after="0" w:before="0" w:line="240" w:lineRule="auto"/>
                  <w:jc w:val="left"/>
                  <w:rPr>
                    <w:sz w:val="22"/>
                    <w:szCs w:val="22"/>
                  </w:rPr>
                </w:pPr>
                <w:r w:rsidDel="00000000" w:rsidR="00000000" w:rsidRPr="00000000">
                  <w:rPr>
                    <w:sz w:val="22"/>
                    <w:szCs w:val="22"/>
                    <w:rtl w:val="0"/>
                  </w:rPr>
                  <w:t xml:space="preserve">Relevant; closely aligns with the context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8">
                <w:pPr>
                  <w:widowControl w:val="0"/>
                  <w:spacing w:after="0" w:before="0" w:line="240" w:lineRule="auto"/>
                  <w:jc w:val="left"/>
                  <w:rPr>
                    <w:sz w:val="22"/>
                    <w:szCs w:val="22"/>
                  </w:rPr>
                </w:pPr>
                <w:r w:rsidDel="00000000" w:rsidR="00000000" w:rsidRPr="00000000">
                  <w:rPr>
                    <w:sz w:val="22"/>
                    <w:szCs w:val="22"/>
                    <w:rtl w:val="0"/>
                  </w:rPr>
                  <w:t xml:space="preserve">Highly relevant; directly addresses the context without unrelated ideas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29">
                <w:pPr>
                  <w:widowControl w:val="0"/>
                  <w:spacing w:after="0" w:before="0" w:line="240" w:lineRule="auto"/>
                  <w:jc w:val="left"/>
                  <w:rPr>
                    <w:b w:val="1"/>
                    <w:bCs w:val="1"/>
                  </w:rPr>
                </w:pPr>
                <w:r w:rsidDel="00000000" w:rsidR="00000000" w:rsidRPr="00000000">
                  <w:rPr>
                    <w:b w:val="1"/>
                    <w:bCs w:val="1"/>
                    <w:rtl w:val="0"/>
                  </w:rPr>
                  <w:t xml:space="preserve">Age Appropriateness (Vocabulary Level)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A">
                <w:pPr>
                  <w:spacing w:after="0" w:before="0" w:line="240" w:lineRule="auto"/>
                  <w:jc w:val="left"/>
                  <w:rPr>
                    <w:sz w:val="22"/>
                    <w:szCs w:val="22"/>
                  </w:rPr>
                </w:pPr>
                <w:r w:rsidDel="00000000" w:rsidR="00000000" w:rsidRPr="00000000">
                  <w:rPr>
                    <w:sz w:val="22"/>
                    <w:szCs w:val="22"/>
                    <w:rtl w:val="0"/>
                  </w:rPr>
                  <w:t xml:space="preserve">Is it suitable for the developmental level and vocabulary of that age group?</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B">
                <w:pPr>
                  <w:widowControl w:val="0"/>
                  <w:spacing w:after="0" w:before="0" w:line="240" w:lineRule="auto"/>
                  <w:jc w:val="left"/>
                  <w:rPr>
                    <w:sz w:val="22"/>
                    <w:szCs w:val="22"/>
                  </w:rPr>
                </w:pPr>
                <w:r w:rsidDel="00000000" w:rsidR="00000000" w:rsidRPr="00000000">
                  <w:rPr>
                    <w:sz w:val="22"/>
                    <w:szCs w:val="22"/>
                    <w:rtl w:val="0"/>
                  </w:rPr>
                  <w:t xml:space="preserve">Vocabulary far exceeds age-appropriate level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C">
                <w:pPr>
                  <w:widowControl w:val="0"/>
                  <w:spacing w:after="0" w:before="0" w:line="240" w:lineRule="auto"/>
                  <w:jc w:val="left"/>
                  <w:rPr>
                    <w:sz w:val="22"/>
                    <w:szCs w:val="22"/>
                  </w:rPr>
                </w:pPr>
                <w:r w:rsidDel="00000000" w:rsidR="00000000" w:rsidRPr="00000000">
                  <w:rPr>
                    <w:sz w:val="22"/>
                    <w:szCs w:val="22"/>
                    <w:rtl w:val="0"/>
                  </w:rPr>
                  <w:t xml:space="preserve">Vocabulary frequently too complex for target age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D">
                <w:pPr>
                  <w:widowControl w:val="0"/>
                  <w:spacing w:after="0" w:before="0" w:line="240" w:lineRule="auto"/>
                  <w:jc w:val="left"/>
                  <w:rPr>
                    <w:sz w:val="22"/>
                    <w:szCs w:val="22"/>
                  </w:rPr>
                </w:pPr>
                <w:r w:rsidDel="00000000" w:rsidR="00000000" w:rsidRPr="00000000">
                  <w:rPr>
                    <w:sz w:val="22"/>
                    <w:szCs w:val="22"/>
                    <w:rtl w:val="0"/>
                  </w:rPr>
                  <w:t xml:space="preserve">Mostly age-appropriate, with some challenging terms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E">
                <w:pPr>
                  <w:widowControl w:val="0"/>
                  <w:spacing w:after="0" w:before="0" w:line="240" w:lineRule="auto"/>
                  <w:jc w:val="left"/>
                  <w:rPr>
                    <w:sz w:val="22"/>
                    <w:szCs w:val="22"/>
                  </w:rPr>
                </w:pPr>
                <w:r w:rsidDel="00000000" w:rsidR="00000000" w:rsidRPr="00000000">
                  <w:rPr>
                    <w:sz w:val="22"/>
                    <w:szCs w:val="22"/>
                    <w:rtl w:val="0"/>
                  </w:rPr>
                  <w:t xml:space="preserve">Appropriate vocabulary with minor complexity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F">
                <w:pPr>
                  <w:widowControl w:val="0"/>
                  <w:spacing w:after="0" w:before="0" w:line="240" w:lineRule="auto"/>
                  <w:jc w:val="left"/>
                  <w:rPr>
                    <w:sz w:val="22"/>
                    <w:szCs w:val="22"/>
                  </w:rPr>
                </w:pPr>
                <w:r w:rsidDel="00000000" w:rsidR="00000000" w:rsidRPr="00000000">
                  <w:rPr>
                    <w:sz w:val="22"/>
                    <w:szCs w:val="22"/>
                    <w:rtl w:val="0"/>
                  </w:rPr>
                  <w:t xml:space="preserve">Fully age-appropriate and accessible vocabulary</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30">
                <w:pPr>
                  <w:widowControl w:val="0"/>
                  <w:spacing w:after="0" w:before="0" w:line="240" w:lineRule="auto"/>
                  <w:jc w:val="left"/>
                  <w:rPr>
                    <w:b w:val="1"/>
                    <w:bCs w:val="1"/>
                  </w:rPr>
                </w:pPr>
                <w:r w:rsidDel="00000000" w:rsidR="00000000" w:rsidRPr="00000000">
                  <w:rPr>
                    <w:b w:val="1"/>
                    <w:bCs w:val="1"/>
                    <w:rtl w:val="0"/>
                  </w:rPr>
                  <w:t xml:space="preserve">Grammaticality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1">
                <w:pPr>
                  <w:widowControl w:val="0"/>
                  <w:spacing w:after="0" w:before="0" w:line="240" w:lineRule="auto"/>
                  <w:jc w:val="left"/>
                  <w:rPr>
                    <w:sz w:val="22"/>
                    <w:szCs w:val="22"/>
                  </w:rPr>
                </w:pPr>
                <w:r w:rsidDel="00000000" w:rsidR="00000000" w:rsidRPr="00000000">
                  <w:rPr>
                    <w:sz w:val="22"/>
                    <w:szCs w:val="22"/>
                    <w:rtl w:val="0"/>
                  </w:rPr>
                  <w:t xml:space="preserve">Is the question grammatically correct, clear, and well-formed according to standard language conventions?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2">
                <w:pPr>
                  <w:widowControl w:val="0"/>
                  <w:spacing w:after="0" w:before="0" w:line="240" w:lineRule="auto"/>
                  <w:jc w:val="left"/>
                  <w:rPr>
                    <w:sz w:val="22"/>
                    <w:szCs w:val="22"/>
                  </w:rPr>
                </w:pPr>
                <w:r w:rsidDel="00000000" w:rsidR="00000000" w:rsidRPr="00000000">
                  <w:rPr>
                    <w:sz w:val="22"/>
                    <w:szCs w:val="22"/>
                    <w:rtl w:val="0"/>
                  </w:rPr>
                  <w:t xml:space="preserve">Numerous errors; difficult to understand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3">
                <w:pPr>
                  <w:widowControl w:val="0"/>
                  <w:spacing w:after="0" w:before="0" w:line="240" w:lineRule="auto"/>
                  <w:jc w:val="left"/>
                  <w:rPr>
                    <w:sz w:val="22"/>
                    <w:szCs w:val="22"/>
                  </w:rPr>
                </w:pPr>
                <w:r w:rsidDel="00000000" w:rsidR="00000000" w:rsidRPr="00000000">
                  <w:rPr>
                    <w:sz w:val="22"/>
                    <w:szCs w:val="22"/>
                    <w:rtl w:val="0"/>
                  </w:rPr>
                  <w:t xml:space="preserve">Several errors; meaning is somewhat unclear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4">
                <w:pPr>
                  <w:widowControl w:val="0"/>
                  <w:spacing w:after="0" w:before="0" w:line="240" w:lineRule="auto"/>
                  <w:jc w:val="left"/>
                  <w:rPr>
                    <w:sz w:val="22"/>
                    <w:szCs w:val="22"/>
                  </w:rPr>
                </w:pPr>
                <w:r w:rsidDel="00000000" w:rsidR="00000000" w:rsidRPr="00000000">
                  <w:rPr>
                    <w:sz w:val="22"/>
                    <w:szCs w:val="22"/>
                    <w:rtl w:val="0"/>
                  </w:rPr>
                  <w:t xml:space="preserve">Some errors; generally understandable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5">
                <w:pPr>
                  <w:widowControl w:val="0"/>
                  <w:spacing w:after="0" w:before="0" w:line="240" w:lineRule="auto"/>
                  <w:jc w:val="left"/>
                  <w:rPr>
                    <w:sz w:val="22"/>
                    <w:szCs w:val="22"/>
                  </w:rPr>
                </w:pPr>
                <w:r w:rsidDel="00000000" w:rsidR="00000000" w:rsidRPr="00000000">
                  <w:rPr>
                    <w:sz w:val="22"/>
                    <w:szCs w:val="22"/>
                    <w:rtl w:val="0"/>
                  </w:rPr>
                  <w:t xml:space="preserve">Minor errors; mostly clear and correct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6">
                <w:pPr>
                  <w:widowControl w:val="0"/>
                  <w:spacing w:after="0" w:before="0" w:line="240" w:lineRule="auto"/>
                  <w:jc w:val="left"/>
                  <w:rPr>
                    <w:sz w:val="22"/>
                    <w:szCs w:val="22"/>
                  </w:rPr>
                </w:pPr>
                <w:r w:rsidDel="00000000" w:rsidR="00000000" w:rsidRPr="00000000">
                  <w:rPr>
                    <w:sz w:val="22"/>
                    <w:szCs w:val="22"/>
                    <w:rtl w:val="0"/>
                  </w:rPr>
                  <w:t xml:space="preserve">No errors; completely clear and correct</w:t>
                </w:r>
              </w:p>
            </w:tc>
          </w:tr>
        </w:tbl>
      </w:sdtContent>
    </w:sdt>
    <w:p w:rsidR="00000000" w:rsidDel="00000000" w:rsidP="00000000" w:rsidRDefault="00000000" w:rsidRPr="00000000" w14:paraId="00000037">
      <w:pPr>
        <w:pStyle w:val="Heading1"/>
        <w:keepNext w:val="0"/>
        <w:keepLines w:val="0"/>
        <w:jc w:val="center"/>
        <w:rPr/>
      </w:pPr>
      <w:bookmarkStart w:colFirst="0" w:colLast="0" w:name="_heading=h.potf2tvkk0xc" w:id="2"/>
      <w:bookmarkEnd w:id="2"/>
      <w:r w:rsidDel="00000000" w:rsidR="00000000" w:rsidRPr="00000000">
        <w:rPr>
          <w:rtl w:val="0"/>
        </w:rPr>
        <w:t xml:space="preserve">Rubrics explanation with relevant citations</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heading=h.wvi6bcur0v13" w:id="3"/>
      <w:bookmarkEnd w:id="3"/>
      <w:r w:rsidDel="00000000" w:rsidR="00000000" w:rsidRPr="00000000">
        <w:rPr>
          <w:b w:val="1"/>
          <w:bCs w:val="1"/>
          <w:color w:val="000000"/>
          <w:sz w:val="26"/>
          <w:szCs w:val="26"/>
          <w:rtl w:val="0"/>
        </w:rPr>
        <w:t xml:space="preserve">1. CROWD Framework Alignment</w:t>
      </w:r>
    </w:p>
    <w:p w:rsidR="00000000" w:rsidDel="00000000" w:rsidP="00000000" w:rsidRDefault="00000000" w:rsidRPr="00000000" w14:paraId="00000039">
      <w:pPr>
        <w:rPr/>
      </w:pPr>
      <w:r w:rsidDel="00000000" w:rsidR="00000000" w:rsidRPr="00000000">
        <w:rPr>
          <w:rtl w:val="0"/>
        </w:rPr>
        <w:t xml:space="preserve">CROWD framework alignment is evaluated using a binary scale (0 or 1) to determine whether a generated question correctly aligns with the intended dialogic reading category: Completion, Recall, Open-ended, Wh-, or Distancing.</w:t>
      </w:r>
    </w:p>
    <w:p w:rsidR="00000000" w:rsidDel="00000000" w:rsidP="00000000" w:rsidRDefault="00000000" w:rsidRPr="00000000" w14:paraId="0000003A">
      <w:pPr>
        <w:rPr/>
      </w:pPr>
      <w:r w:rsidDel="00000000" w:rsidR="00000000" w:rsidRPr="00000000">
        <w:rPr>
          <w:rtl w:val="0"/>
        </w:rPr>
        <w:t xml:space="preserve">A score of 1 is assigned when a question clearly and unambiguously reflects the structural and pedagogical intent of the specified CROWD category. A score of 0 is assigned when the question fails to align with the intended category, exhibits ambiguity between categories, or incorrectly applies the dialogic reading strategy.</w:t>
      </w:r>
    </w:p>
    <w:p w:rsidR="00000000" w:rsidDel="00000000" w:rsidP="00000000" w:rsidRDefault="00000000" w:rsidRPr="00000000" w14:paraId="0000003B">
      <w:pPr>
        <w:rPr/>
      </w:pPr>
      <w:r w:rsidDel="00000000" w:rsidR="00000000" w:rsidRPr="00000000">
        <w:rPr>
          <w:rtl w:val="0"/>
        </w:rPr>
        <w:t xml:space="preserve">This operationalization is grounded in the dialogic reading framework originally proposed by Whitehurst et al. (1988), which introduced CROWD prompts as structured questioning techniques designed to actively engage children during shared book reading and to scaffold expressive language development, narrative skills, and comprehension. In this framework, each CROWD category serves a distinct instructional purpose, making categorical correctness a primary concern rather than degree-based quality.</w:t>
      </w:r>
    </w:p>
    <w:p w:rsidR="00000000" w:rsidDel="00000000" w:rsidP="00000000" w:rsidRDefault="00000000" w:rsidRPr="00000000" w14:paraId="0000003C">
      <w:pPr>
        <w:rPr/>
      </w:pPr>
      <w:r w:rsidDel="00000000" w:rsidR="00000000" w:rsidRPr="00000000">
        <w:rPr>
          <w:rtl w:val="0"/>
        </w:rPr>
        <w:t xml:space="preserve">The binary scoring scheme reflects this categorical nature and is consistent with prior computational implementations of CROWD-based question generation and evaluation, including StoryPal </w:t>
      </w:r>
      <w:sdt>
        <w:sdtPr>
          <w:id w:val="1014917133"/>
          <w:tag w:val="goog_rdk_2"/>
        </w:sdtPr>
        <w:sdtContent>
          <w:commentRangeStart w:id="0"/>
        </w:sdtContent>
      </w:sdt>
      <w:sdt>
        <w:sdtPr>
          <w:id w:val="-183494312"/>
          <w:tag w:val="goog_rdk_3"/>
        </w:sdtPr>
        <w:sdtContent>
          <w:commentRangeStart w:id="1"/>
        </w:sdtContent>
      </w:sdt>
      <w:r w:rsidDel="00000000" w:rsidR="00000000" w:rsidRPr="00000000">
        <w:rPr>
          <w:rtl w:val="0"/>
        </w:rPr>
        <w:t xml:space="preserve">(He et al., 2025)</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where alignment is treated as a correctness decision rather than a graded continuum.</w:t>
      </w:r>
    </w:p>
    <w:p w:rsidR="00000000" w:rsidDel="00000000" w:rsidP="00000000" w:rsidRDefault="00000000" w:rsidRPr="00000000" w14:paraId="0000003D">
      <w:pPr>
        <w:pStyle w:val="Heading3"/>
        <w:rPr/>
      </w:pPr>
      <w:bookmarkStart w:colFirst="0" w:colLast="0" w:name="_heading=h.qub9dmhvy6vu" w:id="4"/>
      <w:bookmarkEnd w:id="4"/>
      <w:sdt>
        <w:sdtPr>
          <w:id w:val="-1301164134"/>
          <w:tag w:val="goog_rdk_4"/>
        </w:sdtPr>
        <w:sdtContent>
          <w:commentRangeStart w:id="2"/>
        </w:sdtContent>
      </w:sdt>
      <w:sdt>
        <w:sdtPr>
          <w:id w:val="-533023788"/>
          <w:tag w:val="goog_rdk_5"/>
        </w:sdtPr>
        <w:sdtContent>
          <w:commentRangeStart w:id="3"/>
        </w:sdtContent>
      </w:sdt>
      <w:r w:rsidDel="00000000" w:rsidR="00000000" w:rsidRPr="00000000">
        <w:rPr>
          <w:rtl w:val="0"/>
        </w:rPr>
        <w:t xml:space="preserve">2. Answerability</w:t>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This criterion evaluates whether a student in the target age range could reasonably answer the question using the information or logical cues provided in the text. In early literacy contexts, answerable questions are those that can be addressed through text-based reasoning without requiring unsupported inference or external world knowledge, which has been shown to be developmentally inappropriate for early readers (</w:t>
      </w:r>
      <w:sdt>
        <w:sdtPr>
          <w:id w:val="-587595776"/>
          <w:tag w:val="goog_rdk_6"/>
        </w:sdtPr>
        <w:sdtContent>
          <w:commentRangeStart w:id="4"/>
        </w:sdtContent>
      </w:sdt>
      <w:sdt>
        <w:sdtPr>
          <w:id w:val="234710299"/>
          <w:tag w:val="goog_rdk_7"/>
        </w:sdtPr>
        <w:sdtContent>
          <w:commentRangeStart w:id="5"/>
        </w:sdtContent>
      </w:sdt>
      <w:r w:rsidDel="00000000" w:rsidR="00000000" w:rsidRPr="00000000">
        <w:rPr>
          <w:rtl w:val="0"/>
        </w:rPr>
        <w:t xml:space="preserve">Whitehurst &amp; Lonigan, 1998; Paris &amp; Paris, 2003</w:t>
      </w:r>
      <w:commentRangeEnd w:id="4"/>
      <w:r w:rsidDel="00000000" w:rsidR="00000000" w:rsidRPr="00000000">
        <w:commentReference w:id="4"/>
      </w:r>
      <w:commentRangeEnd w:id="5"/>
      <w:r w:rsidDel="00000000" w:rsidR="00000000" w:rsidRPr="00000000">
        <w:commentReference w:id="5"/>
      </w:r>
      <w:r w:rsidDel="00000000" w:rsidR="00000000" w:rsidRPr="00000000">
        <w:rPr>
          <w:rtl w:val="0"/>
        </w:rPr>
        <w:t xml:space="preserve">).</w:t>
      </w:r>
    </w:p>
    <w:p w:rsidR="00000000" w:rsidDel="00000000" w:rsidP="00000000" w:rsidRDefault="00000000" w:rsidRPr="00000000" w14:paraId="0000003F">
      <w:pPr>
        <w:rPr/>
      </w:pPr>
      <w:r w:rsidDel="00000000" w:rsidR="00000000" w:rsidRPr="00000000">
        <w:rPr>
          <w:rtl w:val="0"/>
        </w:rPr>
        <w:t xml:space="preserve">An exact sentence match is not required; however, the answer must be inferable from the story content itself. Questions that prompt speculation beyond the text, despite appearing contextually related, receive lower scores. Similar operationalizations of answerability have been adopted in computational question-generation research to distinguish supported from unsupported questions (</w:t>
      </w:r>
      <w:sdt>
        <w:sdtPr>
          <w:id w:val="-1494230295"/>
          <w:tag w:val="goog_rdk_8"/>
        </w:sdtPr>
        <w:sdtContent>
          <w:commentRangeStart w:id="6"/>
        </w:sdtContent>
      </w:sdt>
      <w:sdt>
        <w:sdtPr>
          <w:id w:val="944472266"/>
          <w:tag w:val="goog_rdk_9"/>
        </w:sdtPr>
        <w:sdtContent>
          <w:commentRangeStart w:id="7"/>
        </w:sdtContent>
      </w:sdt>
      <w:r w:rsidDel="00000000" w:rsidR="00000000" w:rsidRPr="00000000">
        <w:rPr>
          <w:rtl w:val="0"/>
        </w:rPr>
        <w:t xml:space="preserve">Steuer et al., 2021; Wang et al., 2024).</w:t>
      </w:r>
      <w:commentRangeEnd w:id="6"/>
      <w:r w:rsidDel="00000000" w:rsidR="00000000" w:rsidRPr="00000000">
        <w:commentReference w:id="6"/>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40">
      <w:pPr>
        <w:pStyle w:val="Heading3"/>
        <w:keepNext w:val="0"/>
        <w:keepLines w:val="0"/>
        <w:rPr>
          <w:b w:val="1"/>
          <w:bCs w:val="1"/>
          <w:color w:val="000000"/>
          <w:sz w:val="26"/>
          <w:szCs w:val="26"/>
        </w:rPr>
      </w:pPr>
      <w:bookmarkStart w:colFirst="0" w:colLast="0" w:name="_heading=h.fihke8bt7d34" w:id="5"/>
      <w:bookmarkEnd w:id="5"/>
      <w:r w:rsidDel="00000000" w:rsidR="00000000" w:rsidRPr="00000000">
        <w:rPr>
          <w:rtl w:val="0"/>
        </w:rPr>
        <w:t xml:space="preserve">3. </w:t>
      </w:r>
      <w:r w:rsidDel="00000000" w:rsidR="00000000" w:rsidRPr="00000000">
        <w:rPr>
          <w:color w:val="1f1f1f"/>
          <w:sz w:val="24"/>
          <w:szCs w:val="24"/>
          <w:rtl w:val="0"/>
        </w:rPr>
        <w:t xml:space="preserve">Engagement &amp; interactivity</w:t>
      </w: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Engagement potential is rated on a 1–5 scale and evaluates the likelihood that a question would capture and sustain a child’s interest during shared reading. In early literacy contexts, engaging questions are those that actively invite participation, encourage verbal response, and promote dialogic interaction rather than passive listening. Prior research in early literacy and dialogic reading has consistently shown that interactive questioning plays a critical role in supporting children’s expressive language development, narrative skills, and comprehension (Whitehurst et al., 1988; Whitehurst &amp; Lonigan, 1998).</w:t>
      </w:r>
    </w:p>
    <w:p w:rsidR="00000000" w:rsidDel="00000000" w:rsidP="00000000" w:rsidRDefault="00000000" w:rsidRPr="00000000" w14:paraId="00000042">
      <w:pPr>
        <w:rPr/>
      </w:pPr>
      <w:r w:rsidDel="00000000" w:rsidR="00000000" w:rsidRPr="00000000">
        <w:rPr>
          <w:rtl w:val="0"/>
        </w:rPr>
        <w:t xml:space="preserve">Questions receiving higher scores are those that naturally stimulate curiosity, prompt discussion, or encourage children to connect ideas within the story. More recent work in educational technology and question-generation systems has operationalized engagement in similar ways, examining how question phrasing and structure influence learner interaction and responsiveness across educational settings </w:t>
      </w:r>
      <w:sdt>
        <w:sdtPr>
          <w:id w:val="1659265247"/>
          <w:tag w:val="goog_rdk_10"/>
        </w:sdtPr>
        <w:sdtContent>
          <w:commentRangeStart w:id="8"/>
        </w:sdtContent>
      </w:sdt>
      <w:sdt>
        <w:sdtPr>
          <w:id w:val="1831094263"/>
          <w:tag w:val="goog_rdk_11"/>
        </w:sdtPr>
        <w:sdtContent>
          <w:commentRangeStart w:id="9"/>
        </w:sdtContent>
      </w:sdt>
      <w:sdt>
        <w:sdtPr>
          <w:id w:val="-272206567"/>
          <w:tag w:val="goog_rdk_12"/>
        </w:sdtPr>
        <w:sdtContent>
          <w:commentRangeStart w:id="10"/>
        </w:sdtContent>
      </w:sdt>
      <w:sdt>
        <w:sdtPr>
          <w:id w:val="-410538361"/>
          <w:tag w:val="goog_rdk_13"/>
        </w:sdtPr>
        <w:sdtContent>
          <w:commentRangeStart w:id="11"/>
        </w:sdtContent>
      </w:sdt>
      <w:r w:rsidDel="00000000" w:rsidR="00000000" w:rsidRPr="00000000">
        <w:rPr>
          <w:rtl w:val="0"/>
        </w:rPr>
        <w:t xml:space="preserve">(Jintao Ling et L.,2024; Changrong Xiao et al., 2023).</w:t>
      </w:r>
      <w:commentRangeEnd w:id="8"/>
      <w:r w:rsidDel="00000000" w:rsidR="00000000" w:rsidRPr="00000000">
        <w:commentReference w:id="8"/>
      </w:r>
      <w:commentRangeEnd w:id="9"/>
      <w:r w:rsidDel="00000000" w:rsidR="00000000" w:rsidRPr="00000000">
        <w:commentReference w:id="9"/>
      </w:r>
      <w:commentRangeEnd w:id="10"/>
      <w:r w:rsidDel="00000000" w:rsidR="00000000" w:rsidRPr="00000000">
        <w:commentReference w:id="10"/>
      </w:r>
      <w:commentRangeEnd w:id="11"/>
      <w:r w:rsidDel="00000000" w:rsidR="00000000" w:rsidRPr="00000000">
        <w:commentReference w:id="11"/>
      </w:r>
      <w:r w:rsidDel="00000000" w:rsidR="00000000" w:rsidRPr="00000000">
        <w:rPr>
          <w:rtl w:val="0"/>
        </w:rPr>
        <w:t xml:space="preserve"> In this study, these engagement principles are applied specifically to early literacy and shared reading scenarios.</w:t>
      </w:r>
    </w:p>
    <w:p w:rsidR="00000000" w:rsidDel="00000000" w:rsidP="00000000" w:rsidRDefault="00000000" w:rsidRPr="00000000" w14:paraId="00000043">
      <w:pPr>
        <w:pStyle w:val="Heading3"/>
        <w:rPr/>
      </w:pPr>
      <w:bookmarkStart w:colFirst="0" w:colLast="0" w:name="_heading=h.1lkoh2p1qalv" w:id="6"/>
      <w:bookmarkEnd w:id="6"/>
      <w:r w:rsidDel="00000000" w:rsidR="00000000" w:rsidRPr="00000000">
        <w:rPr>
          <w:rtl w:val="0"/>
        </w:rPr>
        <w:t xml:space="preserve">4. Relevance to context</w:t>
      </w:r>
    </w:p>
    <w:p w:rsidR="00000000" w:rsidDel="00000000" w:rsidP="00000000" w:rsidRDefault="00000000" w:rsidRPr="00000000" w14:paraId="00000044">
      <w:pPr>
        <w:rPr/>
      </w:pPr>
      <w:r w:rsidDel="00000000" w:rsidR="00000000" w:rsidRPr="00000000">
        <w:rPr>
          <w:rtl w:val="0"/>
        </w:rPr>
        <w:t xml:space="preserve">Relevance to context is rated on a 1–5 scale and evaluates the extent to which a question meaningfully aligns with the content, events, and themes of the given story segment. In early literacy and reading comprehension research, relevant questions are those that remain grounded in the text and support children’s understanding of story meaning, characters, and narrative structure, rather than introducing extraneous or tangential information (Duke &amp; Pearson, 2002).</w:t>
      </w:r>
    </w:p>
    <w:p w:rsidR="00000000" w:rsidDel="00000000" w:rsidP="00000000" w:rsidRDefault="00000000" w:rsidRPr="00000000" w14:paraId="00000045">
      <w:pPr>
        <w:rPr/>
      </w:pPr>
      <w:r w:rsidDel="00000000" w:rsidR="00000000" w:rsidRPr="00000000">
        <w:rPr>
          <w:rtl w:val="0"/>
        </w:rPr>
        <w:t xml:space="preserve">Questions receiving higher scores maintain focus on key ideas presented in the text and encourage children to attend to salient narrative elements. Similar notions of contextual relevance have been operationalized in general educational and computational question-generation research using both binary and scaled evaluations to assess semantic alignment between questions and source content (</w:t>
      </w:r>
      <w:r w:rsidDel="00000000" w:rsidR="00000000" w:rsidRPr="00000000">
        <w:rPr>
          <w:rtl w:val="0"/>
        </w:rPr>
        <w:t xml:space="preserve">Steuer et al., 2021; Mulla &amp; Gharpure, 2023; Wang et al., 2024)</w:t>
      </w:r>
      <w:r w:rsidDel="00000000" w:rsidR="00000000" w:rsidRPr="00000000">
        <w:rPr>
          <w:rtl w:val="0"/>
        </w:rPr>
        <w:t xml:space="preserve">.</w:t>
      </w:r>
    </w:p>
    <w:p w:rsidR="00000000" w:rsidDel="00000000" w:rsidP="00000000" w:rsidRDefault="00000000" w:rsidRPr="00000000" w14:paraId="00000046">
      <w:pPr>
        <w:pStyle w:val="Heading3"/>
        <w:keepNext w:val="0"/>
        <w:keepLines w:val="0"/>
        <w:rPr/>
      </w:pPr>
      <w:bookmarkStart w:colFirst="0" w:colLast="0" w:name="_heading=h.e8yijr523m2t" w:id="7"/>
      <w:bookmarkEnd w:id="7"/>
      <w:r w:rsidDel="00000000" w:rsidR="00000000" w:rsidRPr="00000000">
        <w:rPr>
          <w:rtl w:val="0"/>
        </w:rPr>
        <w:t xml:space="preserve">5. Age Appropriateness (Vocabulary Level)</w:t>
      </w:r>
    </w:p>
    <w:p w:rsidR="00000000" w:rsidDel="00000000" w:rsidP="00000000" w:rsidRDefault="00000000" w:rsidRPr="00000000" w14:paraId="00000047">
      <w:pPr>
        <w:rPr/>
      </w:pPr>
      <w:r w:rsidDel="00000000" w:rsidR="00000000" w:rsidRPr="00000000">
        <w:rPr>
          <w:rtl w:val="0"/>
        </w:rPr>
        <w:t xml:space="preserve">Age Appropriateness (Vocabulary Level) is evaluated on a scale from 1 to 5, focusing specifically on whether the lexical choices used in a question are suitable for the intended K–5 age group. Evaluators assess the complexity, familiarity, and developmental suitability of the vocabulary, considering whether a typical student in the target age range would reasonably understand the terms without additional explanation. Higher scores indicate vocabulary that is fully accessible and developmentally appropriate, while lower scores reflect language that is overly complex or misaligned with early literacy levels. This approach aligns with prior work emphasizing the importance of vocabulary calibration in children’s educational materials (Valentini et al., 2023; Hassan et al., 2025; and Yaacoub et al., 2025).</w:t>
      </w:r>
    </w:p>
    <w:p w:rsidR="00000000" w:rsidDel="00000000" w:rsidP="00000000" w:rsidRDefault="00000000" w:rsidRPr="00000000" w14:paraId="00000048">
      <w:pPr>
        <w:pStyle w:val="Heading3"/>
        <w:rPr/>
      </w:pPr>
      <w:bookmarkStart w:colFirst="0" w:colLast="0" w:name="_heading=h.ahvdwswnzquz" w:id="8"/>
      <w:bookmarkEnd w:id="8"/>
      <w:r w:rsidDel="00000000" w:rsidR="00000000" w:rsidRPr="00000000">
        <w:rPr>
          <w:rtl w:val="0"/>
        </w:rPr>
        <w:t xml:space="preserve">6. Grammaticality</w:t>
      </w:r>
    </w:p>
    <w:p w:rsidR="00000000" w:rsidDel="00000000" w:rsidP="00000000" w:rsidRDefault="00000000" w:rsidRPr="00000000" w14:paraId="00000049">
      <w:pPr>
        <w:rPr/>
      </w:pPr>
      <w:r w:rsidDel="00000000" w:rsidR="00000000" w:rsidRPr="00000000">
        <w:rPr>
          <w:rtl w:val="0"/>
        </w:rPr>
        <w:t xml:space="preserve">This criterion is evaluated numerically on a scale from 1 to 5, focusing on the adherence of the generated questions to standard grammatical rules and conventions. Evaluators examine the linguistic structure, syntax, and clarity of the questions to determine their grammatical correctness. A score of 5 signifies that the question is free of grammatical errors, while lower scores reflect varying degrees of grammatical issues (Maity et al., 2024a).</w:t>
      </w:r>
    </w:p>
    <w:p w:rsidR="00000000" w:rsidDel="00000000" w:rsidP="00000000" w:rsidRDefault="00000000" w:rsidRPr="00000000" w14:paraId="0000004A">
      <w:pPr>
        <w:pStyle w:val="Heading1"/>
        <w:jc w:val="center"/>
        <w:rPr/>
      </w:pPr>
      <w:bookmarkStart w:colFirst="0" w:colLast="0" w:name="_heading=h.yhtq12prl8e4" w:id="9"/>
      <w:bookmarkEnd w:id="9"/>
      <w:r w:rsidDel="00000000" w:rsidR="00000000" w:rsidRPr="00000000">
        <w:rPr>
          <w:rtl w:val="0"/>
        </w:rPr>
        <w:t xml:space="preserve">References (APA format)</w:t>
      </w:r>
    </w:p>
    <w:p w:rsidR="00000000" w:rsidDel="00000000" w:rsidP="00000000" w:rsidRDefault="00000000" w:rsidRPr="00000000" w14:paraId="0000004B">
      <w:pPr>
        <w:rPr/>
      </w:pPr>
      <w:r w:rsidDel="00000000" w:rsidR="00000000" w:rsidRPr="00000000">
        <w:rPr>
          <w:rtl w:val="0"/>
        </w:rPr>
        <w:t xml:space="preserve">1. Steuer, T., Bongard, L., Uhlig, J., &amp; Zimmer, G. (2021, September). On the linguistic and pedagogical quality of automatic question generation via neural machine translation. In European Conference on Technology Enhanced Learning (pp. 289-294). Cham: Springer International Publishing.</w:t>
      </w:r>
    </w:p>
    <w:p w:rsidR="00000000" w:rsidDel="00000000" w:rsidP="00000000" w:rsidRDefault="00000000" w:rsidRPr="00000000" w14:paraId="0000004C">
      <w:pPr>
        <w:rPr/>
      </w:pPr>
      <w:r w:rsidDel="00000000" w:rsidR="00000000" w:rsidRPr="00000000">
        <w:rPr>
          <w:rtl w:val="0"/>
        </w:rPr>
        <w:t xml:space="preserve">2. Mulla, N., &amp; Gharpure, P. (2023). Automatic question generation: a review of methodologies, datasets, evaluation metrics, and applications. Progress in Artificial Intelligence, 12(1), 1-32.</w:t>
      </w:r>
    </w:p>
    <w:p w:rsidR="00000000" w:rsidDel="00000000" w:rsidP="00000000" w:rsidRDefault="00000000" w:rsidRPr="00000000" w14:paraId="0000004D">
      <w:pPr>
        <w:rPr/>
      </w:pPr>
      <w:r w:rsidDel="00000000" w:rsidR="00000000" w:rsidRPr="00000000">
        <w:rPr>
          <w:rtl w:val="0"/>
        </w:rPr>
        <w:t xml:space="preserve">3. Wang, L., Song, R., Guo, W., &amp; Yang, H. (2025). Exploring prompt pattern for generative artificial intelligence in automatic question generation. Interactive Learning Environments, 33(3), 2559-2584.</w:t>
      </w:r>
    </w:p>
    <w:p w:rsidR="00000000" w:rsidDel="00000000" w:rsidP="00000000" w:rsidRDefault="00000000" w:rsidRPr="00000000" w14:paraId="0000004E">
      <w:pPr>
        <w:rPr/>
      </w:pPr>
      <w:r w:rsidDel="00000000" w:rsidR="00000000" w:rsidRPr="00000000">
        <w:rPr>
          <w:rtl w:val="0"/>
        </w:rPr>
        <w:t xml:space="preserve">4. Nenkova, A., &amp; Passonneau, R. J. (2004). Evaluating content selection in summarization: The pyramid method. In Proceedings of the human language technology conference of the north american chapter of the association for computational linguistics: Hlt-naacl 2004 (pp. 145-152).</w:t>
      </w:r>
    </w:p>
    <w:p w:rsidR="00000000" w:rsidDel="00000000" w:rsidP="00000000" w:rsidRDefault="00000000" w:rsidRPr="00000000" w14:paraId="0000004F">
      <w:pPr>
        <w:rPr/>
      </w:pPr>
      <w:r w:rsidDel="00000000" w:rsidR="00000000" w:rsidRPr="00000000">
        <w:rPr>
          <w:rtl w:val="0"/>
        </w:rPr>
        <w:t xml:space="preserve">5. Maity, S., Deroy, A., &amp; Sarkar, S. (2023, December). Harnessing the power of prompt-based techniques for generating school-level questions using large language models. In Proceedings of the 15th Annual Meeting of the Forum for Information Retrieval Evaluation (pp. 30-39).</w:t>
      </w:r>
    </w:p>
    <w:p w:rsidR="00000000" w:rsidDel="00000000" w:rsidP="00000000" w:rsidRDefault="00000000" w:rsidRPr="00000000" w14:paraId="00000050">
      <w:pPr>
        <w:rPr/>
      </w:pPr>
      <w:r w:rsidDel="00000000" w:rsidR="00000000" w:rsidRPr="00000000">
        <w:rPr>
          <w:rtl w:val="0"/>
        </w:rPr>
        <w:t xml:space="preserve">6. Elkins, S., Kochmar, E., Serban, I., &amp; Cheung, J. C. (2023, June). How useful are educational questions generated by large language models?. In International Conference on Artificial Intelligence in Education (pp. 536-542). Cham: Springer Nature Switzerland.</w:t>
      </w:r>
    </w:p>
    <w:p w:rsidR="00000000" w:rsidDel="00000000" w:rsidP="00000000" w:rsidRDefault="00000000" w:rsidRPr="00000000" w14:paraId="00000051">
      <w:pPr>
        <w:rPr/>
      </w:pPr>
      <w:r w:rsidDel="00000000" w:rsidR="00000000" w:rsidRPr="00000000">
        <w:rPr>
          <w:rtl w:val="0"/>
        </w:rPr>
        <w:t xml:space="preserve">7. He, K., Gastón-Panthaki, A., Zhuo, D., Munsey, J., Zhang, M., &amp; Warschauer, M. (2025). StoryPal: Supporting Young Children's Dialogic Reading with Large Language Models. In Proceedings of the 24th Interaction Design and Children (pp. 494-511).</w:t>
      </w:r>
    </w:p>
    <w:p w:rsidR="00000000" w:rsidDel="00000000" w:rsidP="00000000" w:rsidRDefault="00000000" w:rsidRPr="00000000" w14:paraId="00000052">
      <w:pPr>
        <w:rPr/>
      </w:pPr>
      <w:r w:rsidDel="00000000" w:rsidR="00000000" w:rsidRPr="00000000">
        <w:rPr>
          <w:rtl w:val="0"/>
        </w:rPr>
        <w:t xml:space="preserve">8. Ling, J., &amp; Afzaal, M. (2024). Automatic question-answer pairs generation using pre-trained large language models in higher education. Computers and Education: Artificial Intelligence, 6, 100252.</w:t>
      </w:r>
    </w:p>
    <w:p w:rsidR="00000000" w:rsidDel="00000000" w:rsidP="00000000" w:rsidRDefault="00000000" w:rsidRPr="00000000" w14:paraId="00000053">
      <w:pPr>
        <w:rPr/>
      </w:pPr>
      <w:r w:rsidDel="00000000" w:rsidR="00000000" w:rsidRPr="00000000">
        <w:rPr>
          <w:rtl w:val="0"/>
        </w:rPr>
        <w:t xml:space="preserve">9. Xiao, C., Xu, S. X., Zhang, K., Wang, Y., &amp; Xia, L. (2023, July). Evaluating reading comprehension exercises generated by LLMs: A showcase of ChatGPT in education applications. In Proceedings of the 18th workshop on innovative use of NLP for building educational applications (BEA 2023) (pp. 610-625).</w:t>
      </w:r>
    </w:p>
    <w:p w:rsidR="00000000" w:rsidDel="00000000" w:rsidP="00000000" w:rsidRDefault="00000000" w:rsidRPr="00000000" w14:paraId="00000054">
      <w:pPr>
        <w:rPr/>
      </w:pPr>
      <w:r w:rsidDel="00000000" w:rsidR="00000000" w:rsidRPr="00000000">
        <w:rPr>
          <w:rtl w:val="0"/>
        </w:rPr>
        <w:t xml:space="preserve">10. Valentini, M., Weber, J., Salcido, J., Wright, T., Colunga, E., &amp; Kann, K. (2023). On the Automatic Generation and Simplification of Children's Stories. arXiv preprint arXiv:2310.18502.</w:t>
      </w:r>
    </w:p>
    <w:p w:rsidR="00000000" w:rsidDel="00000000" w:rsidP="00000000" w:rsidRDefault="00000000" w:rsidRPr="00000000" w14:paraId="00000055">
      <w:pPr>
        <w:rPr/>
      </w:pPr>
      <w:r w:rsidDel="00000000" w:rsidR="00000000" w:rsidRPr="00000000">
        <w:rPr>
          <w:rtl w:val="0"/>
        </w:rPr>
        <w:t xml:space="preserve">11. Hassan, S. Z., Halvorsen, P., Johnson, M. S., &amp; Lison, P. (2025). Evaluating LLMs on Generating Age-Appropriate Child-Like Conversations. arXiv preprint arXiv:2510.24250.</w:t>
      </w:r>
    </w:p>
    <w:p w:rsidR="00000000" w:rsidDel="00000000" w:rsidP="00000000" w:rsidRDefault="00000000" w:rsidRPr="00000000" w14:paraId="00000056">
      <w:pPr>
        <w:rPr/>
      </w:pPr>
      <w:r w:rsidDel="00000000" w:rsidR="00000000" w:rsidRPr="00000000">
        <w:rPr>
          <w:rtl w:val="0"/>
        </w:rPr>
        <w:t xml:space="preserve">12. Yaacoub, A., Da-Rugna, J., &amp; Assaghir, Z. (2025). Assessing AI-Generated Questions' Alignment with Cognitive Frameworks in Educational Assessment. arXiv preprint arXiv:2504.14232.</w:t>
      </w:r>
    </w:p>
    <w:p w:rsidR="00000000" w:rsidDel="00000000" w:rsidP="00000000" w:rsidRDefault="00000000" w:rsidRPr="00000000" w14:paraId="00000057">
      <w:pPr>
        <w:rPr/>
      </w:pPr>
      <w:r w:rsidDel="00000000" w:rsidR="00000000" w:rsidRPr="00000000">
        <w:rPr>
          <w:rtl w:val="0"/>
        </w:rPr>
        <w:t xml:space="preserve">13. Whitehurst, G. J., Falco, F. L., Lonigan, C. J., Fischel, J. E., DeBaryshe, B. D., Valdez-Menchaca, M. C., &amp; Caulfield, M. (1988). Accelerating language development through picture book reading. Developmental psychology, 24(4), 552.</w:t>
      </w:r>
    </w:p>
    <w:p w:rsidR="00000000" w:rsidDel="00000000" w:rsidP="00000000" w:rsidRDefault="00000000" w:rsidRPr="00000000" w14:paraId="00000058">
      <w:pPr>
        <w:rPr/>
      </w:pPr>
      <w:r w:rsidDel="00000000" w:rsidR="00000000" w:rsidRPr="00000000">
        <w:rPr>
          <w:rtl w:val="0"/>
        </w:rPr>
        <w:t xml:space="preserve">14. Whitehurst, G. J., &amp; Lonigan, C. J. (1998). Child development and emergent literacy. Child development, 69(3), 848-872.</w:t>
      </w:r>
    </w:p>
    <w:p w:rsidR="00000000" w:rsidDel="00000000" w:rsidP="00000000" w:rsidRDefault="00000000" w:rsidRPr="00000000" w14:paraId="00000059">
      <w:pPr>
        <w:rPr/>
      </w:pPr>
      <w:r w:rsidDel="00000000" w:rsidR="00000000" w:rsidRPr="00000000">
        <w:rPr>
          <w:rtl w:val="0"/>
        </w:rPr>
        <w:t xml:space="preserve">15. Paris, A. H., &amp; Paris, S. G. (2003). Assessing narrative comprehension in young children. Reading Research Quarterly, 38(1), 36-76.</w:t>
      </w:r>
    </w:p>
    <w:p w:rsidR="00000000" w:rsidDel="00000000" w:rsidP="00000000" w:rsidRDefault="00000000" w:rsidRPr="00000000" w14:paraId="0000005A">
      <w:pPr>
        <w:rPr/>
      </w:pPr>
      <w:r w:rsidDel="00000000" w:rsidR="00000000" w:rsidRPr="00000000">
        <w:rPr>
          <w:rtl w:val="0"/>
        </w:rPr>
        <w:t xml:space="preserve">16. Pearson, P. D., &amp; Duke, N. K. (2002). Comprehension instruction in the primary grades. Comprehension instruction: Research-based best practices, 247-258.</w:t>
      </w:r>
      <w:r w:rsidDel="00000000" w:rsidR="00000000" w:rsidRPr="00000000">
        <w:rPr>
          <w:rtl w:val="0"/>
        </w:rPr>
      </w:r>
    </w:p>
    <w:p w:rsidR="00000000" w:rsidDel="00000000" w:rsidP="00000000" w:rsidRDefault="00000000" w:rsidRPr="00000000" w14:paraId="0000005B">
      <w:pPr>
        <w:pStyle w:val="Heading1"/>
        <w:jc w:val="center"/>
        <w:rPr/>
      </w:pPr>
      <w:bookmarkStart w:colFirst="0" w:colLast="0" w:name="_heading=h.ivorctc3kkvc" w:id="10"/>
      <w:bookmarkEnd w:id="10"/>
      <w:r w:rsidDel="00000000" w:rsidR="00000000" w:rsidRPr="00000000">
        <w:rPr>
          <w:rtl w:val="0"/>
        </w:rPr>
        <w:t xml:space="preserve">Papers information table</w:t>
      </w:r>
    </w:p>
    <w:p w:rsidR="00000000" w:rsidDel="00000000" w:rsidP="00000000" w:rsidRDefault="00000000" w:rsidRPr="00000000" w14:paraId="0000005C">
      <w:pPr>
        <w:spacing w:after="0" w:before="0" w:lineRule="auto"/>
        <w:jc w:val="left"/>
        <w:rPr>
          <w:rFonts w:ascii="Arial" w:cs="Arial" w:eastAsia="Arial" w:hAnsi="Arial"/>
          <w:sz w:val="22"/>
          <w:szCs w:val="22"/>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8333333333333"/>
        <w:gridCol w:w="1504.8333333333333"/>
        <w:gridCol w:w="1504.8333333333333"/>
        <w:gridCol w:w="1504.8333333333333"/>
        <w:gridCol w:w="1504.8333333333333"/>
        <w:gridCol w:w="1504.8333333333333"/>
        <w:tblGridChange w:id="0">
          <w:tblGrid>
            <w:gridCol w:w="1504.8333333333333"/>
            <w:gridCol w:w="1504.8333333333333"/>
            <w:gridCol w:w="1504.8333333333333"/>
            <w:gridCol w:w="1504.8333333333333"/>
            <w:gridCol w:w="1504.8333333333333"/>
            <w:gridCol w:w="1504.8333333333333"/>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5D">
            <w:pPr>
              <w:widowControl w:val="0"/>
              <w:spacing w:after="0" w:before="0" w:line="240" w:lineRule="auto"/>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Authors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E">
            <w:pPr>
              <w:widowControl w:val="0"/>
              <w:spacing w:after="0" w:before="0" w:line="240" w:lineRule="auto"/>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Is it early-literacy focused?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F">
            <w:pPr>
              <w:widowControl w:val="0"/>
              <w:spacing w:after="0" w:before="0" w:line="240" w:lineRule="auto"/>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Context of the article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0">
            <w:pPr>
              <w:widowControl w:val="0"/>
              <w:spacing w:after="0" w:before="0" w:line="240" w:lineRule="auto"/>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Technology</w:t>
            </w:r>
            <w:r w:rsidDel="00000000" w:rsidR="00000000" w:rsidRPr="00000000">
              <w:rPr>
                <w:rFonts w:ascii="Georgia" w:cs="Georgia" w:eastAsia="Georgia" w:hAnsi="Georgia"/>
                <w:b w:val="1"/>
                <w:bCs w:val="1"/>
                <w:rtl w:val="0"/>
              </w:rPr>
              <w:t xml:space="preserve"> and summary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1">
            <w:pPr>
              <w:widowControl w:val="0"/>
              <w:spacing w:after="0" w:before="0" w:line="240" w:lineRule="auto"/>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Evaluation Method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2">
            <w:pPr>
              <w:widowControl w:val="0"/>
              <w:spacing w:after="0" w:before="0" w:line="240" w:lineRule="auto"/>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Evaluation Rubrics / Criteria Used</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63">
            <w:pPr>
              <w:jc w:val="center"/>
              <w:rPr>
                <w:b w:val="1"/>
                <w:bCs w:val="1"/>
                <w:sz w:val="22"/>
                <w:szCs w:val="22"/>
              </w:rPr>
            </w:pPr>
            <w:r w:rsidDel="00000000" w:rsidR="00000000" w:rsidRPr="00000000">
              <w:rPr>
                <w:b w:val="1"/>
                <w:bCs w:val="1"/>
                <w:rtl w:val="0"/>
              </w:rPr>
              <w:t xml:space="preserve">Steuer et al., 2021</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4">
            <w:pPr>
              <w:widowControl w:val="0"/>
              <w:spacing w:after="0" w:before="0" w:line="240" w:lineRule="auto"/>
              <w:jc w:val="left"/>
              <w:rPr>
                <w:sz w:val="22"/>
                <w:szCs w:val="22"/>
              </w:rPr>
            </w:pPr>
            <w:r w:rsidDel="00000000" w:rsidR="00000000" w:rsidRPr="00000000">
              <w:rPr>
                <w:sz w:val="22"/>
                <w:szCs w:val="22"/>
                <w:rtl w:val="0"/>
              </w:rPr>
              <w:t xml:space="preserve">General educational texts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5">
            <w:pPr>
              <w:widowControl w:val="0"/>
              <w:spacing w:after="0" w:before="0" w:line="240" w:lineRule="auto"/>
              <w:jc w:val="left"/>
              <w:rPr>
                <w:sz w:val="22"/>
                <w:szCs w:val="22"/>
              </w:rPr>
            </w:pPr>
            <w:r w:rsidDel="00000000" w:rsidR="00000000" w:rsidRPr="00000000">
              <w:rPr>
                <w:sz w:val="22"/>
                <w:szCs w:val="22"/>
                <w:rtl w:val="0"/>
              </w:rPr>
              <w:t xml:space="preserve">Automatic question generation for educational texts; </w:t>
            </w:r>
            <w:r w:rsidDel="00000000" w:rsidR="00000000" w:rsidRPr="00000000">
              <w:rPr>
                <w:sz w:val="22"/>
                <w:szCs w:val="22"/>
                <w:u w:val="single"/>
                <w:rtl w:val="0"/>
              </w:rPr>
              <w:t xml:space="preserve">evaluation of linguistic and pedagogical quality </w:t>
            </w:r>
            <w:r w:rsidDel="00000000" w:rsidR="00000000" w:rsidRPr="00000000">
              <w:rPr>
                <w:sz w:val="22"/>
                <w:szCs w:val="22"/>
                <w:rtl w:val="0"/>
              </w:rPr>
              <w:t xml:space="preserve">of generated questions for self-assessment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6">
            <w:pPr>
              <w:widowControl w:val="0"/>
              <w:spacing w:after="0" w:before="0" w:line="240" w:lineRule="auto"/>
              <w:jc w:val="left"/>
              <w:rPr>
                <w:sz w:val="22"/>
                <w:szCs w:val="22"/>
              </w:rPr>
            </w:pPr>
            <w:r w:rsidDel="00000000" w:rsidR="00000000" w:rsidRPr="00000000">
              <w:rPr>
                <w:sz w:val="22"/>
                <w:szCs w:val="22"/>
                <w:u w:val="single"/>
                <w:rtl w:val="0"/>
              </w:rPr>
              <w:t xml:space="preserve">Neural Machine Translation (NMT)</w:t>
            </w:r>
            <w:r w:rsidDel="00000000" w:rsidR="00000000" w:rsidRPr="00000000">
              <w:rPr>
                <w:sz w:val="22"/>
                <w:szCs w:val="22"/>
                <w:rtl w:val="0"/>
              </w:rPr>
              <w:t xml:space="preserve"> based pipeline combined with a neural </w:t>
            </w:r>
            <w:r w:rsidDel="00000000" w:rsidR="00000000" w:rsidRPr="00000000">
              <w:rPr>
                <w:sz w:val="22"/>
                <w:szCs w:val="22"/>
                <w:u w:val="single"/>
                <w:rtl w:val="0"/>
              </w:rPr>
              <w:t xml:space="preserve">AQG model (UNILM)</w:t>
            </w:r>
            <w:r w:rsidDel="00000000" w:rsidR="00000000" w:rsidRPr="00000000">
              <w:rPr>
                <w:sz w:val="22"/>
                <w:szCs w:val="22"/>
                <w:rtl w:val="0"/>
              </w:rPr>
              <w:t xml:space="preserve">; human expert evaluation using pedagogical and linguistic quality criteria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7">
            <w:pPr>
              <w:widowControl w:val="0"/>
              <w:spacing w:after="0" w:before="0" w:line="240" w:lineRule="auto"/>
              <w:jc w:val="left"/>
              <w:rPr>
                <w:sz w:val="22"/>
                <w:szCs w:val="22"/>
              </w:rPr>
            </w:pPr>
            <w:r w:rsidDel="00000000" w:rsidR="00000000" w:rsidRPr="00000000">
              <w:rPr>
                <w:sz w:val="22"/>
                <w:szCs w:val="22"/>
                <w:rtl w:val="0"/>
              </w:rPr>
              <w:t xml:space="preserve">Human expert evaluation by educators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8">
            <w:pPr>
              <w:widowControl w:val="0"/>
              <w:spacing w:after="0" w:before="0" w:line="240" w:lineRule="auto"/>
              <w:jc w:val="left"/>
              <w:rPr>
                <w:sz w:val="22"/>
                <w:szCs w:val="22"/>
              </w:rPr>
            </w:pPr>
            <w:r w:rsidDel="00000000" w:rsidR="00000000" w:rsidRPr="00000000">
              <w:rPr>
                <w:sz w:val="22"/>
                <w:szCs w:val="22"/>
                <w:rtl w:val="0"/>
              </w:rPr>
              <w:t xml:space="preserve">Linguistic correctness, relevance to text, pedagogical usefulness, answerability</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69">
            <w:pPr>
              <w:widowControl w:val="0"/>
              <w:spacing w:after="0" w:before="0" w:lineRule="auto"/>
              <w:jc w:val="center"/>
              <w:rPr>
                <w:b w:val="1"/>
                <w:bCs w:val="1"/>
                <w:sz w:val="22"/>
                <w:szCs w:val="22"/>
              </w:rPr>
            </w:pPr>
            <w:r w:rsidDel="00000000" w:rsidR="00000000" w:rsidRPr="00000000">
              <w:rPr>
                <w:b w:val="1"/>
                <w:bCs w:val="1"/>
                <w:sz w:val="22"/>
                <w:szCs w:val="22"/>
                <w:rtl w:val="0"/>
              </w:rPr>
              <w:t xml:space="preserve">Mulla &amp; Gharpure, 2023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A">
            <w:pPr>
              <w:widowControl w:val="0"/>
              <w:spacing w:after="0" w:before="0" w:line="240" w:lineRule="auto"/>
              <w:jc w:val="left"/>
              <w:rPr>
                <w:sz w:val="22"/>
                <w:szCs w:val="22"/>
              </w:rPr>
            </w:pPr>
            <w:r w:rsidDel="00000000" w:rsidR="00000000" w:rsidRPr="00000000">
              <w:rPr>
                <w:sz w:val="22"/>
                <w:szCs w:val="22"/>
                <w:rtl w:val="0"/>
              </w:rPr>
              <w:t xml:space="preserve">General educational texts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B">
            <w:pPr>
              <w:widowControl w:val="0"/>
              <w:spacing w:after="0" w:before="0" w:line="240" w:lineRule="auto"/>
              <w:jc w:val="left"/>
              <w:rPr>
                <w:sz w:val="22"/>
                <w:szCs w:val="22"/>
                <w:u w:val="single"/>
              </w:rPr>
            </w:pPr>
            <w:r w:rsidDel="00000000" w:rsidR="00000000" w:rsidRPr="00000000">
              <w:rPr>
                <w:sz w:val="22"/>
                <w:szCs w:val="22"/>
                <w:rtl w:val="0"/>
              </w:rPr>
              <w:t xml:space="preserve">Comprehensive survey of automatic question generation research, covering </w:t>
            </w:r>
            <w:r w:rsidDel="00000000" w:rsidR="00000000" w:rsidRPr="00000000">
              <w:rPr>
                <w:sz w:val="22"/>
                <w:szCs w:val="22"/>
                <w:u w:val="single"/>
                <w:rtl w:val="0"/>
              </w:rPr>
              <w:t xml:space="preserve">methodologies, datasets, evaluation metrics, and educational applications across multiple educational levels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C">
            <w:pPr>
              <w:widowControl w:val="0"/>
              <w:spacing w:after="0" w:before="0" w:line="240" w:lineRule="auto"/>
              <w:jc w:val="left"/>
              <w:rPr>
                <w:sz w:val="22"/>
                <w:szCs w:val="22"/>
              </w:rPr>
            </w:pPr>
            <w:r w:rsidDel="00000000" w:rsidR="00000000" w:rsidRPr="00000000">
              <w:rPr>
                <w:sz w:val="22"/>
                <w:szCs w:val="22"/>
                <w:u w:val="single"/>
                <w:rtl w:val="0"/>
              </w:rPr>
              <w:t xml:space="preserve">Review paper;</w:t>
            </w:r>
            <w:r w:rsidDel="00000000" w:rsidR="00000000" w:rsidRPr="00000000">
              <w:rPr>
                <w:sz w:val="22"/>
                <w:szCs w:val="22"/>
                <w:rtl w:val="0"/>
              </w:rPr>
              <w:t xml:space="preserve"> synthesizes rule-based, neural, and LLM-based question generation approaches; discusses human evaluation and automatic metrics (e.g., relevance, answerability, grammaticality, usefulness) rather than proposing a single model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D">
            <w:pPr>
              <w:widowControl w:val="0"/>
              <w:spacing w:after="0" w:before="0" w:line="240" w:lineRule="auto"/>
              <w:jc w:val="left"/>
              <w:rPr>
                <w:sz w:val="22"/>
                <w:szCs w:val="22"/>
              </w:rPr>
            </w:pPr>
            <w:r w:rsidDel="00000000" w:rsidR="00000000" w:rsidRPr="00000000">
              <w:rPr>
                <w:sz w:val="22"/>
                <w:szCs w:val="22"/>
                <w:rtl w:val="0"/>
              </w:rPr>
              <w:t xml:space="preserve">Comparative synthesis of prior studies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E">
            <w:pPr>
              <w:widowControl w:val="0"/>
              <w:spacing w:after="0" w:before="0" w:line="240" w:lineRule="auto"/>
              <w:jc w:val="left"/>
              <w:rPr>
                <w:sz w:val="22"/>
                <w:szCs w:val="22"/>
              </w:rPr>
            </w:pPr>
            <w:r w:rsidDel="00000000" w:rsidR="00000000" w:rsidRPr="00000000">
              <w:rPr>
                <w:sz w:val="22"/>
                <w:szCs w:val="22"/>
                <w:rtl w:val="0"/>
              </w:rPr>
              <w:t xml:space="preserve">Summarizes commonly used criteria: relevance, answerability, grammaticality, difficulty, usefulness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6F">
            <w:pPr>
              <w:widowControl w:val="0"/>
              <w:spacing w:after="0" w:before="0" w:lineRule="auto"/>
              <w:jc w:val="center"/>
              <w:rPr>
                <w:b w:val="1"/>
                <w:bCs w:val="1"/>
                <w:sz w:val="22"/>
                <w:szCs w:val="22"/>
              </w:rPr>
            </w:pPr>
            <w:r w:rsidDel="00000000" w:rsidR="00000000" w:rsidRPr="00000000">
              <w:rPr>
                <w:b w:val="1"/>
                <w:bCs w:val="1"/>
                <w:sz w:val="22"/>
                <w:szCs w:val="22"/>
                <w:rtl w:val="0"/>
              </w:rPr>
              <w:t xml:space="preserve">Wang et al., 2025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0">
            <w:pPr>
              <w:widowControl w:val="0"/>
              <w:spacing w:after="0" w:before="0" w:line="240" w:lineRule="auto"/>
              <w:jc w:val="left"/>
              <w:rPr>
                <w:sz w:val="22"/>
                <w:szCs w:val="22"/>
              </w:rPr>
            </w:pPr>
            <w:r w:rsidDel="00000000" w:rsidR="00000000" w:rsidRPr="00000000">
              <w:rPr>
                <w:sz w:val="22"/>
                <w:szCs w:val="22"/>
                <w:rtl w:val="0"/>
              </w:rPr>
              <w:t xml:space="preserve">General educational texts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1">
            <w:pPr>
              <w:widowControl w:val="0"/>
              <w:spacing w:after="0" w:before="0" w:line="240" w:lineRule="auto"/>
              <w:jc w:val="left"/>
              <w:rPr>
                <w:sz w:val="22"/>
                <w:szCs w:val="22"/>
              </w:rPr>
            </w:pPr>
            <w:r w:rsidDel="00000000" w:rsidR="00000000" w:rsidRPr="00000000">
              <w:rPr>
                <w:sz w:val="22"/>
                <w:szCs w:val="22"/>
                <w:rtl w:val="0"/>
              </w:rPr>
              <w:t xml:space="preserve">Automatic question generation in educational contexts, with a focus on how structured prompt patterns and collective teacher knowledge can improve the </w:t>
            </w:r>
            <w:r w:rsidDel="00000000" w:rsidR="00000000" w:rsidRPr="00000000">
              <w:rPr>
                <w:sz w:val="22"/>
                <w:szCs w:val="22"/>
                <w:u w:val="single"/>
                <w:rtl w:val="0"/>
              </w:rPr>
              <w:t xml:space="preserve">quality, relevance, engagement, and pedagogical usefulness</w:t>
            </w:r>
            <w:r w:rsidDel="00000000" w:rsidR="00000000" w:rsidRPr="00000000">
              <w:rPr>
                <w:sz w:val="22"/>
                <w:szCs w:val="22"/>
                <w:rtl w:val="0"/>
              </w:rPr>
              <w:t xml:space="preserve"> of generated questions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2">
            <w:pPr>
              <w:widowControl w:val="0"/>
              <w:spacing w:after="0" w:before="0" w:line="240" w:lineRule="auto"/>
              <w:jc w:val="left"/>
              <w:rPr>
                <w:sz w:val="22"/>
                <w:szCs w:val="22"/>
              </w:rPr>
            </w:pPr>
            <w:r w:rsidDel="00000000" w:rsidR="00000000" w:rsidRPr="00000000">
              <w:rPr>
                <w:sz w:val="22"/>
                <w:szCs w:val="22"/>
                <w:rtl w:val="0"/>
              </w:rPr>
              <w:t xml:space="preserve">Prompt-pattern–based </w:t>
            </w:r>
            <w:r w:rsidDel="00000000" w:rsidR="00000000" w:rsidRPr="00000000">
              <w:rPr>
                <w:sz w:val="22"/>
                <w:szCs w:val="22"/>
                <w:u w:val="single"/>
                <w:rtl w:val="0"/>
              </w:rPr>
              <w:t xml:space="preserve">LLM framework for AQG (using ChatGPT/GPT-style models)</w:t>
            </w:r>
            <w:r w:rsidDel="00000000" w:rsidR="00000000" w:rsidRPr="00000000">
              <w:rPr>
                <w:sz w:val="22"/>
                <w:szCs w:val="22"/>
                <w:rtl w:val="0"/>
              </w:rPr>
              <w:t xml:space="preserve">; incorporates collective teacher knowledge into prompt design and evaluates generated questions via human expert assessment across dimensions such as answerability, engagement, relevance, correctness, fluency, and quality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3">
            <w:pPr>
              <w:widowControl w:val="0"/>
              <w:spacing w:after="0" w:before="0" w:line="240" w:lineRule="auto"/>
              <w:jc w:val="left"/>
              <w:rPr>
                <w:sz w:val="22"/>
                <w:szCs w:val="22"/>
              </w:rPr>
            </w:pPr>
            <w:r w:rsidDel="00000000" w:rsidR="00000000" w:rsidRPr="00000000">
              <w:rPr>
                <w:sz w:val="22"/>
                <w:szCs w:val="22"/>
                <w:rtl w:val="0"/>
              </w:rPr>
              <w:t xml:space="preserve">Human expert evaluation (teachers)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4">
            <w:pPr>
              <w:widowControl w:val="0"/>
              <w:spacing w:after="0" w:before="0" w:line="240" w:lineRule="auto"/>
              <w:jc w:val="left"/>
              <w:rPr>
                <w:sz w:val="22"/>
                <w:szCs w:val="22"/>
              </w:rPr>
            </w:pPr>
            <w:r w:rsidDel="00000000" w:rsidR="00000000" w:rsidRPr="00000000">
              <w:rPr>
                <w:sz w:val="22"/>
                <w:szCs w:val="22"/>
                <w:rtl w:val="0"/>
              </w:rPr>
              <w:t xml:space="preserve">Answerability, relevance, engagement, correctness, fluency, overall pedagogical quality</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75">
            <w:pPr>
              <w:widowControl w:val="0"/>
              <w:spacing w:after="0" w:before="0" w:lineRule="auto"/>
              <w:jc w:val="center"/>
              <w:rPr>
                <w:b w:val="1"/>
                <w:bCs w:val="1"/>
                <w:sz w:val="22"/>
                <w:szCs w:val="22"/>
              </w:rPr>
            </w:pPr>
            <w:r w:rsidDel="00000000" w:rsidR="00000000" w:rsidRPr="00000000">
              <w:rPr>
                <w:b w:val="1"/>
                <w:bCs w:val="1"/>
                <w:sz w:val="22"/>
                <w:szCs w:val="22"/>
                <w:rtl w:val="0"/>
              </w:rPr>
              <w:t xml:space="preserve">Nenkova &amp; Passonneau (2004)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6">
            <w:pPr>
              <w:widowControl w:val="0"/>
              <w:spacing w:after="0" w:before="0" w:line="240" w:lineRule="auto"/>
              <w:jc w:val="left"/>
              <w:rPr>
                <w:sz w:val="22"/>
                <w:szCs w:val="22"/>
              </w:rPr>
            </w:pPr>
            <w:r w:rsidDel="00000000" w:rsidR="00000000" w:rsidRPr="00000000">
              <w:rPr>
                <w:sz w:val="22"/>
                <w:szCs w:val="22"/>
                <w:rtl w:val="0"/>
              </w:rPr>
              <w:t xml:space="preserve">Not education-focused; general NLP evaluation methodology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7">
            <w:pPr>
              <w:widowControl w:val="0"/>
              <w:spacing w:after="0" w:before="0" w:line="240" w:lineRule="auto"/>
              <w:jc w:val="left"/>
              <w:rPr>
                <w:sz w:val="22"/>
                <w:szCs w:val="22"/>
              </w:rPr>
            </w:pPr>
            <w:r w:rsidDel="00000000" w:rsidR="00000000" w:rsidRPr="00000000">
              <w:rPr>
                <w:sz w:val="22"/>
                <w:szCs w:val="22"/>
                <w:rtl w:val="0"/>
              </w:rPr>
              <w:t xml:space="preserve">Evaluation of content selection quality in automatic text summarization through the Pyramid Method, which models how well generated outputs </w:t>
            </w:r>
            <w:r w:rsidDel="00000000" w:rsidR="00000000" w:rsidRPr="00000000">
              <w:rPr>
                <w:sz w:val="22"/>
                <w:szCs w:val="22"/>
                <w:u w:val="single"/>
                <w:rtl w:val="0"/>
              </w:rPr>
              <w:t xml:space="preserve">cover the most important information units</w:t>
            </w:r>
            <w:r w:rsidDel="00000000" w:rsidR="00000000" w:rsidRPr="00000000">
              <w:rPr>
                <w:sz w:val="22"/>
                <w:szCs w:val="22"/>
                <w:rtl w:val="0"/>
              </w:rPr>
              <w:t xml:space="preserve"> identified across multiple human references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8">
            <w:pPr>
              <w:widowControl w:val="0"/>
              <w:spacing w:after="0" w:before="0" w:line="240" w:lineRule="auto"/>
              <w:jc w:val="left"/>
              <w:rPr>
                <w:sz w:val="22"/>
                <w:szCs w:val="22"/>
              </w:rPr>
            </w:pPr>
            <w:r w:rsidDel="00000000" w:rsidR="00000000" w:rsidRPr="00000000">
              <w:rPr>
                <w:sz w:val="22"/>
                <w:szCs w:val="22"/>
                <w:u w:val="single"/>
                <w:rtl w:val="0"/>
              </w:rPr>
              <w:t xml:space="preserve">Human-annotated evaluation framework</w:t>
            </w:r>
            <w:r w:rsidDel="00000000" w:rsidR="00000000" w:rsidRPr="00000000">
              <w:rPr>
                <w:sz w:val="22"/>
                <w:szCs w:val="22"/>
                <w:rtl w:val="0"/>
              </w:rPr>
              <w:t xml:space="preserve"> (Pyramid Method) using Summary Content Units (SCUs) with weighted importance; no LLMs or educational systems involved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9">
            <w:pPr>
              <w:widowControl w:val="0"/>
              <w:spacing w:after="0" w:before="0" w:line="240" w:lineRule="auto"/>
              <w:jc w:val="left"/>
              <w:rPr>
                <w:sz w:val="22"/>
                <w:szCs w:val="22"/>
              </w:rPr>
            </w:pPr>
            <w:r w:rsidDel="00000000" w:rsidR="00000000" w:rsidRPr="00000000">
              <w:rPr>
                <w:sz w:val="22"/>
                <w:szCs w:val="22"/>
                <w:rtl w:val="0"/>
              </w:rPr>
              <w:t xml:space="preserve">Human annotation using weighted SCUs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A">
            <w:pPr>
              <w:widowControl w:val="0"/>
              <w:spacing w:after="0" w:before="0" w:line="240" w:lineRule="auto"/>
              <w:jc w:val="left"/>
              <w:rPr>
                <w:sz w:val="22"/>
                <w:szCs w:val="22"/>
              </w:rPr>
            </w:pPr>
            <w:r w:rsidDel="00000000" w:rsidR="00000000" w:rsidRPr="00000000">
              <w:rPr>
                <w:sz w:val="22"/>
                <w:szCs w:val="22"/>
                <w:rtl w:val="0"/>
              </w:rPr>
              <w:t xml:space="preserve">Coverage of important content units; content importance weighting (no educational rubric)</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7B">
            <w:pPr>
              <w:widowControl w:val="0"/>
              <w:spacing w:after="0" w:before="0" w:lineRule="auto"/>
              <w:jc w:val="center"/>
              <w:rPr>
                <w:b w:val="1"/>
                <w:bCs w:val="1"/>
                <w:sz w:val="22"/>
                <w:szCs w:val="22"/>
              </w:rPr>
            </w:pPr>
            <w:r w:rsidDel="00000000" w:rsidR="00000000" w:rsidRPr="00000000">
              <w:rPr>
                <w:b w:val="1"/>
                <w:bCs w:val="1"/>
                <w:sz w:val="22"/>
                <w:szCs w:val="22"/>
                <w:rtl w:val="0"/>
              </w:rPr>
              <w:t xml:space="preserve">Maity et al., 2024a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C">
            <w:pPr>
              <w:widowControl w:val="0"/>
              <w:spacing w:after="0" w:before="0" w:line="240" w:lineRule="auto"/>
              <w:jc w:val="left"/>
              <w:rPr>
                <w:sz w:val="22"/>
                <w:szCs w:val="22"/>
              </w:rPr>
            </w:pPr>
            <w:r w:rsidDel="00000000" w:rsidR="00000000" w:rsidRPr="00000000">
              <w:rPr>
                <w:sz w:val="22"/>
                <w:szCs w:val="22"/>
                <w:rtl w:val="0"/>
              </w:rPr>
              <w:t xml:space="preserve">General school-level education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D">
            <w:pPr>
              <w:widowControl w:val="0"/>
              <w:spacing w:after="0" w:before="0" w:line="240" w:lineRule="auto"/>
              <w:jc w:val="left"/>
              <w:rPr>
                <w:sz w:val="22"/>
                <w:szCs w:val="22"/>
                <w:u w:val="single"/>
              </w:rPr>
            </w:pPr>
            <w:r w:rsidDel="00000000" w:rsidR="00000000" w:rsidRPr="00000000">
              <w:rPr>
                <w:sz w:val="22"/>
                <w:szCs w:val="22"/>
                <w:rtl w:val="0"/>
              </w:rPr>
              <w:t xml:space="preserve">Evaluation of large language models’ </w:t>
            </w:r>
            <w:r w:rsidDel="00000000" w:rsidR="00000000" w:rsidRPr="00000000">
              <w:rPr>
                <w:sz w:val="22"/>
                <w:szCs w:val="22"/>
                <w:u w:val="single"/>
                <w:rtl w:val="0"/>
              </w:rPr>
              <w:t xml:space="preserve">ability to generate school-level educational questions</w:t>
            </w:r>
            <w:r w:rsidDel="00000000" w:rsidR="00000000" w:rsidRPr="00000000">
              <w:rPr>
                <w:sz w:val="22"/>
                <w:szCs w:val="22"/>
                <w:rtl w:val="0"/>
              </w:rPr>
              <w:t xml:space="preserve">, with a focus on assessing the </w:t>
            </w:r>
            <w:r w:rsidDel="00000000" w:rsidR="00000000" w:rsidRPr="00000000">
              <w:rPr>
                <w:sz w:val="22"/>
                <w:szCs w:val="22"/>
                <w:u w:val="single"/>
                <w:rtl w:val="0"/>
              </w:rPr>
              <w:t xml:space="preserve">quality of generated questions across multiple pedagogical dimensions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E">
            <w:pPr>
              <w:widowControl w:val="0"/>
              <w:spacing w:after="0" w:before="0" w:line="240" w:lineRule="auto"/>
              <w:jc w:val="left"/>
              <w:rPr>
                <w:sz w:val="22"/>
                <w:szCs w:val="22"/>
                <w:u w:val="single"/>
              </w:rPr>
            </w:pPr>
            <w:r w:rsidDel="00000000" w:rsidR="00000000" w:rsidRPr="00000000">
              <w:rPr>
                <w:sz w:val="22"/>
                <w:szCs w:val="22"/>
                <w:u w:val="single"/>
                <w:rtl w:val="0"/>
              </w:rPr>
              <w:t xml:space="preserve">LLM-based question generation using models such as GPT and Gemini;</w:t>
            </w:r>
            <w:r w:rsidDel="00000000" w:rsidR="00000000" w:rsidRPr="00000000">
              <w:rPr>
                <w:sz w:val="22"/>
                <w:szCs w:val="22"/>
                <w:rtl w:val="0"/>
              </w:rPr>
              <w:t xml:space="preserve"> questions evaluated through human annotation using quality dimensions including </w:t>
            </w:r>
            <w:r w:rsidDel="00000000" w:rsidR="00000000" w:rsidRPr="00000000">
              <w:rPr>
                <w:sz w:val="22"/>
                <w:szCs w:val="22"/>
                <w:u w:val="single"/>
                <w:rtl w:val="0"/>
              </w:rPr>
              <w:t xml:space="preserve">coverage, relevance, grammaticality, answerability, and usefulness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F">
            <w:pPr>
              <w:widowControl w:val="0"/>
              <w:spacing w:after="0" w:before="0" w:line="240" w:lineRule="auto"/>
              <w:jc w:val="left"/>
              <w:rPr>
                <w:sz w:val="22"/>
                <w:szCs w:val="22"/>
              </w:rPr>
            </w:pPr>
            <w:r w:rsidDel="00000000" w:rsidR="00000000" w:rsidRPr="00000000">
              <w:rPr>
                <w:sz w:val="22"/>
                <w:szCs w:val="22"/>
                <w:rtl w:val="0"/>
              </w:rPr>
              <w:t xml:space="preserve">Human annotation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0">
            <w:pPr>
              <w:widowControl w:val="0"/>
              <w:spacing w:after="0" w:before="0" w:line="240" w:lineRule="auto"/>
              <w:jc w:val="left"/>
              <w:rPr>
                <w:sz w:val="22"/>
                <w:szCs w:val="22"/>
              </w:rPr>
            </w:pPr>
            <w:r w:rsidDel="00000000" w:rsidR="00000000" w:rsidRPr="00000000">
              <w:rPr>
                <w:sz w:val="22"/>
                <w:szCs w:val="22"/>
                <w:rtl w:val="0"/>
              </w:rPr>
              <w:t xml:space="preserve">Coverage, relevance, grammaticality, answerability, usefulness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1">
            <w:pPr>
              <w:widowControl w:val="0"/>
              <w:spacing w:after="0" w:before="0" w:lineRule="auto"/>
              <w:jc w:val="center"/>
              <w:rPr>
                <w:b w:val="1"/>
                <w:bCs w:val="1"/>
                <w:sz w:val="22"/>
                <w:szCs w:val="22"/>
              </w:rPr>
            </w:pPr>
            <w:r w:rsidDel="00000000" w:rsidR="00000000" w:rsidRPr="00000000">
              <w:rPr>
                <w:b w:val="1"/>
                <w:bCs w:val="1"/>
                <w:sz w:val="22"/>
                <w:szCs w:val="22"/>
                <w:rtl w:val="0"/>
              </w:rPr>
              <w:t xml:space="preserve">Elkins et al., 2023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2">
            <w:pPr>
              <w:widowControl w:val="0"/>
              <w:spacing w:after="0" w:before="0" w:line="240" w:lineRule="auto"/>
              <w:jc w:val="left"/>
              <w:rPr>
                <w:sz w:val="22"/>
                <w:szCs w:val="22"/>
              </w:rPr>
            </w:pPr>
            <w:r w:rsidDel="00000000" w:rsidR="00000000" w:rsidRPr="00000000">
              <w:rPr>
                <w:sz w:val="22"/>
                <w:szCs w:val="22"/>
                <w:rtl w:val="0"/>
              </w:rPr>
              <w:t xml:space="preserve">General education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3">
            <w:pPr>
              <w:widowControl w:val="0"/>
              <w:spacing w:after="0" w:before="0" w:line="240" w:lineRule="auto"/>
              <w:jc w:val="left"/>
              <w:rPr>
                <w:sz w:val="22"/>
                <w:szCs w:val="22"/>
              </w:rPr>
            </w:pPr>
            <w:r w:rsidDel="00000000" w:rsidR="00000000" w:rsidRPr="00000000">
              <w:rPr>
                <w:sz w:val="22"/>
                <w:szCs w:val="22"/>
                <w:rtl w:val="0"/>
              </w:rPr>
              <w:t xml:space="preserve">Evaluation of the </w:t>
            </w:r>
            <w:r w:rsidDel="00000000" w:rsidR="00000000" w:rsidRPr="00000000">
              <w:rPr>
                <w:sz w:val="22"/>
                <w:szCs w:val="22"/>
                <w:u w:val="single"/>
                <w:rtl w:val="0"/>
              </w:rPr>
              <w:t xml:space="preserve">usefulness and quality</w:t>
            </w:r>
            <w:r w:rsidDel="00000000" w:rsidR="00000000" w:rsidRPr="00000000">
              <w:rPr>
                <w:sz w:val="22"/>
                <w:szCs w:val="22"/>
                <w:rtl w:val="0"/>
              </w:rPr>
              <w:t xml:space="preserve"> of LLM-generated educational questions as judged by teachers, examining whether generated questions are </w:t>
            </w:r>
            <w:r w:rsidDel="00000000" w:rsidR="00000000" w:rsidRPr="00000000">
              <w:rPr>
                <w:sz w:val="22"/>
                <w:szCs w:val="22"/>
                <w:u w:val="single"/>
                <w:rtl w:val="0"/>
              </w:rPr>
              <w:t xml:space="preserve">suitable for real classroom</w:t>
            </w:r>
            <w:r w:rsidDel="00000000" w:rsidR="00000000" w:rsidRPr="00000000">
              <w:rPr>
                <w:sz w:val="22"/>
                <w:szCs w:val="22"/>
                <w:rtl w:val="0"/>
              </w:rPr>
              <w:t xml:space="preserve"> use across multiple subject domains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4">
            <w:pPr>
              <w:widowControl w:val="0"/>
              <w:spacing w:after="0" w:before="0" w:line="240" w:lineRule="auto"/>
              <w:jc w:val="left"/>
              <w:rPr>
                <w:sz w:val="22"/>
                <w:szCs w:val="22"/>
                <w:u w:val="single"/>
              </w:rPr>
            </w:pPr>
            <w:r w:rsidDel="00000000" w:rsidR="00000000" w:rsidRPr="00000000">
              <w:rPr>
                <w:sz w:val="22"/>
                <w:szCs w:val="22"/>
                <w:rtl w:val="0"/>
              </w:rPr>
              <w:t xml:space="preserve">Controllable text generation using InstructGPT (GPT-3–based); questions generated using </w:t>
            </w:r>
            <w:r w:rsidDel="00000000" w:rsidR="00000000" w:rsidRPr="00000000">
              <w:rPr>
                <w:sz w:val="22"/>
                <w:szCs w:val="22"/>
                <w:u w:val="single"/>
                <w:rtl w:val="0"/>
              </w:rPr>
              <w:t xml:space="preserve">Bloom’s taxonomy</w:t>
            </w:r>
            <w:r w:rsidDel="00000000" w:rsidR="00000000" w:rsidRPr="00000000">
              <w:rPr>
                <w:sz w:val="22"/>
                <w:szCs w:val="22"/>
                <w:rtl w:val="0"/>
              </w:rPr>
              <w:t xml:space="preserve"> and </w:t>
            </w:r>
            <w:r w:rsidDel="00000000" w:rsidR="00000000" w:rsidRPr="00000000">
              <w:rPr>
                <w:sz w:val="22"/>
                <w:szCs w:val="22"/>
                <w:u w:val="single"/>
                <w:rtl w:val="0"/>
              </w:rPr>
              <w:t xml:space="preserve">difficulty-level controls</w:t>
            </w:r>
            <w:r w:rsidDel="00000000" w:rsidR="00000000" w:rsidRPr="00000000">
              <w:rPr>
                <w:sz w:val="22"/>
                <w:szCs w:val="22"/>
                <w:rtl w:val="0"/>
              </w:rPr>
              <w:t xml:space="preserve"> and evaluated through large-scale human teacher assessments on </w:t>
            </w:r>
            <w:r w:rsidDel="00000000" w:rsidR="00000000" w:rsidRPr="00000000">
              <w:rPr>
                <w:sz w:val="22"/>
                <w:szCs w:val="22"/>
                <w:u w:val="single"/>
                <w:rtl w:val="0"/>
              </w:rPr>
              <w:t xml:space="preserve">relevance, grammaticality, answerability, adherence, and usefulness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5">
            <w:pPr>
              <w:widowControl w:val="0"/>
              <w:spacing w:after="0" w:before="0" w:line="240" w:lineRule="auto"/>
              <w:jc w:val="left"/>
              <w:rPr>
                <w:sz w:val="22"/>
                <w:szCs w:val="22"/>
              </w:rPr>
            </w:pPr>
            <w:r w:rsidDel="00000000" w:rsidR="00000000" w:rsidRPr="00000000">
              <w:rPr>
                <w:sz w:val="22"/>
                <w:szCs w:val="22"/>
                <w:rtl w:val="0"/>
              </w:rPr>
              <w:t xml:space="preserve">Large-scale teacher evaluation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6">
            <w:pPr>
              <w:widowControl w:val="0"/>
              <w:spacing w:after="0" w:before="0" w:line="240" w:lineRule="auto"/>
              <w:jc w:val="left"/>
              <w:rPr>
                <w:sz w:val="22"/>
                <w:szCs w:val="22"/>
              </w:rPr>
            </w:pPr>
            <w:r w:rsidDel="00000000" w:rsidR="00000000" w:rsidRPr="00000000">
              <w:rPr>
                <w:sz w:val="22"/>
                <w:szCs w:val="22"/>
                <w:rtl w:val="0"/>
              </w:rPr>
              <w:t xml:space="preserve">Relevance, grammaticality, answerability, usefulness, adherence to constraints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7">
            <w:pPr>
              <w:widowControl w:val="0"/>
              <w:spacing w:after="0" w:before="0" w:lineRule="auto"/>
              <w:jc w:val="center"/>
              <w:rPr>
                <w:b w:val="1"/>
                <w:bCs w:val="1"/>
              </w:rPr>
            </w:pPr>
            <w:r w:rsidDel="00000000" w:rsidR="00000000" w:rsidRPr="00000000">
              <w:rPr>
                <w:b w:val="1"/>
                <w:bCs w:val="1"/>
                <w:rtl w:val="0"/>
              </w:rPr>
              <w:t xml:space="preserve">He et al., 2025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8">
            <w:pPr>
              <w:widowControl w:val="0"/>
              <w:spacing w:after="0" w:before="0" w:line="240" w:lineRule="auto"/>
              <w:jc w:val="left"/>
              <w:rPr>
                <w:sz w:val="22"/>
                <w:szCs w:val="22"/>
              </w:rPr>
            </w:pPr>
            <w:r w:rsidDel="00000000" w:rsidR="00000000" w:rsidRPr="00000000">
              <w:rPr>
                <w:sz w:val="22"/>
                <w:szCs w:val="22"/>
                <w:u w:val="single"/>
                <w:rtl w:val="0"/>
              </w:rPr>
              <w:t xml:space="preserve">Early literacy–focused</w:t>
            </w:r>
            <w:r w:rsidDel="00000000" w:rsidR="00000000" w:rsidRPr="00000000">
              <w:rPr>
                <w:sz w:val="22"/>
                <w:szCs w:val="22"/>
                <w:rtl w:val="0"/>
              </w:rPr>
              <w:t xml:space="preserve"> (young children; dialogic reading)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9">
            <w:pPr>
              <w:widowControl w:val="0"/>
              <w:spacing w:after="0" w:before="0" w:line="240" w:lineRule="auto"/>
              <w:jc w:val="left"/>
              <w:rPr>
                <w:sz w:val="22"/>
                <w:szCs w:val="22"/>
              </w:rPr>
            </w:pPr>
            <w:r w:rsidDel="00000000" w:rsidR="00000000" w:rsidRPr="00000000">
              <w:rPr>
                <w:sz w:val="22"/>
                <w:szCs w:val="22"/>
                <w:rtl w:val="0"/>
              </w:rPr>
              <w:t xml:space="preserve">Design and evaluation of StoryPal, an LLM-powered interactive reading companion that supports young children’s dialogic reading through </w:t>
            </w:r>
            <w:r w:rsidDel="00000000" w:rsidR="00000000" w:rsidRPr="00000000">
              <w:rPr>
                <w:sz w:val="22"/>
                <w:szCs w:val="22"/>
                <w:u w:val="single"/>
                <w:rtl w:val="0"/>
              </w:rPr>
              <w:t xml:space="preserve">CROWD-style question generation, adaptive scaffolding, and feedback</w:t>
            </w:r>
            <w:r w:rsidDel="00000000" w:rsidR="00000000" w:rsidRPr="00000000">
              <w:rPr>
                <w:sz w:val="22"/>
                <w:szCs w:val="22"/>
                <w:rtl w:val="0"/>
              </w:rPr>
              <w:t xml:space="preserve"> during shared reading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A">
            <w:pPr>
              <w:widowControl w:val="0"/>
              <w:spacing w:after="0" w:before="0" w:line="240" w:lineRule="auto"/>
              <w:jc w:val="left"/>
              <w:rPr>
                <w:sz w:val="22"/>
                <w:szCs w:val="22"/>
              </w:rPr>
            </w:pPr>
            <w:r w:rsidDel="00000000" w:rsidR="00000000" w:rsidRPr="00000000">
              <w:rPr>
                <w:sz w:val="22"/>
                <w:szCs w:val="22"/>
                <w:u w:val="single"/>
                <w:rtl w:val="0"/>
              </w:rPr>
              <w:t xml:space="preserve">LLM-based interactive system using GPT-4</w:t>
            </w:r>
            <w:r w:rsidDel="00000000" w:rsidR="00000000" w:rsidRPr="00000000">
              <w:rPr>
                <w:sz w:val="22"/>
                <w:szCs w:val="22"/>
                <w:rtl w:val="0"/>
              </w:rPr>
              <w:t xml:space="preserve"> to dynamically generate CROWD-aligned questions, follow-up prompts, and feedback in real time; evaluated through user studies involving children and caregivers, with qualitative and quantitative measures of engagement, appropriateness, and interaction quality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B">
            <w:pPr>
              <w:widowControl w:val="0"/>
              <w:spacing w:after="0" w:before="0" w:line="240" w:lineRule="auto"/>
              <w:jc w:val="left"/>
              <w:rPr>
                <w:sz w:val="22"/>
                <w:szCs w:val="22"/>
              </w:rPr>
            </w:pPr>
            <w:r w:rsidDel="00000000" w:rsidR="00000000" w:rsidRPr="00000000">
              <w:rPr>
                <w:sz w:val="22"/>
                <w:szCs w:val="22"/>
                <w:rtl w:val="0"/>
              </w:rPr>
              <w:t xml:space="preserve">User studies with children &amp; caregivers; qualitative + quantitative analysis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C">
            <w:pPr>
              <w:widowControl w:val="0"/>
              <w:spacing w:after="0" w:before="0" w:line="240" w:lineRule="auto"/>
              <w:jc w:val="left"/>
              <w:rPr>
                <w:sz w:val="22"/>
                <w:szCs w:val="22"/>
              </w:rPr>
            </w:pPr>
            <w:r w:rsidDel="00000000" w:rsidR="00000000" w:rsidRPr="00000000">
              <w:rPr>
                <w:sz w:val="22"/>
                <w:szCs w:val="22"/>
                <w:rtl w:val="0"/>
              </w:rPr>
              <w:t xml:space="preserve">CROWD alignment, engagement, age appropriateness, interaction quality, comprehension support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D">
            <w:pPr>
              <w:widowControl w:val="0"/>
              <w:spacing w:after="0" w:before="0" w:lineRule="auto"/>
              <w:jc w:val="center"/>
              <w:rPr>
                <w:b w:val="1"/>
                <w:bCs w:val="1"/>
                <w:sz w:val="22"/>
                <w:szCs w:val="22"/>
              </w:rPr>
            </w:pPr>
            <w:r w:rsidDel="00000000" w:rsidR="00000000" w:rsidRPr="00000000">
              <w:rPr>
                <w:b w:val="1"/>
                <w:bCs w:val="1"/>
                <w:sz w:val="22"/>
                <w:szCs w:val="22"/>
                <w:rtl w:val="0"/>
              </w:rPr>
              <w:t xml:space="preserve">Ling et al., 2024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E">
            <w:pPr>
              <w:widowControl w:val="0"/>
              <w:spacing w:after="0" w:before="0" w:line="240" w:lineRule="auto"/>
              <w:jc w:val="left"/>
              <w:rPr>
                <w:sz w:val="22"/>
                <w:szCs w:val="22"/>
              </w:rPr>
            </w:pPr>
            <w:r w:rsidDel="00000000" w:rsidR="00000000" w:rsidRPr="00000000">
              <w:rPr>
                <w:sz w:val="22"/>
                <w:szCs w:val="22"/>
                <w:rtl w:val="0"/>
              </w:rPr>
              <w:t xml:space="preserve">Higher education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F">
            <w:pPr>
              <w:widowControl w:val="0"/>
              <w:spacing w:after="0" w:before="0" w:line="240" w:lineRule="auto"/>
              <w:jc w:val="left"/>
              <w:rPr>
                <w:sz w:val="22"/>
                <w:szCs w:val="22"/>
              </w:rPr>
            </w:pPr>
            <w:r w:rsidDel="00000000" w:rsidR="00000000" w:rsidRPr="00000000">
              <w:rPr>
                <w:sz w:val="22"/>
                <w:szCs w:val="22"/>
                <w:rtl w:val="0"/>
              </w:rPr>
              <w:t xml:space="preserve">Comparative evaluation of automatic question–answer (QA) pair generation approaches in higher education, examining their </w:t>
            </w:r>
            <w:r w:rsidDel="00000000" w:rsidR="00000000" w:rsidRPr="00000000">
              <w:rPr>
                <w:sz w:val="22"/>
                <w:szCs w:val="22"/>
                <w:u w:val="single"/>
                <w:rtl w:val="0"/>
              </w:rPr>
              <w:t xml:space="preserve">pedagogical effectiveness, teacher perceptions, and impact on student academic performance </w:t>
            </w:r>
            <w:r w:rsidDel="00000000" w:rsidR="00000000" w:rsidRPr="00000000">
              <w:rPr>
                <w:sz w:val="22"/>
                <w:szCs w:val="22"/>
                <w:rtl w:val="0"/>
              </w:rPr>
              <w:t xml:space="preserve">in real classroom settings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0">
            <w:pPr>
              <w:widowControl w:val="0"/>
              <w:spacing w:after="0" w:before="0" w:line="240" w:lineRule="auto"/>
              <w:jc w:val="left"/>
              <w:rPr>
                <w:sz w:val="22"/>
                <w:szCs w:val="22"/>
              </w:rPr>
            </w:pPr>
            <w:r w:rsidDel="00000000" w:rsidR="00000000" w:rsidRPr="00000000">
              <w:rPr>
                <w:sz w:val="22"/>
                <w:szCs w:val="22"/>
                <w:rtl w:val="0"/>
              </w:rPr>
              <w:t xml:space="preserve">Pre-trained language models (e.g., T5, BART, ProphetNet) applied within pipeline, joint, and multi-task QA generation frameworks; evaluated using a </w:t>
            </w:r>
            <w:r w:rsidDel="00000000" w:rsidR="00000000" w:rsidRPr="00000000">
              <w:rPr>
                <w:sz w:val="22"/>
                <w:szCs w:val="22"/>
                <w:u w:val="single"/>
                <w:rtl w:val="0"/>
              </w:rPr>
              <w:t xml:space="preserve">combination of automatic metrics (BLEU, ROUGE, METEOR)</w:t>
            </w:r>
            <w:r w:rsidDel="00000000" w:rsidR="00000000" w:rsidRPr="00000000">
              <w:rPr>
                <w:sz w:val="22"/>
                <w:szCs w:val="22"/>
                <w:rtl w:val="0"/>
              </w:rPr>
              <w:t xml:space="preserve">, teacher assessments, and real-world educational evaluations measuring student performance and engagement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1">
            <w:pPr>
              <w:widowControl w:val="0"/>
              <w:spacing w:after="0" w:before="0" w:line="240" w:lineRule="auto"/>
              <w:jc w:val="left"/>
              <w:rPr>
                <w:sz w:val="22"/>
                <w:szCs w:val="22"/>
              </w:rPr>
            </w:pPr>
            <w:sdt>
              <w:sdtPr>
                <w:id w:val="-796629218"/>
                <w:tag w:val="goog_rdk_14"/>
              </w:sdtPr>
              <w:sdtContent>
                <w:commentRangeStart w:id="12"/>
              </w:sdtContent>
            </w:sdt>
            <w:r w:rsidDel="00000000" w:rsidR="00000000" w:rsidRPr="00000000">
              <w:rPr>
                <w:sz w:val="22"/>
                <w:szCs w:val="22"/>
                <w:rtl w:val="0"/>
              </w:rPr>
              <w:t xml:space="preserve">Automatic metrics</w:t>
            </w:r>
            <w:commentRangeEnd w:id="12"/>
            <w:r w:rsidDel="00000000" w:rsidR="00000000" w:rsidRPr="00000000">
              <w:commentReference w:id="12"/>
            </w:r>
            <w:r w:rsidDel="00000000" w:rsidR="00000000" w:rsidRPr="00000000">
              <w:rPr>
                <w:sz w:val="22"/>
                <w:szCs w:val="22"/>
                <w:rtl w:val="0"/>
              </w:rPr>
              <w:t xml:space="preserve"> + teacher evaluation + classroom performance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2">
            <w:pPr>
              <w:widowControl w:val="0"/>
              <w:spacing w:after="0" w:before="0" w:line="240" w:lineRule="auto"/>
              <w:jc w:val="left"/>
              <w:rPr>
                <w:sz w:val="22"/>
                <w:szCs w:val="22"/>
              </w:rPr>
            </w:pPr>
            <w:r w:rsidDel="00000000" w:rsidR="00000000" w:rsidRPr="00000000">
              <w:rPr>
                <w:sz w:val="22"/>
                <w:szCs w:val="22"/>
                <w:rtl w:val="0"/>
              </w:rPr>
              <w:t xml:space="preserve">BLEU/ROUGE/METEOR; teacher judgments of relevance, usefulness, engagement; learning outcomes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93">
            <w:pPr>
              <w:widowControl w:val="0"/>
              <w:spacing w:after="0" w:before="0" w:lineRule="auto"/>
              <w:jc w:val="center"/>
              <w:rPr>
                <w:b w:val="1"/>
                <w:bCs w:val="1"/>
                <w:sz w:val="22"/>
                <w:szCs w:val="22"/>
              </w:rPr>
            </w:pPr>
            <w:r w:rsidDel="00000000" w:rsidR="00000000" w:rsidRPr="00000000">
              <w:rPr>
                <w:b w:val="1"/>
                <w:bCs w:val="1"/>
                <w:sz w:val="22"/>
                <w:szCs w:val="22"/>
                <w:rtl w:val="0"/>
              </w:rPr>
              <w:t xml:space="preserve">Xiao et al., 2023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4">
            <w:pPr>
              <w:widowControl w:val="0"/>
              <w:spacing w:after="0" w:before="0" w:line="240" w:lineRule="auto"/>
              <w:jc w:val="left"/>
              <w:rPr>
                <w:sz w:val="22"/>
                <w:szCs w:val="22"/>
              </w:rPr>
            </w:pPr>
            <w:r w:rsidDel="00000000" w:rsidR="00000000" w:rsidRPr="00000000">
              <w:rPr>
                <w:sz w:val="22"/>
                <w:szCs w:val="22"/>
                <w:rtl w:val="0"/>
              </w:rPr>
              <w:t xml:space="preserve">E</w:t>
            </w:r>
            <w:r w:rsidDel="00000000" w:rsidR="00000000" w:rsidRPr="00000000">
              <w:rPr>
                <w:sz w:val="22"/>
                <w:szCs w:val="22"/>
                <w:u w:val="single"/>
                <w:rtl w:val="0"/>
              </w:rPr>
              <w:t xml:space="preserve">arly-literacy reading comprehension</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5">
            <w:pPr>
              <w:widowControl w:val="0"/>
              <w:spacing w:after="0" w:before="0" w:line="240" w:lineRule="auto"/>
              <w:jc w:val="left"/>
              <w:rPr>
                <w:sz w:val="22"/>
                <w:szCs w:val="22"/>
              </w:rPr>
            </w:pPr>
            <w:r w:rsidDel="00000000" w:rsidR="00000000" w:rsidRPr="00000000">
              <w:rPr>
                <w:sz w:val="22"/>
                <w:szCs w:val="22"/>
                <w:rtl w:val="0"/>
              </w:rPr>
              <w:t xml:space="preserve">Design and evaluation of an LLM-based system for </w:t>
            </w:r>
            <w:r w:rsidDel="00000000" w:rsidR="00000000" w:rsidRPr="00000000">
              <w:rPr>
                <w:sz w:val="22"/>
                <w:szCs w:val="22"/>
                <w:u w:val="single"/>
                <w:rtl w:val="0"/>
              </w:rPr>
              <w:t xml:space="preserve">generating reading comprehension exercises</w:t>
            </w:r>
            <w:r w:rsidDel="00000000" w:rsidR="00000000" w:rsidRPr="00000000">
              <w:rPr>
                <w:sz w:val="22"/>
                <w:szCs w:val="22"/>
                <w:rtl w:val="0"/>
              </w:rPr>
              <w:t xml:space="preserve">, including passages and multiple-choice questions, for primary school English learners in real classroom settings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6">
            <w:pPr>
              <w:widowControl w:val="0"/>
              <w:spacing w:after="0" w:before="0" w:line="240" w:lineRule="auto"/>
              <w:jc w:val="left"/>
              <w:rPr>
                <w:sz w:val="22"/>
                <w:szCs w:val="22"/>
                <w:u w:val="single"/>
              </w:rPr>
            </w:pPr>
            <w:r w:rsidDel="00000000" w:rsidR="00000000" w:rsidRPr="00000000">
              <w:rPr>
                <w:sz w:val="22"/>
                <w:szCs w:val="22"/>
                <w:u w:val="single"/>
                <w:rtl w:val="0"/>
              </w:rPr>
              <w:t xml:space="preserve">ChatGPT (GPT-3.5/4) </w:t>
            </w:r>
            <w:r w:rsidDel="00000000" w:rsidR="00000000" w:rsidRPr="00000000">
              <w:rPr>
                <w:sz w:val="22"/>
                <w:szCs w:val="22"/>
                <w:rtl w:val="0"/>
              </w:rPr>
              <w:t xml:space="preserve">used to generate reading passages and multiple-choice questions via structured prompts; evaluated using </w:t>
            </w:r>
            <w:r w:rsidDel="00000000" w:rsidR="00000000" w:rsidRPr="00000000">
              <w:rPr>
                <w:sz w:val="22"/>
                <w:szCs w:val="22"/>
                <w:u w:val="single"/>
                <w:rtl w:val="0"/>
              </w:rPr>
              <w:t xml:space="preserve">extensive human evaluation</w:t>
            </w:r>
            <w:r w:rsidDel="00000000" w:rsidR="00000000" w:rsidRPr="00000000">
              <w:rPr>
                <w:sz w:val="22"/>
                <w:szCs w:val="22"/>
                <w:rtl w:val="0"/>
              </w:rPr>
              <w:t xml:space="preserve"> involving teachers, students, and native speakers across dimensions such as </w:t>
            </w:r>
            <w:r w:rsidDel="00000000" w:rsidR="00000000" w:rsidRPr="00000000">
              <w:rPr>
                <w:sz w:val="22"/>
                <w:szCs w:val="22"/>
                <w:u w:val="single"/>
                <w:rtl w:val="0"/>
              </w:rPr>
              <w:t xml:space="preserve">relevance to passage content, usefulness for learning, suitability for students, and perceived human-likeness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7">
            <w:pPr>
              <w:widowControl w:val="0"/>
              <w:spacing w:after="0" w:before="0" w:line="240" w:lineRule="auto"/>
              <w:jc w:val="left"/>
              <w:rPr>
                <w:sz w:val="22"/>
                <w:szCs w:val="22"/>
              </w:rPr>
            </w:pPr>
            <w:r w:rsidDel="00000000" w:rsidR="00000000" w:rsidRPr="00000000">
              <w:rPr>
                <w:sz w:val="22"/>
                <w:szCs w:val="22"/>
                <w:rtl w:val="0"/>
              </w:rPr>
              <w:t xml:space="preserve">Human evaluation (teachers, students, native speakers)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8">
            <w:pPr>
              <w:widowControl w:val="0"/>
              <w:spacing w:after="0" w:before="0" w:line="240" w:lineRule="auto"/>
              <w:jc w:val="left"/>
              <w:rPr>
                <w:sz w:val="22"/>
                <w:szCs w:val="22"/>
              </w:rPr>
            </w:pPr>
            <w:r w:rsidDel="00000000" w:rsidR="00000000" w:rsidRPr="00000000">
              <w:rPr>
                <w:sz w:val="22"/>
                <w:szCs w:val="22"/>
                <w:rtl w:val="0"/>
              </w:rPr>
              <w:t xml:space="preserve">Relevance to passage, usefulness for learning, suitability for students, human-likeness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99">
            <w:pPr>
              <w:widowControl w:val="0"/>
              <w:spacing w:after="0" w:before="0" w:lineRule="auto"/>
              <w:jc w:val="center"/>
              <w:rPr>
                <w:b w:val="1"/>
                <w:bCs w:val="1"/>
                <w:sz w:val="22"/>
                <w:szCs w:val="22"/>
              </w:rPr>
            </w:pPr>
            <w:r w:rsidDel="00000000" w:rsidR="00000000" w:rsidRPr="00000000">
              <w:rPr>
                <w:b w:val="1"/>
                <w:bCs w:val="1"/>
                <w:sz w:val="22"/>
                <w:szCs w:val="22"/>
                <w:rtl w:val="0"/>
              </w:rPr>
              <w:t xml:space="preserve">Valentini et al., 2023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A">
            <w:pPr>
              <w:widowControl w:val="0"/>
              <w:spacing w:after="0" w:before="0" w:line="240" w:lineRule="auto"/>
              <w:jc w:val="left"/>
              <w:rPr>
                <w:sz w:val="22"/>
                <w:szCs w:val="22"/>
                <w:u w:val="single"/>
              </w:rPr>
            </w:pPr>
            <w:r w:rsidDel="00000000" w:rsidR="00000000" w:rsidRPr="00000000">
              <w:rPr>
                <w:sz w:val="22"/>
                <w:szCs w:val="22"/>
                <w:u w:val="single"/>
                <w:rtl w:val="0"/>
              </w:rPr>
              <w:t xml:space="preserve">Early-literacy / children’s stories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B">
            <w:pPr>
              <w:widowControl w:val="0"/>
              <w:spacing w:after="0" w:before="0" w:line="240" w:lineRule="auto"/>
              <w:jc w:val="left"/>
              <w:rPr>
                <w:sz w:val="22"/>
                <w:szCs w:val="22"/>
                <w:u w:val="single"/>
              </w:rPr>
            </w:pPr>
            <w:r w:rsidDel="00000000" w:rsidR="00000000" w:rsidRPr="00000000">
              <w:rPr>
                <w:sz w:val="22"/>
                <w:szCs w:val="22"/>
                <w:rtl w:val="0"/>
              </w:rPr>
              <w:t xml:space="preserve">Investigation of the ability of large language models to generate </w:t>
            </w:r>
            <w:r w:rsidDel="00000000" w:rsidR="00000000" w:rsidRPr="00000000">
              <w:rPr>
                <w:sz w:val="22"/>
                <w:szCs w:val="22"/>
                <w:u w:val="single"/>
                <w:rtl w:val="0"/>
              </w:rPr>
              <w:t xml:space="preserve">age-appropriate</w:t>
            </w:r>
            <w:r w:rsidDel="00000000" w:rsidR="00000000" w:rsidRPr="00000000">
              <w:rPr>
                <w:sz w:val="22"/>
                <w:szCs w:val="22"/>
                <w:rtl w:val="0"/>
              </w:rPr>
              <w:t xml:space="preserve"> children’s stories, with a focus on lexical </w:t>
            </w:r>
            <w:r w:rsidDel="00000000" w:rsidR="00000000" w:rsidRPr="00000000">
              <w:rPr>
                <w:sz w:val="22"/>
                <w:szCs w:val="22"/>
                <w:u w:val="single"/>
                <w:rtl w:val="0"/>
              </w:rPr>
              <w:t xml:space="preserve">simplicity, readability, and vocabulary suitability for preschool-aged children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C">
            <w:pPr>
              <w:widowControl w:val="0"/>
              <w:spacing w:after="0" w:before="0" w:line="240" w:lineRule="auto"/>
              <w:jc w:val="left"/>
              <w:rPr>
                <w:sz w:val="22"/>
                <w:szCs w:val="22"/>
              </w:rPr>
            </w:pPr>
            <w:r w:rsidDel="00000000" w:rsidR="00000000" w:rsidRPr="00000000">
              <w:rPr>
                <w:sz w:val="22"/>
                <w:szCs w:val="22"/>
                <w:rtl w:val="0"/>
              </w:rPr>
              <w:t xml:space="preserve">LLM-based story generation using models such as InstructGPT, ChatGPT, and Vicuna, combined with automatic readability metrics and human-informed age-of-acquisition analyses; supplemented by </w:t>
            </w:r>
            <w:r w:rsidDel="00000000" w:rsidR="00000000" w:rsidRPr="00000000">
              <w:rPr>
                <w:sz w:val="22"/>
                <w:szCs w:val="22"/>
                <w:u w:val="single"/>
                <w:rtl w:val="0"/>
              </w:rPr>
              <w:t xml:space="preserve">lexical simplification models and a newly introduced child-directed simplification dataset </w:t>
            </w:r>
            <w:r w:rsidDel="00000000" w:rsidR="00000000" w:rsidRPr="00000000">
              <w:rPr>
                <w:sz w:val="22"/>
                <w:szCs w:val="22"/>
                <w:rtl w:val="0"/>
              </w:rPr>
              <w:t xml:space="preserve">for post-generation refinement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D">
            <w:pPr>
              <w:widowControl w:val="0"/>
              <w:spacing w:after="0" w:before="0" w:line="240" w:lineRule="auto"/>
              <w:jc w:val="left"/>
              <w:rPr>
                <w:sz w:val="22"/>
                <w:szCs w:val="22"/>
              </w:rPr>
            </w:pPr>
            <w:r w:rsidDel="00000000" w:rsidR="00000000" w:rsidRPr="00000000">
              <w:rPr>
                <w:sz w:val="22"/>
                <w:szCs w:val="22"/>
                <w:rtl w:val="0"/>
              </w:rPr>
              <w:t xml:space="preserve">Automatic metrics + human-informed analysis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E">
            <w:pPr>
              <w:widowControl w:val="0"/>
              <w:spacing w:after="0" w:before="0" w:line="240" w:lineRule="auto"/>
              <w:jc w:val="left"/>
              <w:rPr>
                <w:sz w:val="22"/>
                <w:szCs w:val="22"/>
              </w:rPr>
            </w:pPr>
            <w:r w:rsidDel="00000000" w:rsidR="00000000" w:rsidRPr="00000000">
              <w:rPr>
                <w:sz w:val="22"/>
                <w:szCs w:val="22"/>
                <w:rtl w:val="0"/>
              </w:rPr>
              <w:t xml:space="preserve">Readability, lexical simplicity, vocabulary age appropriateness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9F">
            <w:pPr>
              <w:widowControl w:val="0"/>
              <w:spacing w:after="0" w:before="0" w:lineRule="auto"/>
              <w:jc w:val="center"/>
              <w:rPr>
                <w:b w:val="1"/>
                <w:bCs w:val="1"/>
                <w:sz w:val="22"/>
                <w:szCs w:val="22"/>
              </w:rPr>
            </w:pPr>
            <w:r w:rsidDel="00000000" w:rsidR="00000000" w:rsidRPr="00000000">
              <w:rPr>
                <w:b w:val="1"/>
                <w:bCs w:val="1"/>
                <w:sz w:val="22"/>
                <w:szCs w:val="22"/>
                <w:rtl w:val="0"/>
              </w:rPr>
              <w:t xml:space="preserve">Hassan et al., 2025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0">
            <w:pPr>
              <w:widowControl w:val="0"/>
              <w:spacing w:after="0" w:before="0" w:line="240" w:lineRule="auto"/>
              <w:jc w:val="left"/>
              <w:rPr>
                <w:sz w:val="22"/>
                <w:szCs w:val="22"/>
              </w:rPr>
            </w:pPr>
            <w:r w:rsidDel="00000000" w:rsidR="00000000" w:rsidRPr="00000000">
              <w:rPr>
                <w:sz w:val="22"/>
                <w:szCs w:val="22"/>
                <w:u w:val="single"/>
                <w:rtl w:val="0"/>
              </w:rPr>
              <w:t xml:space="preserve">Early childhood</w:t>
            </w:r>
            <w:r w:rsidDel="00000000" w:rsidR="00000000" w:rsidRPr="00000000">
              <w:rPr>
                <w:sz w:val="22"/>
                <w:szCs w:val="22"/>
                <w:rtl w:val="0"/>
              </w:rPr>
              <w:t xml:space="preserve"> language development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1">
            <w:pPr>
              <w:widowControl w:val="0"/>
              <w:spacing w:after="0" w:before="0" w:line="240" w:lineRule="auto"/>
              <w:jc w:val="left"/>
              <w:rPr>
                <w:sz w:val="22"/>
                <w:szCs w:val="22"/>
                <w:u w:val="single"/>
              </w:rPr>
            </w:pPr>
            <w:r w:rsidDel="00000000" w:rsidR="00000000" w:rsidRPr="00000000">
              <w:rPr>
                <w:sz w:val="22"/>
                <w:szCs w:val="22"/>
                <w:rtl w:val="0"/>
              </w:rPr>
              <w:t xml:space="preserve">Evaluation of how well large language models </w:t>
            </w:r>
            <w:r w:rsidDel="00000000" w:rsidR="00000000" w:rsidRPr="00000000">
              <w:rPr>
                <w:sz w:val="22"/>
                <w:szCs w:val="22"/>
                <w:u w:val="single"/>
                <w:rtl w:val="0"/>
              </w:rPr>
              <w:t xml:space="preserve">generate child-like conversational language for young children</w:t>
            </w:r>
            <w:r w:rsidDel="00000000" w:rsidR="00000000" w:rsidRPr="00000000">
              <w:rPr>
                <w:sz w:val="22"/>
                <w:szCs w:val="22"/>
                <w:rtl w:val="0"/>
              </w:rPr>
              <w:t xml:space="preserve">, with a focus on </w:t>
            </w:r>
            <w:r w:rsidDel="00000000" w:rsidR="00000000" w:rsidRPr="00000000">
              <w:rPr>
                <w:sz w:val="22"/>
                <w:szCs w:val="22"/>
                <w:u w:val="single"/>
                <w:rtl w:val="0"/>
              </w:rPr>
              <w:t xml:space="preserve">developmental appropriateness, lexical maturity, and alignment with children’s natural language use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2">
            <w:pPr>
              <w:widowControl w:val="0"/>
              <w:spacing w:after="0" w:before="0" w:line="240" w:lineRule="auto"/>
              <w:jc w:val="left"/>
              <w:rPr>
                <w:sz w:val="22"/>
                <w:szCs w:val="22"/>
              </w:rPr>
            </w:pPr>
            <w:r w:rsidDel="00000000" w:rsidR="00000000" w:rsidRPr="00000000">
              <w:rPr>
                <w:sz w:val="22"/>
                <w:szCs w:val="22"/>
                <w:rtl w:val="0"/>
              </w:rPr>
              <w:t xml:space="preserve">Comparative evaluation of multiple LLMs (e.g., GPT-4 and language-specific models) using expert human judgments and linguistic analyses, including age-of-acquisition measures, vocabulary complexity, and discourse features, to assess age-appropriate language generation for children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3">
            <w:pPr>
              <w:widowControl w:val="0"/>
              <w:spacing w:after="0" w:before="0" w:line="240" w:lineRule="auto"/>
              <w:jc w:val="left"/>
              <w:rPr>
                <w:sz w:val="22"/>
                <w:szCs w:val="22"/>
              </w:rPr>
            </w:pPr>
            <w:r w:rsidDel="00000000" w:rsidR="00000000" w:rsidRPr="00000000">
              <w:rPr>
                <w:sz w:val="22"/>
                <w:szCs w:val="22"/>
                <w:rtl w:val="0"/>
              </w:rPr>
              <w:t xml:space="preserve">Expert human judgments + linguistic analysis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4">
            <w:pPr>
              <w:widowControl w:val="0"/>
              <w:spacing w:after="0" w:before="0" w:line="240" w:lineRule="auto"/>
              <w:jc w:val="left"/>
              <w:rPr>
                <w:sz w:val="22"/>
                <w:szCs w:val="22"/>
              </w:rPr>
            </w:pPr>
            <w:r w:rsidDel="00000000" w:rsidR="00000000" w:rsidRPr="00000000">
              <w:rPr>
                <w:sz w:val="22"/>
                <w:szCs w:val="22"/>
                <w:rtl w:val="0"/>
              </w:rPr>
              <w:t xml:space="preserve">Developmental appropriateness, lexical maturity, discourse features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A5">
            <w:pPr>
              <w:widowControl w:val="0"/>
              <w:spacing w:after="0" w:before="0" w:lineRule="auto"/>
              <w:jc w:val="center"/>
              <w:rPr>
                <w:b w:val="1"/>
                <w:bCs w:val="1"/>
                <w:sz w:val="22"/>
                <w:szCs w:val="22"/>
              </w:rPr>
            </w:pPr>
            <w:r w:rsidDel="00000000" w:rsidR="00000000" w:rsidRPr="00000000">
              <w:rPr>
                <w:b w:val="1"/>
                <w:bCs w:val="1"/>
                <w:sz w:val="22"/>
                <w:szCs w:val="22"/>
                <w:rtl w:val="0"/>
              </w:rPr>
              <w:t xml:space="preserve">Yaacoub et al., 2025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6">
            <w:pPr>
              <w:widowControl w:val="0"/>
              <w:spacing w:after="0" w:before="0" w:line="240" w:lineRule="auto"/>
              <w:jc w:val="left"/>
              <w:rPr>
                <w:sz w:val="22"/>
                <w:szCs w:val="22"/>
              </w:rPr>
            </w:pPr>
            <w:r w:rsidDel="00000000" w:rsidR="00000000" w:rsidRPr="00000000">
              <w:rPr>
                <w:sz w:val="22"/>
                <w:szCs w:val="22"/>
                <w:rtl w:val="0"/>
              </w:rPr>
              <w:t xml:space="preserve">General educational assessment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7">
            <w:pPr>
              <w:widowControl w:val="0"/>
              <w:spacing w:after="0" w:before="0" w:line="240" w:lineRule="auto"/>
              <w:jc w:val="left"/>
              <w:rPr>
                <w:sz w:val="22"/>
                <w:szCs w:val="22"/>
              </w:rPr>
            </w:pPr>
            <w:r w:rsidDel="00000000" w:rsidR="00000000" w:rsidRPr="00000000">
              <w:rPr>
                <w:sz w:val="22"/>
                <w:szCs w:val="22"/>
                <w:rtl w:val="0"/>
              </w:rPr>
              <w:t xml:space="preserve">Evaluation of AI-generated multiple-choice questions and their </w:t>
            </w:r>
            <w:r w:rsidDel="00000000" w:rsidR="00000000" w:rsidRPr="00000000">
              <w:rPr>
                <w:sz w:val="22"/>
                <w:szCs w:val="22"/>
                <w:u w:val="single"/>
                <w:rtl w:val="0"/>
              </w:rPr>
              <w:t xml:space="preserve">alignment with cognitive frameworks</w:t>
            </w:r>
            <w:r w:rsidDel="00000000" w:rsidR="00000000" w:rsidRPr="00000000">
              <w:rPr>
                <w:sz w:val="22"/>
                <w:szCs w:val="22"/>
                <w:rtl w:val="0"/>
              </w:rPr>
              <w:t xml:space="preserve">, specifically Bloom’s Taxonomy, to assess whether automated questions accurately </w:t>
            </w:r>
            <w:r w:rsidDel="00000000" w:rsidR="00000000" w:rsidRPr="00000000">
              <w:rPr>
                <w:sz w:val="22"/>
                <w:szCs w:val="22"/>
                <w:u w:val="single"/>
                <w:rtl w:val="0"/>
              </w:rPr>
              <w:t xml:space="preserve">reflect different cognitive levels</w:t>
            </w:r>
            <w:r w:rsidDel="00000000" w:rsidR="00000000" w:rsidRPr="00000000">
              <w:rPr>
                <w:sz w:val="22"/>
                <w:szCs w:val="22"/>
                <w:rtl w:val="0"/>
              </w:rPr>
              <w:t xml:space="preserve"> in educational assessments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8">
            <w:pPr>
              <w:widowControl w:val="0"/>
              <w:spacing w:after="0" w:before="0" w:line="240" w:lineRule="auto"/>
              <w:jc w:val="left"/>
              <w:rPr>
                <w:sz w:val="22"/>
                <w:szCs w:val="22"/>
              </w:rPr>
            </w:pPr>
            <w:r w:rsidDel="00000000" w:rsidR="00000000" w:rsidRPr="00000000">
              <w:rPr>
                <w:sz w:val="22"/>
                <w:szCs w:val="22"/>
                <w:rtl w:val="0"/>
              </w:rPr>
              <w:t xml:space="preserve">AI-driven question generation using Google Vertex AI text-generation models, combined with machine learning and transformer-based classifiers (e.g., Multinomial Logistic Regression, Naive Bayes, Linear SVC, DistilBERT) to classify and evaluate questions according to Bloom’s cognitive levels; includes expert human review and readability metrics such as Flesch–Kincaid Grade Level and lexical density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9">
            <w:pPr>
              <w:widowControl w:val="0"/>
              <w:spacing w:after="0" w:before="0" w:line="240" w:lineRule="auto"/>
              <w:jc w:val="left"/>
              <w:rPr>
                <w:sz w:val="22"/>
                <w:szCs w:val="22"/>
              </w:rPr>
            </w:pPr>
            <w:sdt>
              <w:sdtPr>
                <w:id w:val="400240860"/>
                <w:tag w:val="goog_rdk_15"/>
              </w:sdtPr>
              <w:sdtContent>
                <w:commentRangeStart w:id="13"/>
              </w:sdtContent>
            </w:sdt>
            <w:r w:rsidDel="00000000" w:rsidR="00000000" w:rsidRPr="00000000">
              <w:rPr>
                <w:sz w:val="22"/>
                <w:szCs w:val="22"/>
                <w:rtl w:val="0"/>
              </w:rPr>
              <w:t xml:space="preserve">Automatic classification</w:t>
            </w:r>
            <w:commentRangeEnd w:id="13"/>
            <w:r w:rsidDel="00000000" w:rsidR="00000000" w:rsidRPr="00000000">
              <w:commentReference w:id="13"/>
            </w:r>
            <w:r w:rsidDel="00000000" w:rsidR="00000000" w:rsidRPr="00000000">
              <w:rPr>
                <w:sz w:val="22"/>
                <w:szCs w:val="22"/>
                <w:rtl w:val="0"/>
              </w:rPr>
              <w:t xml:space="preserve"> + expert human review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A">
            <w:pPr>
              <w:widowControl w:val="0"/>
              <w:spacing w:after="0" w:before="0" w:line="240" w:lineRule="auto"/>
              <w:jc w:val="left"/>
              <w:rPr>
                <w:sz w:val="22"/>
                <w:szCs w:val="22"/>
              </w:rPr>
            </w:pPr>
            <w:r w:rsidDel="00000000" w:rsidR="00000000" w:rsidRPr="00000000">
              <w:rPr>
                <w:sz w:val="22"/>
                <w:szCs w:val="22"/>
                <w:rtl w:val="0"/>
              </w:rPr>
              <w:t xml:space="preserve">Bloom’s cognitive levels, readability (Flesch–Kincaid), alignment accuracy</w:t>
            </w:r>
          </w:p>
        </w:tc>
      </w:tr>
    </w:tbl>
    <w:p w:rsidR="00000000" w:rsidDel="00000000" w:rsidP="00000000" w:rsidRDefault="00000000" w:rsidRPr="00000000" w14:paraId="000000AB">
      <w:pPr>
        <w:spacing w:after="0" w:before="0" w:lineRule="auto"/>
        <w:jc w:val="left"/>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sectPr>
      <w:headerReference r:id="rId9" w:type="default"/>
      <w:footerReference r:id="rId10" w:type="default"/>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Karen Chen" w:id="8" w:date="2025-12-28T20:14:01Z">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can't find citation for those paeprs</w:t>
      </w:r>
    </w:p>
  </w:comment>
  <w:comment w:author="Aryan Jagani" w:id="9" w:date="2025-12-31T23:53:39Z">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and 9</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Ling, J., &amp; Afzaal, M. (2024). Automatic question-answer pairs generation using pre-trained large language models in higher education. Computers and Education: Artificial Intelligence, 6, 100252.</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Xiao, C., Xu, S. X., Zhang, K., Wang, Y., &amp; Xia, L. (2023, July). Evaluating reading comprehension exercises generated by LLMs: A showcase of ChatGPT in education applications. In Proceedings of the 18th workshop on innovative use of NLP for building educational applications (BEA 2023) (pp. 610-625).</w:t>
      </w:r>
    </w:p>
  </w:comment>
  <w:comment w:author="Karen Chen" w:id="10" w:date="2026-01-02T02:57:55Z">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sure your citation format is correct</w:t>
      </w:r>
    </w:p>
  </w:comment>
  <w:comment w:author="Karen Chen" w:id="11" w:date="2026-01-02T03:00:50Z">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is there any early literacy work to operationalize the engagement?</w:t>
      </w:r>
    </w:p>
  </w:comment>
  <w:comment w:author="Karen Chen" w:id="4" w:date="2026-01-02T02:59:28Z">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add paper citations</w:t>
      </w:r>
    </w:p>
  </w:comment>
  <w:comment w:author="Aryan Jagani" w:id="5" w:date="2026-01-06T07:40:46Z">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and 15</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Whitehurst, G. J., &amp; Lonigan, C. J. (1998). Child development and emergent literacy. Child development, 69(3), 848-872.</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Paris, A. H., &amp; Paris, S. G. (2003). Assessing narrative comprehension in young children. Reading Research Quarterly, 38(1), 36-76.</w:t>
      </w:r>
    </w:p>
  </w:comment>
  <w:comment w:author="Aryan Jagani" w:id="12" w:date="2026-01-01T00:04:31Z">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Automatic metrics are computer-calculated scores used to evaluate generated text without human judgment. They compare model outputs to reference texts or use predefined statistical/linguistic properties.</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BLEU and ROGUE</w:t>
      </w:r>
    </w:p>
  </w:comment>
  <w:comment w:author="Aryan Jagani" w:id="13" w:date="2026-01-01T00:06:51Z">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used a ml model to assign labels to generated questions</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define Bloom’s level (Remember / Understand / Apply / …) and the model predicts a label automatically</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then evaluate how often it matches teacher/exprt judgement</w:t>
      </w:r>
    </w:p>
  </w:comment>
  <w:comment w:author="Karen Chen" w:id="6" w:date="2025-12-28T20:13:11Z">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sure they are early literacy relaated</w:t>
      </w:r>
    </w:p>
  </w:comment>
  <w:comment w:author="Aryan Jagani" w:id="7" w:date="2025-12-31T23:53:36Z">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I’ve revised this criterion to explicitly ground it in early literacy theory, citing foundational work on text-based comprehension and developmentally appropriate questioning (Whitehurst &amp; Lonigan, 1998; Paris &amp; Paris, 2003)</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I’ve retained Steuer et al. (2021) and Wang et al. (2024) as secondary references to show how similar answerability distinctions have been operationalized in general education, while applying the concept here specifically to early literacy contexts</w:t>
      </w:r>
    </w:p>
  </w:comment>
  <w:comment w:author="Karen Chen" w:id="2" w:date="2025-12-28T20:16:48Z">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it it different from Number 4</w:t>
      </w:r>
    </w:p>
  </w:comment>
  <w:comment w:author="Aryan Jagani" w:id="3" w:date="2025-12-31T23:53:32Z">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Relevance would basically mean if the generatd question is about the given text</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Answerability refers to if a student can reasonably answer this question using the information provided in the text</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Giving an example of a question thats relevant but not answerable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Context: “The bear walked through the forest and found a jar of honey.”</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 “Why did the bear like honey more than berries?”</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Relevant because it mentions bear and honey from the text</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answerable since the text never explains why or compares berries</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Pedagogical issue: Forces speculation beyond the context</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other way around</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 “Is the bear an animal?”</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answerable since a student can answer using general knowledge and text</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of low relevance since it does not engage with the specific story events</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Pedagogical issue: Too generic to assess comprehension</w:t>
      </w:r>
    </w:p>
  </w:comment>
  <w:comment w:author="Karen Chen" w:id="0" w:date="2025-12-28T20:10:01Z">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storypal paper that used CROWD framework, as I mentioned before, please use reference for CROWD framework itself.</w:t>
      </w:r>
    </w:p>
  </w:comment>
  <w:comment w:author="Aryan Jagani" w:id="1" w:date="2025-12-31T23:53:26Z">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Added the original reference as well</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[Whitehurst, G. J., Falco, F. L., Lonigan, C. J., Fischel, J. E., DeBaryshe, B. D., Valdez-Menchaca, M. C., &amp; Caulfield, M. (1988). Accelerating language development through picture book reading. Developmental psychology, 24(4), 552.]</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B0" w15:done="0"/>
  <w15:commentEx w15:paraId="000000B5" w15:paraIdParent="000000B0" w15:done="0"/>
  <w15:commentEx w15:paraId="000000B6" w15:paraIdParent="000000B0" w15:done="0"/>
  <w15:commentEx w15:paraId="000000B7" w15:paraIdParent="000000B0" w15:done="0"/>
  <w15:commentEx w15:paraId="000000B8" w15:done="0"/>
  <w15:commentEx w15:paraId="000000BC" w15:paraIdParent="000000B8" w15:done="0"/>
  <w15:commentEx w15:paraId="000000BF" w15:done="0"/>
  <w15:commentEx w15:paraId="000000C3" w15:done="0"/>
  <w15:commentEx w15:paraId="000000C4" w15:done="0"/>
  <w15:commentEx w15:paraId="000000C6" w15:paraIdParent="000000C4" w15:done="0"/>
  <w15:commentEx w15:paraId="000000C7" w15:done="0"/>
  <w15:commentEx w15:paraId="000000D7" w15:paraIdParent="000000C7" w15:done="0"/>
  <w15:commentEx w15:paraId="000000D8" w15:done="0"/>
  <w15:commentEx w15:paraId="000000DB" w15:paraIdParent="000000D8"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F">
    <w:pPr>
      <w:spacing w:line="480" w:lineRule="auto"/>
      <w:jc w:val="right"/>
      <w:rPr/>
    </w:pPr>
    <w:r w:rsidDel="00000000" w:rsidR="00000000" w:rsidRPr="00000000">
      <w:rPr>
        <w:color w:val="666666"/>
        <w:rtl w:val="0"/>
      </w:rPr>
      <w:t xml:space="preserve">Aryan Jagani MS Thesis                                                                                                         </w:t>
    </w:r>
    <w:r w:rsidDel="00000000" w:rsidR="00000000" w:rsidRPr="00000000">
      <w:rPr>
        <w:color w:val="66666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E">
    <w:pPr>
      <w:spacing w:line="480" w:lineRule="auto"/>
      <w:jc w:val="right"/>
      <w:rPr/>
    </w:pPr>
    <w:r w:rsidDel="00000000" w:rsidR="00000000" w:rsidRPr="00000000">
      <w:rPr>
        <w:rFonts w:ascii="Courier" w:cs="Courier" w:eastAsia="Courier" w:hAnsi="Courier"/>
        <w:color w:val="666666"/>
        <w:sz w:val="16"/>
        <w:szCs w:val="16"/>
        <w:rtl w:val="0"/>
      </w:rPr>
      <w:t xml:space="preserve">Updated 30 December 2025</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spacing w:after="240" w:before="24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80" w:before="280" w:lineRule="auto"/>
    </w:pPr>
    <w:rPr>
      <w:b w:val="1"/>
      <w:bCs w:val="1"/>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6kLuIbfo7wFIsltxHTNRfcLXKg==">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