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200"/>
        <w:jc w:val="center"/>
      </w:pPr>
      <w:r>
        <w:rPr>
          <w:rFonts w:ascii="Arial" w:cs="Arial" w:eastAsia="Arial" w:hAnsi="Arial"/>
          <w:b/>
          <w:bCs/>
          <w:color w:val="1F4E79"/>
          <w:sz w:val="48"/>
          <w:szCs w:val="48"/>
        </w:rPr>
        <w:t xml:space="preserve">STUDY PLANNER &amp; PROGRESS TRACKER</w:t>
      </w:r>
    </w:p>
    <w:p>
      <w:pPr>
        <w:spacing w:before="0" w:after="120"/>
        <w:jc w:val="center"/>
      </w:pPr>
      <w:r>
        <w:rPr>
          <w:rFonts w:ascii="Arial" w:cs="Arial" w:eastAsia="Arial" w:hAnsi="Arial"/>
          <w:color w:val="2E75B6"/>
          <w:sz w:val="28"/>
          <w:szCs w:val="28"/>
        </w:rPr>
        <w:t xml:space="preserve">BYOP Capstone Project Report</w:t>
      </w:r>
    </w:p>
    <w:p>
      <w:pPr>
        <w:pBdr>
          <w:bottom w:val="single" w:color="2E75B6" w:sz="6" w:space="4"/>
        </w:pBdr>
        <w:spacing w:before="0" w:after="400"/>
        <w:jc w:val="center"/>
      </w:pPr>
      <w:r>
        <w:t xml:space="preserve"/>
      </w:r>
    </w:p>
    <w:p>
      <w:pPr>
        <w:spacing w:before="0" w:after="0"/>
      </w:pPr>
      <w:r>
        <w:t xml:space="preserve"/>
      </w:r>
    </w:p>
    <w:p>
      <w:pPr>
        <w:spacing w:before="0" w:after="0"/>
      </w:pPr>
      <w:r>
        <w:t xml:space="preserve"/>
      </w:r>
    </w:p>
    <w:p>
      <w:pPr>
        <w:spacing w:before="0" w:after="100"/>
        <w:jc w:val="center"/>
      </w:pPr>
      <w:r>
        <w:rPr>
          <w:rFonts w:ascii="Arial" w:cs="Arial" w:eastAsia="Arial" w:hAnsi="Arial"/>
          <w:color w:val="444444"/>
          <w:sz w:val="24"/>
          <w:szCs w:val="24"/>
        </w:rPr>
        <w:t xml:space="preserve">Python Programming Course</w:t>
      </w:r>
    </w:p>
    <w:p>
      <w:pPr>
        <w:spacing w:before="0" w:after="100"/>
        <w:jc w:val="center"/>
      </w:pPr>
      <w:r>
        <w:rPr>
          <w:rFonts w:ascii="Arial" w:cs="Arial" w:eastAsia="Arial" w:hAnsi="Arial"/>
          <w:color w:val="666666"/>
          <w:sz w:val="22"/>
          <w:szCs w:val="22"/>
        </w:rPr>
        <w:t xml:space="preserve">VIT — VITyarthi Platform</w:t>
      </w:r>
    </w:p>
    <w:p>
      <w:pPr>
        <w:spacing w:before="0" w:after="0"/>
        <w:jc w:val="center"/>
      </w:pPr>
      <w:r>
        <w:rPr>
          <w:rFonts w:ascii="Arial" w:cs="Arial" w:eastAsia="Arial" w:hAnsi="Arial"/>
          <w:color w:val="666666"/>
          <w:sz w:val="22"/>
          <w:szCs w:val="22"/>
        </w:rPr>
        <w:t xml:space="preserve">2025–2026</w:t>
      </w:r>
    </w:p>
    <w:p>
      <w:pPr>
        <w:spacing w:before="0" w:after="0"/>
      </w:pPr>
      <w:r>
        <w:t xml:space="preserve"/>
      </w:r>
    </w:p>
    <w:p>
      <w:pPr>
        <w:spacing w:before="0" w:after="0"/>
      </w:pPr>
      <w:r>
        <w:t xml:space="preserve"/>
      </w:r>
    </w:p>
    <w:p>
      <w:r>
        <w:br w:type="page"/>
      </w:r>
    </w:p>
    <w:p>
      <w:pPr>
        <w:pStyle w:val="Heading1"/>
        <w:shd w:fill="1F4E79" w:val="clear"/>
        <w:spacing w:before="360" w:after="160"/>
        <w:ind w:left="200" w:right="200"/>
      </w:pPr>
      <w:r>
        <w:rPr>
          <w:rFonts w:ascii="Arial" w:cs="Arial" w:eastAsia="Arial" w:hAnsi="Arial"/>
          <w:b/>
          <w:bCs/>
          <w:color w:val="FFFFFF"/>
          <w:sz w:val="32"/>
          <w:szCs w:val="32"/>
        </w:rPr>
        <w:t xml:space="preserve">1. Project Overview</w:t>
      </w:r>
    </w:p>
    <w:p>
      <w:pPr>
        <w:pStyle w:val="Heading2"/>
        <w:pBdr>
          <w:bottom w:val="single" w:color="2E75B6" w:sz="4" w:space="2"/>
        </w:pBdr>
        <w:spacing w:before="280" w:after="120"/>
      </w:pPr>
      <w:r>
        <w:rPr>
          <w:rFonts w:ascii="Arial" w:cs="Arial" w:eastAsia="Arial" w:hAnsi="Arial"/>
          <w:b/>
          <w:bCs/>
          <w:color w:val="2E75B6"/>
          <w:sz w:val="26"/>
          <w:szCs w:val="26"/>
        </w:rPr>
        <w:t xml:space="preserve">1.1 Project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Project Title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Study Planner &amp; Progress Tracker</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Course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Python Programming</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Platform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VITyarthi — BYOP Capstone</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Tools / Tech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Python 3, csv module, datetime, matplotlib, numpy</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Repository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github.com/YOUR_USERNAME/study-planner</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Academic Year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2025–2026</w:t>
            </w:r>
          </w:p>
        </w:tc>
      </w:tr>
    </w:tbl>
    <w:p>
      <w:pPr>
        <w:spacing w:before="0" w:after="0"/>
      </w:pPr>
      <w:r>
        <w:t xml:space="preserve"/>
      </w:r>
    </w:p>
    <w:p>
      <w:pPr>
        <w:pStyle w:val="Heading2"/>
        <w:pBdr>
          <w:bottom w:val="single" w:color="2E75B6" w:sz="4" w:space="2"/>
        </w:pBdr>
        <w:spacing w:before="280" w:after="120"/>
      </w:pPr>
      <w:r>
        <w:rPr>
          <w:rFonts w:ascii="Arial" w:cs="Arial" w:eastAsia="Arial" w:hAnsi="Arial"/>
          <w:b/>
          <w:bCs/>
          <w:color w:val="2E75B6"/>
          <w:sz w:val="26"/>
          <w:szCs w:val="26"/>
        </w:rPr>
        <w:t xml:space="preserve">1.2 Abstract</w:t>
      </w:r>
    </w:p>
    <w:p>
      <w:pPr>
        <w:spacing w:before="60" w:after="80"/>
        <w:ind/>
      </w:pPr>
      <w:r>
        <w:rPr>
          <w:rFonts w:ascii="Arial" w:cs="Arial" w:eastAsia="Arial" w:hAnsi="Arial"/>
          <w:b w:val="false"/>
          <w:bCs w:val="false"/>
          <w:color w:val="1A1A1A"/>
          <w:sz w:val="22"/>
          <w:szCs w:val="22"/>
        </w:rPr>
        <w:t xml:space="preserve">This project presents a terminal-based Study Planner &amp; Progress Tracker built entirely in Python. The application enables students to log daily study sessions by subject, set weekly hour targets, and review their progress through text summaries with ASCII progress bars and matplotlib bar charts. All data is persisted locally in CSV files, eliminating the need for any external database or internet connection.</w:t>
      </w:r>
    </w:p>
    <w:p>
      <w:pPr>
        <w:spacing w:before="60" w:after="80"/>
        <w:ind/>
      </w:pPr>
      <w:r>
        <w:rPr>
          <w:rFonts w:ascii="Arial" w:cs="Arial" w:eastAsia="Arial" w:hAnsi="Arial"/>
          <w:b w:val="false"/>
          <w:bCs w:val="false"/>
          <w:color w:val="1A1A1A"/>
          <w:sz w:val="22"/>
          <w:szCs w:val="22"/>
        </w:rPr>
        <w:t xml:space="preserve">The motivation behind this project is a real and common problem: students often study without measuring how much time they spend on each subject, making it difficult to identify weak areas or maintain consistency. This tool bridges that gap with a lightweight, portable CLI solution.</w:t>
      </w:r>
    </w:p>
    <w:p>
      <w:pPr>
        <w:spacing w:before="0" w:after="0"/>
      </w:pPr>
      <w:r>
        <w:t xml:space="preserve"/>
      </w:r>
    </w:p>
    <w:p>
      <w:pPr>
        <w:pStyle w:val="Heading1"/>
        <w:shd w:fill="1F4E79" w:val="clear"/>
        <w:spacing w:before="360" w:after="160"/>
        <w:ind w:left="200" w:right="200"/>
      </w:pPr>
      <w:r>
        <w:rPr>
          <w:rFonts w:ascii="Arial" w:cs="Arial" w:eastAsia="Arial" w:hAnsi="Arial"/>
          <w:b/>
          <w:bCs/>
          <w:color w:val="FFFFFF"/>
          <w:sz w:val="32"/>
          <w:szCs w:val="32"/>
        </w:rPr>
        <w:t xml:space="preserve">2. Problem Statement</w:t>
      </w:r>
    </w:p>
    <w:p>
      <w:pPr>
        <w:pStyle w:val="Heading2"/>
        <w:pBdr>
          <w:bottom w:val="single" w:color="2E75B6" w:sz="4" w:space="2"/>
        </w:pBdr>
        <w:spacing w:before="280" w:after="120"/>
      </w:pPr>
      <w:r>
        <w:rPr>
          <w:rFonts w:ascii="Arial" w:cs="Arial" w:eastAsia="Arial" w:hAnsi="Arial"/>
          <w:b/>
          <w:bCs/>
          <w:color w:val="2E75B6"/>
          <w:sz w:val="26"/>
          <w:szCs w:val="26"/>
        </w:rPr>
        <w:t xml:space="preserve">2.1 The Real-World Problem</w:t>
      </w:r>
    </w:p>
    <w:p>
      <w:pPr>
        <w:spacing w:before="60" w:after="80"/>
        <w:ind/>
      </w:pPr>
      <w:r>
        <w:rPr>
          <w:rFonts w:ascii="Arial" w:cs="Arial" w:eastAsia="Arial" w:hAnsi="Arial"/>
          <w:b w:val="false"/>
          <w:bCs w:val="false"/>
          <w:color w:val="1A1A1A"/>
          <w:sz w:val="22"/>
          <w:szCs w:val="22"/>
        </w:rPr>
        <w:t xml:space="preserve">Many students — especially those preparing for competitive exams or managing multiple subjects simultaneously — lack a simple system to track how much time they devote to each subject on a weekly basis. Without tracking:</w:t>
      </w:r>
    </w:p>
    <w:p>
      <w:pPr>
        <w:pStyle w:val="ListParagraph"/>
        <w:numPr>
          <w:ilvl w:val="0"/>
          <w:numId w:val="2"/>
        </w:numPr>
        <w:spacing w:before="40" w:after="40"/>
      </w:pPr>
      <w:r>
        <w:rPr>
          <w:rFonts w:ascii="Arial" w:cs="Arial" w:eastAsia="Arial" w:hAnsi="Arial"/>
          <w:color w:val="1A1A1A"/>
          <w:sz w:val="22"/>
          <w:szCs w:val="22"/>
        </w:rPr>
        <w:t xml:space="preserve">Some subjects get over-studied while others are neglected.</w:t>
      </w:r>
    </w:p>
    <w:p>
      <w:pPr>
        <w:pStyle w:val="ListParagraph"/>
        <w:numPr>
          <w:ilvl w:val="0"/>
          <w:numId w:val="2"/>
        </w:numPr>
        <w:spacing w:before="40" w:after="40"/>
      </w:pPr>
      <w:r>
        <w:rPr>
          <w:rFonts w:ascii="Arial" w:cs="Arial" w:eastAsia="Arial" w:hAnsi="Arial"/>
          <w:color w:val="1A1A1A"/>
          <w:sz w:val="22"/>
          <w:szCs w:val="22"/>
        </w:rPr>
        <w:t xml:space="preserve">Students cannot see whether they are on track to meet their study targets.</w:t>
      </w:r>
    </w:p>
    <w:p>
      <w:pPr>
        <w:pStyle w:val="ListParagraph"/>
        <w:numPr>
          <w:ilvl w:val="0"/>
          <w:numId w:val="2"/>
        </w:numPr>
        <w:spacing w:before="40" w:after="40"/>
      </w:pPr>
      <w:r>
        <w:rPr>
          <w:rFonts w:ascii="Arial" w:cs="Arial" w:eastAsia="Arial" w:hAnsi="Arial"/>
          <w:color w:val="1A1A1A"/>
          <w:sz w:val="22"/>
          <w:szCs w:val="22"/>
        </w:rPr>
        <w:t xml:space="preserve">Consistency and study streaks are hard to maintain without feedback.</w:t>
      </w:r>
    </w:p>
    <w:p>
      <w:pPr>
        <w:pStyle w:val="ListParagraph"/>
        <w:numPr>
          <w:ilvl w:val="0"/>
          <w:numId w:val="2"/>
        </w:numPr>
        <w:spacing w:before="40" w:after="40"/>
      </w:pPr>
      <w:r>
        <w:rPr>
          <w:rFonts w:ascii="Arial" w:cs="Arial" w:eastAsia="Arial" w:hAnsi="Arial"/>
          <w:color w:val="1A1A1A"/>
          <w:sz w:val="22"/>
          <w:szCs w:val="22"/>
        </w:rPr>
        <w:t xml:space="preserve">Existing apps require logins, internet access, or have complex interfaces.</w:t>
      </w:r>
    </w:p>
    <w:p>
      <w:pPr>
        <w:spacing w:before="0" w:after="0"/>
      </w:pPr>
      <w:r>
        <w:t xml:space="preserve"/>
      </w:r>
    </w:p>
    <w:p>
      <w:pPr>
        <w:pStyle w:val="Heading2"/>
        <w:pBdr>
          <w:bottom w:val="single" w:color="2E75B6" w:sz="4" w:space="2"/>
        </w:pBdr>
        <w:spacing w:before="280" w:after="120"/>
      </w:pPr>
      <w:r>
        <w:rPr>
          <w:rFonts w:ascii="Arial" w:cs="Arial" w:eastAsia="Arial" w:hAnsi="Arial"/>
          <w:b/>
          <w:bCs/>
          <w:color w:val="2E75B6"/>
          <w:sz w:val="26"/>
          <w:szCs w:val="26"/>
        </w:rPr>
        <w:t xml:space="preserve">2.2 Why This Problem Matters</w:t>
      </w:r>
    </w:p>
    <w:p>
      <w:pPr>
        <w:spacing w:before="60" w:after="80"/>
        <w:ind/>
      </w:pPr>
      <w:r>
        <w:rPr>
          <w:rFonts w:ascii="Arial" w:cs="Arial" w:eastAsia="Arial" w:hAnsi="Arial"/>
          <w:b w:val="false"/>
          <w:bCs w:val="false"/>
          <w:color w:val="1A1A1A"/>
          <w:sz w:val="22"/>
          <w:szCs w:val="22"/>
        </w:rPr>
        <w:t xml:space="preserve">Research in educational psychology consistently shows that self-regulated learning — where students monitor and adjust their own study behaviour — leads to significantly better academic outcomes. A simple tracking tool directly supports this by giving students concrete, data-driven feedback on their own habits.</w:t>
      </w:r>
    </w:p>
    <w:p>
      <w:pPr>
        <w:spacing w:before="60" w:after="80"/>
        <w:ind/>
      </w:pPr>
      <w:r>
        <w:rPr>
          <w:rFonts w:ascii="Arial" w:cs="Arial" w:eastAsia="Arial" w:hAnsi="Arial"/>
          <w:b w:val="false"/>
          <w:bCs w:val="false"/>
          <w:color w:val="1A1A1A"/>
          <w:sz w:val="22"/>
          <w:szCs w:val="22"/>
        </w:rPr>
        <w:t xml:space="preserve">This problem was observed directly: in a typical semester, it is common to realise only at exam time that certain subjects received far less attention than others. A lightweight tracker prevents this by making the imbalance visible week by week.</w:t>
      </w:r>
    </w:p>
    <w:p>
      <w:pPr>
        <w:spacing w:before="0" w:after="0"/>
      </w:pPr>
      <w:r>
        <w:t xml:space="preserve"/>
      </w:r>
    </w:p>
    <w:p>
      <w:pPr>
        <w:pStyle w:val="Heading2"/>
        <w:pBdr>
          <w:bottom w:val="single" w:color="2E75B6" w:sz="4" w:space="2"/>
        </w:pBdr>
        <w:spacing w:before="280" w:after="120"/>
      </w:pPr>
      <w:r>
        <w:rPr>
          <w:rFonts w:ascii="Arial" w:cs="Arial" w:eastAsia="Arial" w:hAnsi="Arial"/>
          <w:b/>
          <w:bCs/>
          <w:color w:val="2E75B6"/>
          <w:sz w:val="26"/>
          <w:szCs w:val="26"/>
        </w:rPr>
        <w:t xml:space="preserve">2.3 Scope and Constraints</w:t>
      </w:r>
    </w:p>
    <w:p>
      <w:pPr>
        <w:spacing w:before="60" w:after="80"/>
        <w:ind/>
      </w:pPr>
      <w:r>
        <w:rPr>
          <w:rFonts w:ascii="Arial" w:cs="Arial" w:eastAsia="Arial" w:hAnsi="Arial"/>
          <w:b w:val="false"/>
          <w:bCs w:val="false"/>
          <w:color w:val="1A1A1A"/>
          <w:sz w:val="22"/>
          <w:szCs w:val="22"/>
        </w:rPr>
        <w:t xml:space="preserve">The solution is intentionally scoped to a CLI application to remain accessible on any device with Python installed, including low-end machines common in student environments. It does not require pip-installed packages to run core features (matplotlib is only needed for the chart feature). Data is stored in human-readable CSV files for transparency and portability.</w:t>
      </w:r>
    </w:p>
    <w:p>
      <w:pPr>
        <w:spacing w:before="0" w:after="0"/>
      </w:pPr>
      <w:r>
        <w:t xml:space="preserve"/>
      </w:r>
    </w:p>
    <w:p>
      <w:pPr>
        <w:pStyle w:val="Heading1"/>
        <w:shd w:fill="1F4E79" w:val="clear"/>
        <w:spacing w:before="360" w:after="160"/>
        <w:ind w:left="200" w:right="200"/>
      </w:pPr>
      <w:r>
        <w:rPr>
          <w:rFonts w:ascii="Arial" w:cs="Arial" w:eastAsia="Arial" w:hAnsi="Arial"/>
          <w:b/>
          <w:bCs/>
          <w:color w:val="FFFFFF"/>
          <w:sz w:val="32"/>
          <w:szCs w:val="32"/>
        </w:rPr>
        <w:t xml:space="preserve">3. Solution Design &amp; Architecture</w:t>
      </w:r>
    </w:p>
    <w:p>
      <w:pPr>
        <w:pStyle w:val="Heading2"/>
        <w:pBdr>
          <w:bottom w:val="single" w:color="2E75B6" w:sz="4" w:space="2"/>
        </w:pBdr>
        <w:spacing w:before="280" w:after="120"/>
      </w:pPr>
      <w:r>
        <w:rPr>
          <w:rFonts w:ascii="Arial" w:cs="Arial" w:eastAsia="Arial" w:hAnsi="Arial"/>
          <w:b/>
          <w:bCs/>
          <w:color w:val="2E75B6"/>
          <w:sz w:val="26"/>
          <w:szCs w:val="26"/>
        </w:rPr>
        <w:t xml:space="preserve">3.1 Application Structure</w:t>
      </w:r>
    </w:p>
    <w:p>
      <w:pPr>
        <w:spacing w:before="60" w:after="80"/>
        <w:ind/>
      </w:pPr>
      <w:r>
        <w:rPr>
          <w:rFonts w:ascii="Arial" w:cs="Arial" w:eastAsia="Arial" w:hAnsi="Arial"/>
          <w:b w:val="false"/>
          <w:bCs w:val="false"/>
          <w:color w:val="1A1A1A"/>
          <w:sz w:val="22"/>
          <w:szCs w:val="22"/>
        </w:rPr>
        <w:t xml:space="preserve">The project is organised into five Python modules, each with a single, well-defined responsibility: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Entry point; main menu loop; routes user input to modules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utils.py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Shared helpers: CSV I/O, ANSI colours, input validation, date utilities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tracker.py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 new study sessions; display today's activity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goals.py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Set and retrieve per-subject weekly hour targets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reports.py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Generate text summary with progress bars; render matplotlib chart</w:t>
            </w:r>
          </w:p>
        </w:tc>
      </w:tr>
    </w:tbl>
    <w:p>
      <w:pPr>
        <w:spacing w:before="0" w:after="0"/>
      </w:pPr>
      <w:r>
        <w:t xml:space="preserve"/>
      </w:r>
    </w:p>
    <w:p>
      <w:pPr>
        <w:pStyle w:val="Heading2"/>
        <w:pBdr>
          <w:bottom w:val="single" w:color="2E75B6" w:sz="4" w:space="2"/>
        </w:pBdr>
        <w:spacing w:before="280" w:after="120"/>
      </w:pPr>
      <w:r>
        <w:rPr>
          <w:rFonts w:ascii="Arial" w:cs="Arial" w:eastAsia="Arial" w:hAnsi="Arial"/>
          <w:b/>
          <w:bCs/>
          <w:color w:val="2E75B6"/>
          <w:sz w:val="26"/>
          <w:szCs w:val="26"/>
        </w:rPr>
        <w:t xml:space="preserve">3.2 Data Model</w:t>
      </w:r>
    </w:p>
    <w:p>
      <w:pPr>
        <w:spacing w:before="60" w:after="80"/>
        <w:ind/>
      </w:pPr>
      <w:r>
        <w:rPr>
          <w:rFonts w:ascii="Arial" w:cs="Arial" w:eastAsia="Arial" w:hAnsi="Arial"/>
          <w:b w:val="false"/>
          <w:bCs w:val="false"/>
          <w:color w:val="1A1A1A"/>
          <w:sz w:val="22"/>
          <w:szCs w:val="22"/>
        </w:rPr>
        <w:t xml:space="preserve">Two CSV files serve as the persistent data store: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Columns</w:t>
            </w:r>
          </w:p>
        </w:tc>
        <w:tc>
          <w:tcPr>
            <w:tcW w:type="dxa" w:w="3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data/sessions.csv</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 subject, hours, notes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 row per logged study session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data/goals.csv</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subject, weekly_hours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One row per subject goal</w:t>
            </w:r>
          </w:p>
        </w:tc>
      </w:tr>
    </w:tbl>
    <w:p>
      <w:pPr>
        <w:spacing w:before="0" w:after="0"/>
      </w:pPr>
      <w:r>
        <w:t xml:space="preserve"/>
      </w:r>
    </w:p>
    <w:p>
      <w:pPr>
        <w:spacing w:before="60" w:after="80"/>
        <w:ind/>
      </w:pPr>
      <w:r>
        <w:rPr>
          <w:rFonts w:ascii="Arial" w:cs="Arial" w:eastAsia="Arial" w:hAnsi="Arial"/>
          <w:b w:val="false"/>
          <w:bCs w:val="false"/>
          <w:color w:val="1A1A1A"/>
          <w:sz w:val="22"/>
          <w:szCs w:val="22"/>
        </w:rPr>
        <w:t xml:space="preserve">CSV was chosen over a database because it is human-readable, requires no installation, and is fully compatible with Python's built-in csv module — reinforcing a key course concept.</w:t>
      </w:r>
    </w:p>
    <w:p>
      <w:pPr>
        <w:pStyle w:val="Heading2"/>
        <w:pBdr>
          <w:bottom w:val="single" w:color="2E75B6" w:sz="4" w:space="2"/>
        </w:pBdr>
        <w:spacing w:before="280" w:after="120"/>
      </w:pPr>
      <w:r>
        <w:rPr>
          <w:rFonts w:ascii="Arial" w:cs="Arial" w:eastAsia="Arial" w:hAnsi="Arial"/>
          <w:b/>
          <w:bCs/>
          <w:color w:val="2E75B6"/>
          <w:sz w:val="26"/>
          <w:szCs w:val="26"/>
        </w:rPr>
        <w:t xml:space="preserve">3.3 Key Features</w:t>
      </w:r>
    </w:p>
    <w:p>
      <w:pPr>
        <w:pStyle w:val="ListParagraph"/>
        <w:numPr>
          <w:ilvl w:val="0"/>
          <w:numId w:val="2"/>
        </w:numPr>
        <w:spacing w:before="40" w:after="40"/>
      </w:pPr>
      <w:r>
        <w:rPr>
          <w:rFonts w:ascii="Arial" w:cs="Arial" w:eastAsia="Arial" w:hAnsi="Arial"/>
          <w:color w:val="1A1A1A"/>
          <w:sz w:val="22"/>
          <w:szCs w:val="22"/>
        </w:rPr>
        <w:t xml:space="preserve">Log a session — subject name, duration (hours), optional notes; written to sessions.csv.</w:t>
      </w:r>
    </w:p>
    <w:p>
      <w:pPr>
        <w:pStyle w:val="ListParagraph"/>
        <w:numPr>
          <w:ilvl w:val="0"/>
          <w:numId w:val="2"/>
        </w:numPr>
        <w:spacing w:before="40" w:after="40"/>
      </w:pPr>
      <w:r>
        <w:rPr>
          <w:rFonts w:ascii="Arial" w:cs="Arial" w:eastAsia="Arial" w:hAnsi="Arial"/>
          <w:color w:val="1A1A1A"/>
          <w:sz w:val="22"/>
          <w:szCs w:val="22"/>
        </w:rPr>
        <w:t xml:space="preserve">View today's sessions — filters sessions.csv by today's date; shows per-entry detail and daily total.</w:t>
      </w:r>
    </w:p>
    <w:p>
      <w:pPr>
        <w:pStyle w:val="ListParagraph"/>
        <w:numPr>
          <w:ilvl w:val="0"/>
          <w:numId w:val="2"/>
        </w:numPr>
        <w:spacing w:before="40" w:after="40"/>
      </w:pPr>
      <w:r>
        <w:rPr>
          <w:rFonts w:ascii="Arial" w:cs="Arial" w:eastAsia="Arial" w:hAnsi="Arial"/>
          <w:color w:val="1A1A1A"/>
          <w:sz w:val="22"/>
          <w:szCs w:val="22"/>
        </w:rPr>
        <w:t xml:space="preserve">Set a weekly goal — adds or updates a subject target in goals.csv.</w:t>
      </w:r>
    </w:p>
    <w:p>
      <w:pPr>
        <w:pStyle w:val="ListParagraph"/>
        <w:numPr>
          <w:ilvl w:val="0"/>
          <w:numId w:val="2"/>
        </w:numPr>
        <w:spacing w:before="40" w:after="40"/>
      </w:pPr>
      <w:r>
        <w:rPr>
          <w:rFonts w:ascii="Arial" w:cs="Arial" w:eastAsia="Arial" w:hAnsi="Arial"/>
          <w:color w:val="1A1A1A"/>
          <w:sz w:val="22"/>
          <w:szCs w:val="22"/>
        </w:rPr>
        <w:t xml:space="preserve">Text summary — groups sessions by subject for the current Mon–Sun week; renders an ASCII progress bar showing actual vs. goal hours.</w:t>
      </w:r>
    </w:p>
    <w:p>
      <w:pPr>
        <w:pStyle w:val="ListParagraph"/>
        <w:numPr>
          <w:ilvl w:val="0"/>
          <w:numId w:val="2"/>
        </w:numPr>
        <w:spacing w:before="40" w:after="40"/>
      </w:pPr>
      <w:r>
        <w:rPr>
          <w:rFonts w:ascii="Arial" w:cs="Arial" w:eastAsia="Arial" w:hAnsi="Arial"/>
          <w:color w:val="1A1A1A"/>
          <w:sz w:val="22"/>
          <w:szCs w:val="22"/>
        </w:rPr>
        <w:t xml:space="preserve">Bar chart — grouped bar chart via matplotlib showing studied hours (blue) vs. weekly goal (pink) per subject.</w:t>
      </w:r>
    </w:p>
    <w:p>
      <w:pPr>
        <w:pStyle w:val="ListParagraph"/>
        <w:numPr>
          <w:ilvl w:val="0"/>
          <w:numId w:val="2"/>
        </w:numPr>
        <w:spacing w:before="40" w:after="40"/>
      </w:pPr>
      <w:r>
        <w:rPr>
          <w:rFonts w:ascii="Arial" w:cs="Arial" w:eastAsia="Arial" w:hAnsi="Arial"/>
          <w:color w:val="1A1A1A"/>
          <w:sz w:val="22"/>
          <w:szCs w:val="22"/>
        </w:rPr>
        <w:t xml:space="preserve">Study streak — counts consecutive days (ending today) with at least one logged session.</w:t>
      </w:r>
    </w:p>
    <w:p>
      <w:pPr>
        <w:spacing w:before="0" w:after="0"/>
      </w:pPr>
      <w:r>
        <w:t xml:space="preserve"/>
      </w:r>
    </w:p>
    <w:p>
      <w:pPr>
        <w:pStyle w:val="Heading1"/>
        <w:shd w:fill="1F4E79" w:val="clear"/>
        <w:spacing w:before="360" w:after="160"/>
        <w:ind w:left="200" w:right="200"/>
      </w:pPr>
      <w:r>
        <w:rPr>
          <w:rFonts w:ascii="Arial" w:cs="Arial" w:eastAsia="Arial" w:hAnsi="Arial"/>
          <w:b/>
          <w:bCs/>
          <w:color w:val="FFFFFF"/>
          <w:sz w:val="32"/>
          <w:szCs w:val="32"/>
        </w:rPr>
        <w:t xml:space="preserve">4. Python Concepts Applied</w:t>
      </w:r>
    </w:p>
    <w:p>
      <w:pPr>
        <w:spacing w:before="60" w:after="80"/>
        <w:ind/>
      </w:pPr>
      <w:r>
        <w:rPr>
          <w:rFonts w:ascii="Arial" w:cs="Arial" w:eastAsia="Arial" w:hAnsi="Arial"/>
          <w:b w:val="false"/>
          <w:bCs w:val="false"/>
          <w:color w:val="1A1A1A"/>
          <w:sz w:val="22"/>
          <w:szCs w:val="22"/>
        </w:rPr>
        <w:t xml:space="preserve">Every core concept from the Python Programming course is applied in this project: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Where Used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File I/O — csv module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utils.py: read_csv(), append_csv(), write_csv()</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Functions &amp; modular design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Five-module architecture; each module exposes clean public functions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datetime module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today_str() for timestamps; current_week_dates() for weekly filtering; timedelta for streak calculation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collections.defaultdict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reports.py: aggregating total hours per subject from raw session rows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Input validation with loops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utils.py: get_float_input() and get_nonempty_input() retry until valid input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String formatting &amp; f-strings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user-facing output uses formatted strings with alignment (ljust)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ANSI escape codes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utils.py: colored() wraps text in terminal colour codes for a polished CLI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 visualisation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reports.py: matplotlib bar chart with custom dark theme, value annotations, and legend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Conditional logic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Progress bar colour (green/yellow/red) based on completion ratio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List comprehensions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Filtering sessions by date; building sorted subject lists</w:t>
            </w:r>
          </w:p>
        </w:tc>
      </w:tr>
    </w:tbl>
    <w:p>
      <w:pPr>
        <w:spacing w:before="0" w:after="0"/>
      </w:pPr>
      <w:r>
        <w:t xml:space="preserve"/>
      </w:r>
    </w:p>
    <w:p>
      <w:pPr>
        <w:pStyle w:val="Heading1"/>
        <w:shd w:fill="1F4E79" w:val="clear"/>
        <w:spacing w:before="360" w:after="160"/>
        <w:ind w:left="200" w:right="200"/>
      </w:pPr>
      <w:r>
        <w:rPr>
          <w:rFonts w:ascii="Arial" w:cs="Arial" w:eastAsia="Arial" w:hAnsi="Arial"/>
          <w:b/>
          <w:bCs/>
          <w:color w:val="FFFFFF"/>
          <w:sz w:val="32"/>
          <w:szCs w:val="32"/>
        </w:rPr>
        <w:t xml:space="preserve">5. Development Process</w:t>
      </w:r>
    </w:p>
    <w:p>
      <w:pPr>
        <w:pStyle w:val="Heading2"/>
        <w:pBdr>
          <w:bottom w:val="single" w:color="2E75B6" w:sz="4" w:space="2"/>
        </w:pBdr>
        <w:spacing w:before="280" w:after="120"/>
      </w:pPr>
      <w:r>
        <w:rPr>
          <w:rFonts w:ascii="Arial" w:cs="Arial" w:eastAsia="Arial" w:hAnsi="Arial"/>
          <w:b/>
          <w:bCs/>
          <w:color w:val="2E75B6"/>
          <w:sz w:val="26"/>
          <w:szCs w:val="26"/>
        </w:rPr>
        <w:t xml:space="preserve">5.1 Planning Phase</w:t>
      </w:r>
    </w:p>
    <w:p>
      <w:pPr>
        <w:spacing w:before="60" w:after="80"/>
        <w:ind/>
      </w:pPr>
      <w:r>
        <w:rPr>
          <w:rFonts w:ascii="Arial" w:cs="Arial" w:eastAsia="Arial" w:hAnsi="Arial"/>
          <w:b w:val="false"/>
          <w:bCs w:val="false"/>
          <w:color w:val="1A1A1A"/>
          <w:sz w:val="22"/>
          <w:szCs w:val="22"/>
        </w:rPr>
        <w:t xml:space="preserve">The project began with identifying the core user journey: a student opens the app, logs a session, and checks their weekly progress. This three-step journey defined the minimum viable feature set. Modules were planned before any code was written to ensure clear separation of concerns.</w:t>
      </w:r>
    </w:p>
    <w:p>
      <w:pPr>
        <w:pStyle w:val="Heading2"/>
        <w:pBdr>
          <w:bottom w:val="single" w:color="2E75B6" w:sz="4" w:space="2"/>
        </w:pBdr>
        <w:spacing w:before="280" w:after="120"/>
      </w:pPr>
      <w:r>
        <w:rPr>
          <w:rFonts w:ascii="Arial" w:cs="Arial" w:eastAsia="Arial" w:hAnsi="Arial"/>
          <w:b/>
          <w:bCs/>
          <w:color w:val="2E75B6"/>
          <w:sz w:val="26"/>
          <w:szCs w:val="26"/>
        </w:rPr>
        <w:t xml:space="preserve">5.2 Implementation Order</w:t>
      </w:r>
    </w:p>
    <w:p>
      <w:pPr>
        <w:pStyle w:val="ListParagraph"/>
        <w:numPr>
          <w:ilvl w:val="0"/>
          <w:numId w:val="2"/>
        </w:numPr>
        <w:spacing w:before="40" w:after="40"/>
      </w:pPr>
      <w:r>
        <w:rPr>
          <w:rFonts w:ascii="Arial" w:cs="Arial" w:eastAsia="Arial" w:hAnsi="Arial"/>
          <w:color w:val="1A1A1A"/>
          <w:sz w:val="22"/>
          <w:szCs w:val="22"/>
        </w:rPr>
        <w:t xml:space="preserve">Step 1: Built utils.py first — all shared utilities (CSV, colours, validation) needed to exist before other modules could be written.</w:t>
      </w:r>
    </w:p>
    <w:p>
      <w:pPr>
        <w:pStyle w:val="ListParagraph"/>
        <w:numPr>
          <w:ilvl w:val="0"/>
          <w:numId w:val="2"/>
        </w:numPr>
        <w:spacing w:before="40" w:after="40"/>
      </w:pPr>
      <w:r>
        <w:rPr>
          <w:rFonts w:ascii="Arial" w:cs="Arial" w:eastAsia="Arial" w:hAnsi="Arial"/>
          <w:color w:val="1A1A1A"/>
          <w:sz w:val="22"/>
          <w:szCs w:val="22"/>
        </w:rPr>
        <w:t xml:space="preserve">Step 2: Implemented tracker.py — the most critical feature; without logging, there is nothing to report.</w:t>
      </w:r>
    </w:p>
    <w:p>
      <w:pPr>
        <w:pStyle w:val="ListParagraph"/>
        <w:numPr>
          <w:ilvl w:val="0"/>
          <w:numId w:val="2"/>
        </w:numPr>
        <w:spacing w:before="40" w:after="40"/>
      </w:pPr>
      <w:r>
        <w:rPr>
          <w:rFonts w:ascii="Arial" w:cs="Arial" w:eastAsia="Arial" w:hAnsi="Arial"/>
          <w:color w:val="1A1A1A"/>
          <w:sz w:val="22"/>
          <w:szCs w:val="22"/>
        </w:rPr>
        <w:t xml:space="preserve">Step 3: Implemented goals.py — goals are a reference table that reports.py reads, so it had to come before reporting.</w:t>
      </w:r>
    </w:p>
    <w:p>
      <w:pPr>
        <w:pStyle w:val="ListParagraph"/>
        <w:numPr>
          <w:ilvl w:val="0"/>
          <w:numId w:val="2"/>
        </w:numPr>
        <w:spacing w:before="40" w:after="40"/>
      </w:pPr>
      <w:r>
        <w:rPr>
          <w:rFonts w:ascii="Arial" w:cs="Arial" w:eastAsia="Arial" w:hAnsi="Arial"/>
          <w:color w:val="1A1A1A"/>
          <w:sz w:val="22"/>
          <w:szCs w:val="22"/>
        </w:rPr>
        <w:t xml:space="preserve">Step 4: Built reports.py — the payoff feature; text summary first, then the chart.</w:t>
      </w:r>
    </w:p>
    <w:p>
      <w:pPr>
        <w:pStyle w:val="ListParagraph"/>
        <w:numPr>
          <w:ilvl w:val="0"/>
          <w:numId w:val="2"/>
        </w:numPr>
        <w:spacing w:before="40" w:after="40"/>
      </w:pPr>
      <w:r>
        <w:rPr>
          <w:rFonts w:ascii="Arial" w:cs="Arial" w:eastAsia="Arial" w:hAnsi="Arial"/>
          <w:color w:val="1A1A1A"/>
          <w:sz w:val="22"/>
          <w:szCs w:val="22"/>
        </w:rPr>
        <w:t xml:space="preserve">Step 5: Built main.py last — the menu just wires together the already-tested module functions.</w:t>
      </w:r>
    </w:p>
    <w:p>
      <w:pPr>
        <w:pStyle w:val="Heading2"/>
        <w:pBdr>
          <w:bottom w:val="single" w:color="2E75B6" w:sz="4" w:space="2"/>
        </w:pBdr>
        <w:spacing w:before="280" w:after="120"/>
      </w:pPr>
      <w:r>
        <w:rPr>
          <w:rFonts w:ascii="Arial" w:cs="Arial" w:eastAsia="Arial" w:hAnsi="Arial"/>
          <w:b/>
          <w:bCs/>
          <w:color w:val="2E75B6"/>
          <w:sz w:val="26"/>
          <w:szCs w:val="26"/>
        </w:rPr>
        <w:t xml:space="preserve">5.3 Challenges Faced</w:t>
      </w:r>
    </w:p>
    <w:p>
      <w:pPr>
        <w:pStyle w:val="ListParagraph"/>
        <w:numPr>
          <w:ilvl w:val="0"/>
          <w:numId w:val="2"/>
        </w:numPr>
        <w:spacing w:before="40" w:after="40"/>
      </w:pPr>
      <w:r>
        <w:rPr>
          <w:rFonts w:ascii="Arial" w:cs="Arial" w:eastAsia="Arial" w:hAnsi="Arial"/>
          <w:color w:val="1A1A1A"/>
          <w:sz w:val="22"/>
          <w:szCs w:val="22"/>
        </w:rPr>
        <w:t xml:space="preserve">Weekly date range filtering: Python's datetime.weekday() returns 0 for Monday; using timedelta correctly to generate Mon–Sun ranges required careful testing.</w:t>
      </w:r>
    </w:p>
    <w:p>
      <w:pPr>
        <w:pStyle w:val="ListParagraph"/>
        <w:numPr>
          <w:ilvl w:val="0"/>
          <w:numId w:val="2"/>
        </w:numPr>
        <w:spacing w:before="40" w:after="40"/>
      </w:pPr>
      <w:r>
        <w:rPr>
          <w:rFonts w:ascii="Arial" w:cs="Arial" w:eastAsia="Arial" w:hAnsi="Arial"/>
          <w:color w:val="1A1A1A"/>
          <w:sz w:val="22"/>
          <w:szCs w:val="22"/>
        </w:rPr>
        <w:t xml:space="preserve">CSV initialisation race condition: If multiple modules imported utils.py simultaneously, the CSV files could be created twice. Solved by using os.path.exists() before writing headers.</w:t>
      </w:r>
    </w:p>
    <w:p>
      <w:pPr>
        <w:pStyle w:val="ListParagraph"/>
        <w:numPr>
          <w:ilvl w:val="0"/>
          <w:numId w:val="2"/>
        </w:numPr>
        <w:spacing w:before="40" w:after="40"/>
      </w:pPr>
      <w:r>
        <w:rPr>
          <w:rFonts w:ascii="Arial" w:cs="Arial" w:eastAsia="Arial" w:hAnsi="Arial"/>
          <w:color w:val="1A1A1A"/>
          <w:sz w:val="22"/>
          <w:szCs w:val="22"/>
        </w:rPr>
        <w:t xml:space="preserve">Nested f-string limitations in Python 3.8–3.11: Python does not allow the same quote style inside a nested expression in an f-string. Refactored by pre-computing sub-expressions into local variables before the final format string.</w:t>
      </w:r>
    </w:p>
    <w:p>
      <w:pPr>
        <w:pStyle w:val="ListParagraph"/>
        <w:numPr>
          <w:ilvl w:val="0"/>
          <w:numId w:val="2"/>
        </w:numPr>
        <w:spacing w:before="40" w:after="40"/>
      </w:pPr>
      <w:r>
        <w:rPr>
          <w:rFonts w:ascii="Arial" w:cs="Arial" w:eastAsia="Arial" w:hAnsi="Arial"/>
          <w:color w:val="1A1A1A"/>
          <w:sz w:val="22"/>
          <w:szCs w:val="22"/>
        </w:rPr>
        <w:t xml:space="preserve">matplotlib on headless environments: The chart feature uses plt.show() which requires a display. Added a clear ImportError message directing users to install matplotlib only if they want the chart feature.</w:t>
      </w:r>
    </w:p>
    <w:p>
      <w:pPr>
        <w:pStyle w:val="Heading2"/>
        <w:pBdr>
          <w:bottom w:val="single" w:color="2E75B6" w:sz="4" w:space="2"/>
        </w:pBdr>
        <w:spacing w:before="280" w:after="120"/>
      </w:pPr>
      <w:r>
        <w:rPr>
          <w:rFonts w:ascii="Arial" w:cs="Arial" w:eastAsia="Arial" w:hAnsi="Arial"/>
          <w:b/>
          <w:bCs/>
          <w:color w:val="2E75B6"/>
          <w:sz w:val="26"/>
          <w:szCs w:val="26"/>
        </w:rPr>
        <w:t xml:space="preserve">5.4 Testing Approach</w:t>
      </w:r>
    </w:p>
    <w:p>
      <w:pPr>
        <w:spacing w:before="60" w:after="80"/>
        <w:ind/>
      </w:pPr>
      <w:r>
        <w:rPr>
          <w:rFonts w:ascii="Arial" w:cs="Arial" w:eastAsia="Arial" w:hAnsi="Arial"/>
          <w:b w:val="false"/>
          <w:bCs w:val="false"/>
          <w:color w:val="1A1A1A"/>
          <w:sz w:val="22"/>
          <w:szCs w:val="22"/>
        </w:rPr>
        <w:t xml:space="preserve">Each module was tested independently by importing it in a Python shell and calling its functions with synthetic CSV data. Edge cases tested included: zero sessions logged, a subject with a goal but no sessions, hours exactly equal to the goal (100% progress bar), and a streak of zero days.</w:t>
      </w:r>
    </w:p>
    <w:p>
      <w:pPr>
        <w:spacing w:before="0" w:after="0"/>
      </w:pPr>
      <w:r>
        <w:t xml:space="preserve"/>
      </w:r>
    </w:p>
    <w:p>
      <w:pPr>
        <w:pStyle w:val="Heading1"/>
        <w:shd w:fill="1F4E79" w:val="clear"/>
        <w:spacing w:before="360" w:after="160"/>
        <w:ind w:left="200" w:right="200"/>
      </w:pPr>
      <w:r>
        <w:rPr>
          <w:rFonts w:ascii="Arial" w:cs="Arial" w:eastAsia="Arial" w:hAnsi="Arial"/>
          <w:b/>
          <w:bCs/>
          <w:color w:val="FFFFFF"/>
          <w:sz w:val="32"/>
          <w:szCs w:val="32"/>
        </w:rPr>
        <w:t xml:space="preserve">6. Results &amp; Outcomes</w:t>
      </w:r>
    </w:p>
    <w:p>
      <w:pPr>
        <w:pStyle w:val="Heading2"/>
        <w:pBdr>
          <w:bottom w:val="single" w:color="2E75B6" w:sz="4" w:space="2"/>
        </w:pBdr>
        <w:spacing w:before="280" w:after="120"/>
      </w:pPr>
      <w:r>
        <w:rPr>
          <w:rFonts w:ascii="Arial" w:cs="Arial" w:eastAsia="Arial" w:hAnsi="Arial"/>
          <w:b/>
          <w:bCs/>
          <w:color w:val="2E75B6"/>
          <w:sz w:val="26"/>
          <w:szCs w:val="26"/>
        </w:rPr>
        <w:t xml:space="preserve">6.1 What Was Delivered</w:t>
      </w:r>
    </w:p>
    <w:p>
      <w:pPr>
        <w:pStyle w:val="ListParagraph"/>
        <w:numPr>
          <w:ilvl w:val="0"/>
          <w:numId w:val="2"/>
        </w:numPr>
        <w:spacing w:before="40" w:after="40"/>
      </w:pPr>
      <w:r>
        <w:rPr>
          <w:rFonts w:ascii="Arial" w:cs="Arial" w:eastAsia="Arial" w:hAnsi="Arial"/>
          <w:color w:val="1A1A1A"/>
          <w:sz w:val="22"/>
          <w:szCs w:val="22"/>
        </w:rPr>
        <w:t xml:space="preserve">A fully working 5-module Python CLI application (~350 lines of code across all files).</w:t>
      </w:r>
    </w:p>
    <w:p>
      <w:pPr>
        <w:pStyle w:val="ListParagraph"/>
        <w:numPr>
          <w:ilvl w:val="0"/>
          <w:numId w:val="2"/>
        </w:numPr>
        <w:spacing w:before="40" w:after="40"/>
      </w:pPr>
      <w:r>
        <w:rPr>
          <w:rFonts w:ascii="Arial" w:cs="Arial" w:eastAsia="Arial" w:hAnsi="Arial"/>
          <w:color w:val="1A1A1A"/>
          <w:sz w:val="22"/>
          <w:szCs w:val="22"/>
        </w:rPr>
        <w:t xml:space="preserve">Persistent data storage with automatic CSV file creation on first run.</w:t>
      </w:r>
    </w:p>
    <w:p>
      <w:pPr>
        <w:pStyle w:val="ListParagraph"/>
        <w:numPr>
          <w:ilvl w:val="0"/>
          <w:numId w:val="2"/>
        </w:numPr>
        <w:spacing w:before="40" w:after="40"/>
      </w:pPr>
      <w:r>
        <w:rPr>
          <w:rFonts w:ascii="Arial" w:cs="Arial" w:eastAsia="Arial" w:hAnsi="Arial"/>
          <w:color w:val="1A1A1A"/>
          <w:sz w:val="22"/>
          <w:szCs w:val="22"/>
        </w:rPr>
        <w:t xml:space="preserve">Coloured, user-friendly terminal output using ANSI escape codes — no third-party libraries required for core features.</w:t>
      </w:r>
    </w:p>
    <w:p>
      <w:pPr>
        <w:pStyle w:val="ListParagraph"/>
        <w:numPr>
          <w:ilvl w:val="0"/>
          <w:numId w:val="2"/>
        </w:numPr>
        <w:spacing w:before="40" w:after="40"/>
      </w:pPr>
      <w:r>
        <w:rPr>
          <w:rFonts w:ascii="Arial" w:cs="Arial" w:eastAsia="Arial" w:hAnsi="Arial"/>
          <w:color w:val="1A1A1A"/>
          <w:sz w:val="22"/>
          <w:szCs w:val="22"/>
        </w:rPr>
        <w:t xml:space="preserve">A weekly progress summary with ASCII progress bars and a study-streak counter.</w:t>
      </w:r>
    </w:p>
    <w:p>
      <w:pPr>
        <w:pStyle w:val="ListParagraph"/>
        <w:numPr>
          <w:ilvl w:val="0"/>
          <w:numId w:val="2"/>
        </w:numPr>
        <w:spacing w:before="40" w:after="40"/>
      </w:pPr>
      <w:r>
        <w:rPr>
          <w:rFonts w:ascii="Arial" w:cs="Arial" w:eastAsia="Arial" w:hAnsi="Arial"/>
          <w:color w:val="1A1A1A"/>
          <w:sz w:val="22"/>
          <w:szCs w:val="22"/>
        </w:rPr>
        <w:t xml:space="preserve">An optional matplotlib bar chart for visual progress review.</w:t>
      </w:r>
    </w:p>
    <w:p>
      <w:pPr>
        <w:pStyle w:val="ListParagraph"/>
        <w:numPr>
          <w:ilvl w:val="0"/>
          <w:numId w:val="2"/>
        </w:numPr>
        <w:spacing w:before="40" w:after="40"/>
      </w:pPr>
      <w:r>
        <w:rPr>
          <w:rFonts w:ascii="Arial" w:cs="Arial" w:eastAsia="Arial" w:hAnsi="Arial"/>
          <w:color w:val="1A1A1A"/>
          <w:sz w:val="22"/>
          <w:szCs w:val="22"/>
        </w:rPr>
        <w:t xml:space="preserve">A comprehensive README enabling any user to set up and run the project from scratch.</w:t>
      </w:r>
    </w:p>
    <w:p>
      <w:pPr>
        <w:spacing w:before="0" w:after="0"/>
      </w:pPr>
      <w:r>
        <w:t xml:space="preserve"/>
      </w:r>
    </w:p>
    <w:p>
      <w:pPr>
        <w:pStyle w:val="Heading2"/>
        <w:pBdr>
          <w:bottom w:val="single" w:color="2E75B6" w:sz="4" w:space="2"/>
        </w:pBdr>
        <w:spacing w:before="280" w:after="120"/>
      </w:pPr>
      <w:r>
        <w:rPr>
          <w:rFonts w:ascii="Arial" w:cs="Arial" w:eastAsia="Arial" w:hAnsi="Arial"/>
          <w:b/>
          <w:bCs/>
          <w:color w:val="2E75B6"/>
          <w:sz w:val="26"/>
          <w:szCs w:val="26"/>
        </w:rPr>
        <w:t xml:space="preserve">6.2 Sample Output</w:t>
      </w:r>
    </w:p>
    <w:p>
      <w:pPr>
        <w:spacing w:before="60" w:after="80"/>
        <w:ind/>
      </w:pPr>
      <w:r>
        <w:rPr>
          <w:rFonts w:ascii="Arial" w:cs="Arial" w:eastAsia="Arial" w:hAnsi="Arial"/>
          <w:b w:val="false"/>
          <w:bCs w:val="false"/>
          <w:color w:val="1A1A1A"/>
          <w:sz w:val="22"/>
          <w:szCs w:val="22"/>
        </w:rPr>
        <w:t xml:space="preserve">Below is a representative text summary output from the application:</w:t>
      </w:r>
    </w:p>
    <w:p>
      <w:pPr>
        <w:spacing w:before="0" w:after="0"/>
      </w:pPr>
      <w:r>
        <w:t xml:space="preserve"/>
      </w:r>
    </w:p>
    <w:p>
      <w:pPr>
        <w:pBdr>
          <w:left w:val="single" w:color="2E75B6" w:sz="8" w:space="4"/>
        </w:pBdr>
        <w:shd w:fill="F5F5F5" w:val="clear"/>
        <w:spacing w:before="80" w:after="80"/>
        <w:ind w:left="360" w:right="360"/>
      </w:pPr>
      <w:r>
        <w:rPr>
          <w:rFonts w:ascii="Courier New" w:cs="Courier New" w:eastAsia="Courier New" w:hAnsi="Courier New"/>
          <w:color w:val="1A1A1A"/>
          <w:sz w:val="18"/>
          <w:szCs w:val="18"/>
        </w:rPr>
        <w:t xml:space="preserve">  WEEKLY SUMMARY
  Week of 2025-08-11 to 2025-08-17
  ────────────────────────────────────────────────
  * Mathematics         3.5h / 10.0h goal
    [███████░░░░░░░░░░░░░] 35%
  * Physics             1.5h / 5.0h goal
    [██████░░░░░░░░░░░░░░] 30%
  ────────────────────────────────────────────────
  Total this week: 5.0h
  Study streak: 1 day(s) in a row</w:t>
      </w:r>
    </w:p>
    <w:p>
      <w:pPr>
        <w:spacing w:before="0" w:after="0"/>
      </w:pPr>
      <w:r>
        <w:t xml:space="preserve"/>
      </w:r>
    </w:p>
    <w:p>
      <w:pPr>
        <w:pStyle w:val="Heading1"/>
        <w:shd w:fill="1F4E79" w:val="clear"/>
        <w:spacing w:before="360" w:after="160"/>
        <w:ind w:left="200" w:right="200"/>
      </w:pPr>
      <w:r>
        <w:rPr>
          <w:rFonts w:ascii="Arial" w:cs="Arial" w:eastAsia="Arial" w:hAnsi="Arial"/>
          <w:b/>
          <w:bCs/>
          <w:color w:val="FFFFFF"/>
          <w:sz w:val="32"/>
          <w:szCs w:val="32"/>
        </w:rPr>
        <w:t xml:space="preserve">7. Reflections &amp; Learnings</w:t>
      </w:r>
    </w:p>
    <w:p>
      <w:pPr>
        <w:pStyle w:val="Heading2"/>
        <w:pBdr>
          <w:bottom w:val="single" w:color="2E75B6" w:sz="4" w:space="2"/>
        </w:pBdr>
        <w:spacing w:before="280" w:after="120"/>
      </w:pPr>
      <w:r>
        <w:rPr>
          <w:rFonts w:ascii="Arial" w:cs="Arial" w:eastAsia="Arial" w:hAnsi="Arial"/>
          <w:b/>
          <w:bCs/>
          <w:color w:val="2E75B6"/>
          <w:sz w:val="26"/>
          <w:szCs w:val="26"/>
        </w:rPr>
        <w:t xml:space="preserve">7.1 What I Learned</w:t>
      </w:r>
    </w:p>
    <w:p>
      <w:pPr>
        <w:pStyle w:val="ListParagraph"/>
        <w:numPr>
          <w:ilvl w:val="0"/>
          <w:numId w:val="2"/>
        </w:numPr>
        <w:spacing w:before="40" w:after="40"/>
      </w:pPr>
      <w:r>
        <w:rPr>
          <w:rFonts w:ascii="Arial" w:cs="Arial" w:eastAsia="Arial" w:hAnsi="Arial"/>
          <w:color w:val="1A1A1A"/>
          <w:sz w:val="22"/>
          <w:szCs w:val="22"/>
        </w:rPr>
        <w:t xml:space="preserve">Modular design makes debugging significantly easier. When the weekly summary showed incorrect totals, I could isolate and test reports.py independently without touching any other file.</w:t>
      </w:r>
    </w:p>
    <w:p>
      <w:pPr>
        <w:pStyle w:val="ListParagraph"/>
        <w:numPr>
          <w:ilvl w:val="0"/>
          <w:numId w:val="2"/>
        </w:numPr>
        <w:spacing w:before="40" w:after="40"/>
      </w:pPr>
      <w:r>
        <w:rPr>
          <w:rFonts w:ascii="Arial" w:cs="Arial" w:eastAsia="Arial" w:hAnsi="Arial"/>
          <w:color w:val="1A1A1A"/>
          <w:sz w:val="22"/>
          <w:szCs w:val="22"/>
        </w:rPr>
        <w:t xml:space="preserve">File I/O with the csv module is more powerful than it first appears — DictReader and DictWriter handle headers automatically, making the code much cleaner than manual string splitting.</w:t>
      </w:r>
    </w:p>
    <w:p>
      <w:pPr>
        <w:pStyle w:val="ListParagraph"/>
        <w:numPr>
          <w:ilvl w:val="0"/>
          <w:numId w:val="2"/>
        </w:numPr>
        <w:spacing w:before="40" w:after="40"/>
      </w:pPr>
      <w:r>
        <w:rPr>
          <w:rFonts w:ascii="Arial" w:cs="Arial" w:eastAsia="Arial" w:hAnsi="Arial"/>
          <w:color w:val="1A1A1A"/>
          <w:sz w:val="22"/>
          <w:szCs w:val="22"/>
        </w:rPr>
        <w:t xml:space="preserve">The datetime module requires careful thought around week boundaries. Monday-to-Sunday week filtering using timedelta was a practical application of date arithmetic that I had only seen in theory before.</w:t>
      </w:r>
    </w:p>
    <w:p>
      <w:pPr>
        <w:pStyle w:val="ListParagraph"/>
        <w:numPr>
          <w:ilvl w:val="0"/>
          <w:numId w:val="2"/>
        </w:numPr>
        <w:spacing w:before="40" w:after="40"/>
      </w:pPr>
      <w:r>
        <w:rPr>
          <w:rFonts w:ascii="Arial" w:cs="Arial" w:eastAsia="Arial" w:hAnsi="Arial"/>
          <w:color w:val="1A1A1A"/>
          <w:sz w:val="22"/>
          <w:szCs w:val="22"/>
        </w:rPr>
        <w:t xml:space="preserve">CLI UX matters. Adding ANSI colours and input validation made the app feel polished and professional rather than just functional. Small details like progress bars and streak counters make data more engaging.</w:t>
      </w:r>
    </w:p>
    <w:p>
      <w:pPr>
        <w:pStyle w:val="ListParagraph"/>
        <w:numPr>
          <w:ilvl w:val="0"/>
          <w:numId w:val="2"/>
        </w:numPr>
        <w:spacing w:before="40" w:after="40"/>
      </w:pPr>
      <w:r>
        <w:rPr>
          <w:rFonts w:ascii="Arial" w:cs="Arial" w:eastAsia="Arial" w:hAnsi="Arial"/>
          <w:color w:val="1A1A1A"/>
          <w:sz w:val="22"/>
          <w:szCs w:val="22"/>
        </w:rPr>
        <w:t xml:space="preserve">matplotlib is powerful but requires understanding axes, figure objects, and styling attributes. Building a themed chart from scratch deepened my understanding of the library well beyond basic examples.</w:t>
      </w:r>
    </w:p>
    <w:p>
      <w:pPr>
        <w:pStyle w:val="Heading2"/>
        <w:pBdr>
          <w:bottom w:val="single" w:color="2E75B6" w:sz="4" w:space="2"/>
        </w:pBdr>
        <w:spacing w:before="280" w:after="120"/>
      </w:pPr>
      <w:r>
        <w:rPr>
          <w:rFonts w:ascii="Arial" w:cs="Arial" w:eastAsia="Arial" w:hAnsi="Arial"/>
          <w:b/>
          <w:bCs/>
          <w:color w:val="2E75B6"/>
          <w:sz w:val="26"/>
          <w:szCs w:val="26"/>
        </w:rPr>
        <w:t xml:space="preserve">7.2 What Could Be Improved</w:t>
      </w:r>
    </w:p>
    <w:p>
      <w:pPr>
        <w:pStyle w:val="ListParagraph"/>
        <w:numPr>
          <w:ilvl w:val="0"/>
          <w:numId w:val="2"/>
        </w:numPr>
        <w:spacing w:before="40" w:after="40"/>
      </w:pPr>
      <w:r>
        <w:rPr>
          <w:rFonts w:ascii="Arial" w:cs="Arial" w:eastAsia="Arial" w:hAnsi="Arial"/>
          <w:color w:val="1A1A1A"/>
          <w:sz w:val="22"/>
          <w:szCs w:val="22"/>
        </w:rPr>
        <w:t xml:space="preserve">A configuration file (e.g. config.json) could store the user's name and preferred week start day, making the app more personalised.</w:t>
      </w:r>
    </w:p>
    <w:p>
      <w:pPr>
        <w:pStyle w:val="ListParagraph"/>
        <w:numPr>
          <w:ilvl w:val="0"/>
          <w:numId w:val="2"/>
        </w:numPr>
        <w:spacing w:before="40" w:after="40"/>
      </w:pPr>
      <w:r>
        <w:rPr>
          <w:rFonts w:ascii="Arial" w:cs="Arial" w:eastAsia="Arial" w:hAnsi="Arial"/>
          <w:color w:val="1A1A1A"/>
          <w:sz w:val="22"/>
          <w:szCs w:val="22"/>
        </w:rPr>
        <w:t xml:space="preserve">The streak counter currently resets if even one day is missed. A grace-period option (miss at most one day) would be more forgiving and motivating.</w:t>
      </w:r>
    </w:p>
    <w:p>
      <w:pPr>
        <w:pStyle w:val="ListParagraph"/>
        <w:numPr>
          <w:ilvl w:val="0"/>
          <w:numId w:val="2"/>
        </w:numPr>
        <w:spacing w:before="40" w:after="40"/>
      </w:pPr>
      <w:r>
        <w:rPr>
          <w:rFonts w:ascii="Arial" w:cs="Arial" w:eastAsia="Arial" w:hAnsi="Arial"/>
          <w:color w:val="1A1A1A"/>
          <w:sz w:val="22"/>
          <w:szCs w:val="22"/>
        </w:rPr>
        <w:t xml:space="preserve">A simple export feature (exporting the weekly summary as a PDF or image) would make sharing progress easier.</w:t>
      </w:r>
    </w:p>
    <w:p>
      <w:pPr>
        <w:pStyle w:val="ListParagraph"/>
        <w:numPr>
          <w:ilvl w:val="0"/>
          <w:numId w:val="2"/>
        </w:numPr>
        <w:spacing w:before="40" w:after="40"/>
      </w:pPr>
      <w:r>
        <w:rPr>
          <w:rFonts w:ascii="Arial" w:cs="Arial" w:eastAsia="Arial" w:hAnsi="Arial"/>
          <w:color w:val="1A1A1A"/>
          <w:sz w:val="22"/>
          <w:szCs w:val="22"/>
        </w:rPr>
        <w:t xml:space="preserve">Unit tests using Python's unittest module would make future changes safer.</w:t>
      </w:r>
    </w:p>
    <w:p>
      <w:pPr>
        <w:pStyle w:val="Heading2"/>
        <w:pBdr>
          <w:bottom w:val="single" w:color="2E75B6" w:sz="4" w:space="2"/>
        </w:pBdr>
        <w:spacing w:before="280" w:after="120"/>
      </w:pPr>
      <w:r>
        <w:rPr>
          <w:rFonts w:ascii="Arial" w:cs="Arial" w:eastAsia="Arial" w:hAnsi="Arial"/>
          <w:b/>
          <w:bCs/>
          <w:color w:val="2E75B6"/>
          <w:sz w:val="26"/>
          <w:szCs w:val="26"/>
        </w:rPr>
        <w:t xml:space="preserve">7.3 Conclusion</w:t>
      </w:r>
    </w:p>
    <w:p>
      <w:pPr>
        <w:spacing w:before="60" w:after="80"/>
        <w:ind/>
      </w:pPr>
      <w:r>
        <w:rPr>
          <w:rFonts w:ascii="Arial" w:cs="Arial" w:eastAsia="Arial" w:hAnsi="Arial"/>
          <w:b w:val="false"/>
          <w:bCs w:val="false"/>
          <w:color w:val="1A1A1A"/>
          <w:sz w:val="22"/>
          <w:szCs w:val="22"/>
        </w:rPr>
        <w:t xml:space="preserve">This project demonstrated that a purposeful, well-scoped application can be built entirely with Python's standard library plus one optional visualisation library. The Study Planner addresses a genuine daily problem for students, applies the full range of concepts covered in the Python Programming course, and produces a tool that is immediately usable and useful. The process of planning, building, and reflecting on a real project — rather than solving predefined exercises — was the most valuable learning experience of the course.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Study Planner &amp; Tracker — BYOP Project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2026-03-30T19:58:01.670Z</dcterms:created>
  <dcterms:modified xsi:type="dcterms:W3CDTF">2026-03-30T19:58:01.671Z</dcterms:modified>
</cp:coreProperties>
</file>

<file path=docProps/custom.xml><?xml version="1.0" encoding="utf-8"?>
<Properties xmlns="http://schemas.openxmlformats.org/officeDocument/2006/custom-properties" xmlns:vt="http://schemas.openxmlformats.org/officeDocument/2006/docPropsVTypes"/>
</file>