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99A28" w14:textId="738BF6EB" w:rsidR="009A170D" w:rsidRPr="009A170D" w:rsidRDefault="009A170D" w:rsidP="009A170D">
      <w:pPr>
        <w:pStyle w:val="1"/>
        <w:jc w:val="center"/>
        <w:rPr>
          <w:lang w:val="bg-BG"/>
        </w:rPr>
      </w:pPr>
      <w:r w:rsidRPr="009A170D">
        <w:t xml:space="preserve">Lab: </w:t>
      </w:r>
      <w:r w:rsidR="00B6060C">
        <w:rPr>
          <w:noProof/>
        </w:rPr>
        <w:t xml:space="preserve">ASP.Net WEB API </w:t>
      </w:r>
    </w:p>
    <w:p w14:paraId="05EBBCD0" w14:textId="39984E11" w:rsidR="00A42FC2" w:rsidRDefault="009A170D" w:rsidP="00671ECE">
      <w:pPr>
        <w:jc w:val="center"/>
      </w:pPr>
      <w:r w:rsidRPr="00A42FC2">
        <w:t xml:space="preserve">Problems for exercises and homework for the </w:t>
      </w:r>
      <w:hyperlink r:id="rId11" w:history="1">
        <w:r w:rsidR="004A3144" w:rsidRPr="00B74BC2">
          <w:rPr>
            <w:rStyle w:val="a9"/>
            <w:noProof/>
            <w:lang w:val="bg-BG"/>
          </w:rPr>
          <w:t>"</w:t>
        </w:r>
        <w:r w:rsidR="004A3144" w:rsidRPr="00B74BC2">
          <w:rPr>
            <w:rStyle w:val="a9"/>
            <w:noProof/>
          </w:rPr>
          <w:t>Back-End Technologies Basics"</w:t>
        </w:r>
      </w:hyperlink>
      <w:r w:rsidR="004A3144" w:rsidRPr="00B74BC2">
        <w:rPr>
          <w:noProof/>
        </w:rPr>
        <w:t xml:space="preserve"> course @ SoftUni</w:t>
      </w:r>
      <w:r w:rsidR="004A3144">
        <w:rPr>
          <w:noProof/>
        </w:rPr>
        <w:t>.</w:t>
      </w:r>
    </w:p>
    <w:p w14:paraId="0AC18780" w14:textId="77777777" w:rsidR="004A3144" w:rsidRDefault="004A3144" w:rsidP="00671ECE">
      <w:pPr>
        <w:jc w:val="center"/>
      </w:pPr>
    </w:p>
    <w:p w14:paraId="16B778A0" w14:textId="31D3C010" w:rsidR="009A170D" w:rsidRPr="00A97F72" w:rsidRDefault="00B6060C" w:rsidP="004A3144">
      <w:pPr>
        <w:jc w:val="center"/>
        <w:rPr>
          <w:noProof/>
          <w:lang w:val="bg-BG"/>
        </w:rPr>
      </w:pPr>
      <w:r w:rsidRPr="00B6060C">
        <w:t xml:space="preserve">In this part of the lab, you will familiarize yourself with the </w:t>
      </w:r>
      <w:r w:rsidRPr="00B6060C">
        <w:rPr>
          <w:b/>
          <w:bCs/>
        </w:rPr>
        <w:t>ASP.NET Web API</w:t>
      </w:r>
      <w:r w:rsidRPr="00B6060C">
        <w:t xml:space="preserve"> </w:t>
      </w:r>
      <w:r w:rsidRPr="00B6060C">
        <w:rPr>
          <w:b/>
          <w:bCs/>
        </w:rPr>
        <w:t>application</w:t>
      </w:r>
      <w:r w:rsidRPr="00B6060C">
        <w:t xml:space="preserve">, learn how to run it in </w:t>
      </w:r>
      <w:r w:rsidRPr="00B6060C">
        <w:rPr>
          <w:b/>
          <w:bCs/>
        </w:rPr>
        <w:t>Visual Studio</w:t>
      </w:r>
      <w:r w:rsidRPr="00B6060C">
        <w:t xml:space="preserve">, and </w:t>
      </w:r>
      <w:r w:rsidRPr="00B6060C">
        <w:rPr>
          <w:b/>
          <w:bCs/>
        </w:rPr>
        <w:t>connect it to a database</w:t>
      </w:r>
      <w:r w:rsidRPr="00B6060C">
        <w:t xml:space="preserve"> using </w:t>
      </w:r>
      <w:r w:rsidRPr="00B6060C">
        <w:rPr>
          <w:b/>
          <w:bCs/>
        </w:rPr>
        <w:t>Microsoft SQL Server Management Studio</w:t>
      </w:r>
      <w:r w:rsidRPr="00B6060C">
        <w:t xml:space="preserve"> (SSMS</w:t>
      </w:r>
      <w:proofErr w:type="gramStart"/>
      <w:r w:rsidRPr="00B6060C">
        <w:t>).</w:t>
      </w:r>
      <w:r w:rsidR="009A170D" w:rsidRPr="00A97F72">
        <w:t>.</w:t>
      </w:r>
      <w:proofErr w:type="gramEnd"/>
    </w:p>
    <w:p w14:paraId="179B57F6" w14:textId="183D2A88" w:rsidR="009A170D" w:rsidRDefault="00B6060C">
      <w:pPr>
        <w:pStyle w:val="2"/>
        <w:numPr>
          <w:ilvl w:val="0"/>
          <w:numId w:val="3"/>
        </w:numPr>
        <w:ind w:left="426" w:hanging="426"/>
      </w:pPr>
      <w:r>
        <w:t>Requirements</w:t>
      </w:r>
    </w:p>
    <w:p w14:paraId="4CA54885" w14:textId="0B788418" w:rsidR="00B6060C" w:rsidRDefault="00B6060C">
      <w:pPr>
        <w:pStyle w:val="ac"/>
        <w:numPr>
          <w:ilvl w:val="0"/>
          <w:numId w:val="4"/>
        </w:numPr>
      </w:pPr>
      <w:r w:rsidRPr="00B6060C">
        <w:t>Visual Studio with ASP.NET</w:t>
      </w:r>
    </w:p>
    <w:p w14:paraId="5252F039" w14:textId="67442C2C" w:rsidR="00B6060C" w:rsidRDefault="00B6060C">
      <w:pPr>
        <w:pStyle w:val="ac"/>
        <w:numPr>
          <w:ilvl w:val="0"/>
          <w:numId w:val="4"/>
        </w:numPr>
      </w:pPr>
      <w:r w:rsidRPr="00B6060C">
        <w:t>Microsoft SQL Server Management Studio (SSMS)</w:t>
      </w:r>
    </w:p>
    <w:p w14:paraId="14356499" w14:textId="5E838A01" w:rsidR="00B6060C" w:rsidRPr="00B6060C" w:rsidRDefault="00B6060C">
      <w:pPr>
        <w:pStyle w:val="ac"/>
        <w:numPr>
          <w:ilvl w:val="0"/>
          <w:numId w:val="4"/>
        </w:numPr>
      </w:pPr>
      <w:r w:rsidRPr="00B6060C">
        <w:t>Local SQL Server instance</w:t>
      </w:r>
    </w:p>
    <w:p w14:paraId="5A5943F0" w14:textId="0FF46929" w:rsidR="009A170D" w:rsidRPr="009A170D" w:rsidRDefault="00B6060C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>
        <w:t>Exploring the Application</w:t>
      </w:r>
    </w:p>
    <w:p w14:paraId="5A97B824" w14:textId="7D11D2C9" w:rsidR="009A170D" w:rsidRDefault="00B6060C">
      <w:pPr>
        <w:pStyle w:val="ac"/>
        <w:numPr>
          <w:ilvl w:val="0"/>
          <w:numId w:val="5"/>
        </w:numPr>
        <w:rPr>
          <w:rFonts w:cstheme="minorHAnsi"/>
          <w:lang w:val="bg-BG"/>
        </w:rPr>
      </w:pPr>
      <w:r w:rsidRPr="00B6060C">
        <w:rPr>
          <w:rFonts w:cstheme="minorHAnsi"/>
          <w:b/>
          <w:bCs/>
          <w:lang w:val="bg-BG"/>
        </w:rPr>
        <w:t>Launch Visual Studio</w:t>
      </w:r>
      <w:r w:rsidRPr="00B6060C">
        <w:rPr>
          <w:rFonts w:cstheme="minorHAnsi"/>
          <w:lang w:val="bg-BG"/>
        </w:rPr>
        <w:t xml:space="preserve"> and open the provided ASP.NET Web API project</w:t>
      </w:r>
      <w:r>
        <w:rPr>
          <w:rFonts w:cstheme="minorHAnsi"/>
          <w:lang w:val="bg-BG"/>
        </w:rPr>
        <w:t>.</w:t>
      </w:r>
    </w:p>
    <w:p w14:paraId="6A52F697" w14:textId="087F8DDE" w:rsidR="00B6060C" w:rsidRDefault="00B6060C">
      <w:pPr>
        <w:pStyle w:val="ac"/>
        <w:numPr>
          <w:ilvl w:val="0"/>
          <w:numId w:val="5"/>
        </w:numPr>
        <w:rPr>
          <w:rFonts w:cstheme="minorHAnsi"/>
          <w:lang w:val="bg-BG"/>
        </w:rPr>
      </w:pPr>
      <w:r w:rsidRPr="00B6060C">
        <w:rPr>
          <w:rFonts w:cstheme="minorHAnsi"/>
          <w:b/>
          <w:bCs/>
          <w:lang w:val="bg-BG"/>
        </w:rPr>
        <w:t>Project Structure Overview:</w:t>
      </w:r>
      <w:r w:rsidRPr="00B6060C">
        <w:rPr>
          <w:rFonts w:cstheme="minorHAnsi"/>
          <w:lang w:val="bg-BG"/>
        </w:rPr>
        <w:t xml:space="preserve"> Explore the solution's structure. Pay attention to the </w:t>
      </w:r>
      <w:r w:rsidRPr="00B6060C">
        <w:rPr>
          <w:rFonts w:cstheme="minorHAnsi"/>
          <w:b/>
          <w:bCs/>
          <w:lang w:val="bg-BG"/>
        </w:rPr>
        <w:t>Controllers</w:t>
      </w:r>
      <w:r w:rsidRPr="00B6060C">
        <w:rPr>
          <w:rFonts w:cstheme="minorHAnsi"/>
          <w:lang w:val="bg-BG"/>
        </w:rPr>
        <w:t xml:space="preserve"> folder, </w:t>
      </w:r>
      <w:r w:rsidRPr="00B6060C">
        <w:rPr>
          <w:rFonts w:cstheme="minorHAnsi"/>
          <w:b/>
          <w:bCs/>
          <w:lang w:val="bg-BG"/>
        </w:rPr>
        <w:t>appsettings.json</w:t>
      </w:r>
      <w:r w:rsidRPr="00B6060C">
        <w:rPr>
          <w:rFonts w:cstheme="minorHAnsi"/>
          <w:lang w:val="bg-BG"/>
        </w:rPr>
        <w:t xml:space="preserve">, and </w:t>
      </w:r>
      <w:r w:rsidRPr="00B6060C">
        <w:rPr>
          <w:rFonts w:cstheme="minorHAnsi"/>
          <w:b/>
          <w:bCs/>
          <w:lang w:val="bg-BG"/>
        </w:rPr>
        <w:t>Program.cs</w:t>
      </w:r>
      <w:r w:rsidRPr="00B6060C">
        <w:rPr>
          <w:rFonts w:cstheme="minorHAnsi"/>
          <w:lang w:val="bg-BG"/>
        </w:rPr>
        <w:t>, as they play crucial roles in the application</w:t>
      </w:r>
    </w:p>
    <w:p w14:paraId="5968B810" w14:textId="4D98EC5F" w:rsidR="00B6060C" w:rsidRPr="00B6060C" w:rsidRDefault="00B6060C" w:rsidP="0037457C">
      <w:pPr>
        <w:pStyle w:val="ac"/>
        <w:rPr>
          <w:rFonts w:cstheme="minorHAnsi"/>
          <w:lang w:val="bg-BG"/>
        </w:rPr>
      </w:pPr>
      <w:r w:rsidRPr="00B6060C">
        <w:rPr>
          <w:rFonts w:cstheme="minorHAnsi"/>
          <w:noProof/>
          <w:lang w:val="bg-BG"/>
        </w:rPr>
        <w:drawing>
          <wp:inline distT="0" distB="0" distL="0" distR="0" wp14:anchorId="648D8912" wp14:editId="0358E458">
            <wp:extent cx="1773142" cy="2498725"/>
            <wp:effectExtent l="19050" t="19050" r="0" b="0"/>
            <wp:docPr id="146919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8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0824" cy="25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01FB0" w14:textId="04237394" w:rsidR="009A170D" w:rsidRPr="009A170D" w:rsidRDefault="00B6060C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>
        <w:rPr>
          <w:noProof/>
        </w:rPr>
        <w:t>Running the Application</w:t>
      </w:r>
    </w:p>
    <w:p w14:paraId="57942757" w14:textId="6A4B57D8" w:rsidR="009A170D" w:rsidRDefault="00B6060C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B6060C">
        <w:rPr>
          <w:rFonts w:cstheme="minorHAnsi"/>
          <w:b/>
          <w:bCs/>
          <w:lang w:val="bg-BG"/>
        </w:rPr>
        <w:t>Build and Run:</w:t>
      </w:r>
      <w:r w:rsidRPr="00B6060C">
        <w:rPr>
          <w:rFonts w:cstheme="minorHAnsi"/>
          <w:lang w:val="bg-BG"/>
        </w:rPr>
        <w:t xml:space="preserve"> In Visual Studio, build the project by selecting </w:t>
      </w:r>
      <w:r w:rsidRPr="00B6060C">
        <w:rPr>
          <w:rFonts w:cstheme="minorHAnsi"/>
          <w:b/>
          <w:bCs/>
          <w:lang w:val="bg-BG"/>
        </w:rPr>
        <w:t>Build</w:t>
      </w:r>
      <w:r w:rsidRPr="00B6060C">
        <w:rPr>
          <w:rFonts w:cstheme="minorHAnsi"/>
          <w:lang w:val="bg-BG"/>
        </w:rPr>
        <w:t xml:space="preserve"> &gt; </w:t>
      </w:r>
      <w:r w:rsidRPr="00B6060C">
        <w:rPr>
          <w:rFonts w:cstheme="minorHAnsi"/>
          <w:b/>
          <w:bCs/>
          <w:lang w:val="bg-BG"/>
        </w:rPr>
        <w:t>Build Solution</w:t>
      </w:r>
      <w:r w:rsidRPr="00B6060C">
        <w:rPr>
          <w:rFonts w:cstheme="minorHAnsi"/>
          <w:lang w:val="bg-BG"/>
        </w:rPr>
        <w:t xml:space="preserve">. Then, run the application by clicking the </w:t>
      </w:r>
      <w:r w:rsidRPr="00B6060C">
        <w:rPr>
          <w:rFonts w:cstheme="minorHAnsi"/>
          <w:b/>
          <w:bCs/>
          <w:lang w:val="bg-BG"/>
        </w:rPr>
        <w:t>IIS Express</w:t>
      </w:r>
      <w:r w:rsidRPr="00B6060C">
        <w:rPr>
          <w:rFonts w:cstheme="minorHAnsi"/>
          <w:lang w:val="bg-BG"/>
        </w:rPr>
        <w:t xml:space="preserve"> button</w:t>
      </w:r>
    </w:p>
    <w:p w14:paraId="03D2739F" w14:textId="01647526" w:rsidR="00D065E6" w:rsidRDefault="00000000" w:rsidP="00D065E6">
      <w:pPr>
        <w:pStyle w:val="ac"/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pict w14:anchorId="419E99B0">
          <v:roundrect id="_x0000_s2051" style="position:absolute;left:0;text-align:left;margin-left:194.15pt;margin-top:10pt;width:34.5pt;height:14pt;z-index:251659264" arcsize="10923f" filled="f" strokecolor="red"/>
        </w:pict>
      </w:r>
      <w:r>
        <w:rPr>
          <w:rFonts w:cstheme="minorHAnsi"/>
          <w:noProof/>
          <w:lang w:val="bg-BG"/>
        </w:rPr>
        <w:pict w14:anchorId="4BC04464">
          <v:roundrect id="_x0000_s2050" style="position:absolute;left:0;text-align:left;margin-left:121.15pt;margin-top:.5pt;width:16pt;height:9.5pt;z-index:251658240" arcsize="10923f" filled="f" strokecolor="red" strokeweight="1pt"/>
        </w:pict>
      </w:r>
      <w:r w:rsidR="00D065E6" w:rsidRPr="00D065E6">
        <w:rPr>
          <w:rFonts w:cstheme="minorHAnsi"/>
          <w:noProof/>
          <w:lang w:val="bg-BG"/>
        </w:rPr>
        <w:drawing>
          <wp:inline distT="0" distB="0" distL="0" distR="0" wp14:anchorId="5FF591FF" wp14:editId="043CB580">
            <wp:extent cx="5489575" cy="1964358"/>
            <wp:effectExtent l="19050" t="19050" r="0" b="0"/>
            <wp:docPr id="123755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7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579" cy="197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B3171" w14:textId="43988A77" w:rsidR="00D065E6" w:rsidRPr="00D065E6" w:rsidRDefault="00D065E6" w:rsidP="00D065E6">
      <w:pPr>
        <w:spacing w:before="0" w:after="200"/>
        <w:rPr>
          <w:rFonts w:cstheme="minorHAnsi"/>
          <w:lang w:val="bg-BG"/>
        </w:rPr>
      </w:pPr>
      <w:r>
        <w:rPr>
          <w:rFonts w:cstheme="minorHAnsi"/>
          <w:lang w:val="bg-BG"/>
        </w:rPr>
        <w:br w:type="page"/>
      </w:r>
    </w:p>
    <w:p w14:paraId="22679EDA" w14:textId="3F56EDC2" w:rsidR="00D065E6" w:rsidRDefault="00D065E6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D065E6">
        <w:rPr>
          <w:rFonts w:cstheme="minorHAnsi"/>
          <w:b/>
          <w:bCs/>
          <w:lang w:val="bg-BG"/>
        </w:rPr>
        <w:lastRenderedPageBreak/>
        <w:t>Verify the Application:</w:t>
      </w:r>
      <w:r w:rsidRPr="00D065E6">
        <w:rPr>
          <w:rFonts w:cstheme="minorHAnsi"/>
          <w:lang w:val="bg-BG"/>
        </w:rPr>
        <w:t xml:space="preserve"> Once the application starts, your default web browser should open. If you see a </w:t>
      </w:r>
      <w:r w:rsidRPr="00D065E6">
        <w:rPr>
          <w:rFonts w:cstheme="minorHAnsi"/>
          <w:b/>
          <w:bCs/>
          <w:lang w:val="bg-BG"/>
        </w:rPr>
        <w:t>welcome page</w:t>
      </w:r>
      <w:r w:rsidRPr="00D065E6">
        <w:rPr>
          <w:rFonts w:cstheme="minorHAnsi"/>
          <w:lang w:val="bg-BG"/>
        </w:rPr>
        <w:t>, the application is running correctly.</w:t>
      </w:r>
    </w:p>
    <w:p w14:paraId="6AA0C81C" w14:textId="1EB7F993" w:rsidR="00D065E6" w:rsidRPr="005B4762" w:rsidRDefault="00D065E6" w:rsidP="00D065E6">
      <w:pPr>
        <w:pStyle w:val="ac"/>
        <w:rPr>
          <w:rFonts w:cstheme="minorHAnsi"/>
          <w:lang w:val="bg-BG"/>
        </w:rPr>
      </w:pPr>
      <w:r w:rsidRPr="00D065E6">
        <w:rPr>
          <w:rFonts w:cstheme="minorHAnsi"/>
          <w:noProof/>
          <w:lang w:val="bg-BG"/>
        </w:rPr>
        <w:drawing>
          <wp:inline distT="0" distB="0" distL="0" distR="0" wp14:anchorId="12EE46BC" wp14:editId="280BA573">
            <wp:extent cx="5572125" cy="3125943"/>
            <wp:effectExtent l="19050" t="19050" r="0" b="0"/>
            <wp:docPr id="11943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99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62" cy="3131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D5FA3" w14:textId="4FFF0FB2" w:rsidR="009A170D" w:rsidRDefault="00D065E6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D065E6">
        <w:rPr>
          <w:lang w:val="bg-BG"/>
        </w:rPr>
        <w:t>Setting Up SSMS and Database Connection</w:t>
      </w:r>
    </w:p>
    <w:p w14:paraId="23F22455" w14:textId="21DD201A" w:rsidR="00D065E6" w:rsidRDefault="00D065E6">
      <w:pPr>
        <w:pStyle w:val="ac"/>
        <w:numPr>
          <w:ilvl w:val="0"/>
          <w:numId w:val="2"/>
        </w:numPr>
        <w:rPr>
          <w:lang w:val="bg-BG"/>
        </w:rPr>
      </w:pPr>
      <w:r w:rsidRPr="00D065E6">
        <w:rPr>
          <w:b/>
          <w:bCs/>
          <w:lang w:val="bg-BG"/>
        </w:rPr>
        <w:t>Install SSMS:</w:t>
      </w:r>
      <w:r w:rsidRPr="00D065E6">
        <w:rPr>
          <w:lang w:val="bg-BG"/>
        </w:rPr>
        <w:t xml:space="preserve"> If not already installed, </w:t>
      </w:r>
      <w:hyperlink r:id="rId15" w:anchor="download-ssms" w:history="1">
        <w:r w:rsidRPr="00D065E6">
          <w:rPr>
            <w:rStyle w:val="a9"/>
            <w:lang w:val="bg-BG"/>
          </w:rPr>
          <w:t>download</w:t>
        </w:r>
      </w:hyperlink>
      <w:r w:rsidRPr="00D065E6">
        <w:rPr>
          <w:lang w:val="bg-BG"/>
        </w:rPr>
        <w:t xml:space="preserve"> and install </w:t>
      </w:r>
      <w:r w:rsidRPr="00D065E6">
        <w:rPr>
          <w:b/>
          <w:bCs/>
          <w:lang w:val="bg-BG"/>
        </w:rPr>
        <w:t>Microsoft SQL Server Management Studio</w:t>
      </w:r>
      <w:r w:rsidRPr="00D065E6">
        <w:rPr>
          <w:lang w:val="bg-BG"/>
        </w:rPr>
        <w:t xml:space="preserve"> from the </w:t>
      </w:r>
      <w:r w:rsidRPr="00D065E6">
        <w:rPr>
          <w:b/>
          <w:bCs/>
          <w:lang w:val="bg-BG"/>
        </w:rPr>
        <w:t>official Microsoft website</w:t>
      </w:r>
      <w:r w:rsidRPr="00D065E6">
        <w:rPr>
          <w:lang w:val="bg-BG"/>
        </w:rPr>
        <w:t>.</w:t>
      </w:r>
    </w:p>
    <w:p w14:paraId="22F64E81" w14:textId="512917B0" w:rsidR="00D065E6" w:rsidRDefault="00D065E6">
      <w:pPr>
        <w:pStyle w:val="ac"/>
        <w:numPr>
          <w:ilvl w:val="0"/>
          <w:numId w:val="2"/>
        </w:numPr>
        <w:rPr>
          <w:lang w:val="bg-BG"/>
        </w:rPr>
      </w:pPr>
      <w:r w:rsidRPr="00D065E6">
        <w:rPr>
          <w:b/>
          <w:bCs/>
          <w:lang w:val="bg-BG"/>
        </w:rPr>
        <w:t>Connect to SQL Server:</w:t>
      </w:r>
      <w:r w:rsidRPr="00D065E6">
        <w:rPr>
          <w:lang w:val="bg-BG"/>
        </w:rPr>
        <w:t xml:space="preserve"> Open SSMS and connect to your </w:t>
      </w:r>
      <w:r w:rsidRPr="00D065E6">
        <w:rPr>
          <w:b/>
          <w:bCs/>
          <w:lang w:val="bg-BG"/>
        </w:rPr>
        <w:t>local SQL Server instance</w:t>
      </w:r>
      <w:r w:rsidRPr="00D065E6">
        <w:rPr>
          <w:lang w:val="bg-BG"/>
        </w:rPr>
        <w:t xml:space="preserve">. Use the </w:t>
      </w:r>
      <w:r w:rsidRPr="00D065E6">
        <w:rPr>
          <w:b/>
          <w:bCs/>
          <w:lang w:val="bg-BG"/>
        </w:rPr>
        <w:t>default settings</w:t>
      </w:r>
    </w:p>
    <w:p w14:paraId="0E62CBB6" w14:textId="77777777" w:rsidR="00D065E6" w:rsidRPr="00D065E6" w:rsidRDefault="00D065E6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D065E6">
        <w:rPr>
          <w:lang w:val="bg-BG"/>
        </w:rPr>
        <w:t>Configuring the Database Connection</w:t>
      </w:r>
    </w:p>
    <w:p w14:paraId="0312E87C" w14:textId="5DF7552E" w:rsidR="00D065E6" w:rsidRDefault="00D065E6">
      <w:pPr>
        <w:pStyle w:val="ac"/>
        <w:numPr>
          <w:ilvl w:val="0"/>
          <w:numId w:val="2"/>
        </w:numPr>
        <w:rPr>
          <w:lang w:val="bg-BG"/>
        </w:rPr>
      </w:pPr>
      <w:r w:rsidRPr="00D065E6">
        <w:rPr>
          <w:b/>
          <w:bCs/>
          <w:lang w:val="bg-BG"/>
        </w:rPr>
        <w:t>Locate the Connection String:</w:t>
      </w:r>
      <w:r w:rsidRPr="00D065E6">
        <w:rPr>
          <w:lang w:val="bg-BG"/>
        </w:rPr>
        <w:t xml:space="preserve"> In the </w:t>
      </w:r>
      <w:r w:rsidRPr="00D065E6">
        <w:rPr>
          <w:b/>
          <w:bCs/>
          <w:lang w:val="bg-BG"/>
        </w:rPr>
        <w:t>ASP.NET project</w:t>
      </w:r>
      <w:r w:rsidRPr="00D065E6">
        <w:rPr>
          <w:lang w:val="bg-BG"/>
        </w:rPr>
        <w:t xml:space="preserve">, open </w:t>
      </w:r>
      <w:r w:rsidRPr="00D065E6">
        <w:rPr>
          <w:b/>
          <w:bCs/>
          <w:lang w:val="bg-BG"/>
        </w:rPr>
        <w:t>appsettings.json</w:t>
      </w:r>
      <w:r w:rsidRPr="00D065E6">
        <w:rPr>
          <w:lang w:val="bg-BG"/>
        </w:rPr>
        <w:t>. Find the ConnectionString section</w:t>
      </w:r>
      <w:r>
        <w:rPr>
          <w:lang w:val="bg-BG"/>
        </w:rPr>
        <w:t>:</w:t>
      </w:r>
    </w:p>
    <w:p w14:paraId="2C3DECD8" w14:textId="711CE919" w:rsidR="00D065E6" w:rsidRPr="00D065E6" w:rsidRDefault="00D065E6" w:rsidP="00D065E6">
      <w:pPr>
        <w:pStyle w:val="ac"/>
        <w:rPr>
          <w:lang w:val="bg-BG"/>
        </w:rPr>
      </w:pPr>
      <w:r w:rsidRPr="00D065E6">
        <w:rPr>
          <w:noProof/>
          <w:lang w:val="bg-BG"/>
        </w:rPr>
        <w:drawing>
          <wp:inline distT="0" distB="0" distL="0" distR="0" wp14:anchorId="7D2745EF" wp14:editId="61D6FE39">
            <wp:extent cx="5563869" cy="2158365"/>
            <wp:effectExtent l="19050" t="19050" r="0" b="0"/>
            <wp:docPr id="87729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9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7" cy="2162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ADCDD" w14:textId="77527C55" w:rsidR="00D065E6" w:rsidRDefault="00D065E6">
      <w:pPr>
        <w:pStyle w:val="ac"/>
        <w:numPr>
          <w:ilvl w:val="0"/>
          <w:numId w:val="2"/>
        </w:numPr>
        <w:rPr>
          <w:lang w:val="bg-BG"/>
        </w:rPr>
      </w:pPr>
      <w:r w:rsidRPr="00D065E6">
        <w:rPr>
          <w:b/>
          <w:bCs/>
          <w:lang w:val="bg-BG"/>
        </w:rPr>
        <w:t>Modify the Connection String if Needed:</w:t>
      </w:r>
      <w:r w:rsidRPr="00D065E6">
        <w:rPr>
          <w:lang w:val="bg-BG"/>
        </w:rPr>
        <w:t xml:space="preserve"> Replace the existing connection string with the one that points to your local SQL Server instance. </w:t>
      </w:r>
      <w:r w:rsidRPr="00D065E6">
        <w:rPr>
          <w:b/>
          <w:bCs/>
          <w:lang w:val="bg-BG"/>
        </w:rPr>
        <w:t>Save the changes</w:t>
      </w:r>
      <w:r>
        <w:rPr>
          <w:lang w:val="bg-BG"/>
        </w:rPr>
        <w:t>.</w:t>
      </w:r>
    </w:p>
    <w:p w14:paraId="430A25A1" w14:textId="71A47C4B" w:rsidR="009A170D" w:rsidRPr="00D065E6" w:rsidRDefault="00D065E6" w:rsidP="00D065E6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0644015E" w14:textId="144AFE2C" w:rsidR="00D065E6" w:rsidRDefault="00D065E6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D065E6">
        <w:rPr>
          <w:lang w:val="bg-BG"/>
        </w:rPr>
        <w:lastRenderedPageBreak/>
        <w:t>Updating the Database</w:t>
      </w:r>
    </w:p>
    <w:p w14:paraId="37588D38" w14:textId="2A099E7D" w:rsidR="00D065E6" w:rsidRDefault="00A258E5">
      <w:pPr>
        <w:pStyle w:val="ac"/>
        <w:numPr>
          <w:ilvl w:val="0"/>
          <w:numId w:val="2"/>
        </w:numPr>
        <w:rPr>
          <w:lang w:val="bg-BG"/>
        </w:rPr>
      </w:pPr>
      <w:r w:rsidRPr="00A258E5">
        <w:rPr>
          <w:b/>
          <w:bCs/>
          <w:lang w:val="bg-BG"/>
        </w:rPr>
        <w:t>Apply Migrations:</w:t>
      </w:r>
      <w:r>
        <w:rPr>
          <w:lang w:val="bg-BG"/>
        </w:rPr>
        <w:t xml:space="preserve"> </w:t>
      </w:r>
      <w:r w:rsidRPr="00A258E5">
        <w:rPr>
          <w:lang w:val="bg-BG"/>
        </w:rPr>
        <w:t xml:space="preserve">In the </w:t>
      </w:r>
      <w:r w:rsidRPr="00A258E5">
        <w:rPr>
          <w:b/>
          <w:bCs/>
          <w:lang w:val="bg-BG"/>
        </w:rPr>
        <w:t>Package Manager Console</w:t>
      </w:r>
      <w:r w:rsidRPr="00A258E5">
        <w:rPr>
          <w:lang w:val="bg-BG"/>
        </w:rPr>
        <w:t xml:space="preserve"> within Visual Studio, </w:t>
      </w:r>
      <w:r w:rsidRPr="00A258E5">
        <w:rPr>
          <w:b/>
          <w:bCs/>
          <w:lang w:val="bg-BG"/>
        </w:rPr>
        <w:t>run Update-Database</w:t>
      </w:r>
      <w:r w:rsidRPr="00A258E5">
        <w:rPr>
          <w:lang w:val="bg-BG"/>
        </w:rPr>
        <w:t xml:space="preserve"> to apply migrations to your database</w:t>
      </w:r>
      <w:r>
        <w:rPr>
          <w:lang w:val="bg-BG"/>
        </w:rPr>
        <w:t>.</w:t>
      </w:r>
    </w:p>
    <w:p w14:paraId="1EA4E8AE" w14:textId="26E304D9" w:rsidR="00A258E5" w:rsidRDefault="00A258E5" w:rsidP="00A258E5">
      <w:pPr>
        <w:pStyle w:val="ac"/>
        <w:rPr>
          <w:lang w:val="bg-BG"/>
        </w:rPr>
      </w:pPr>
      <w:r w:rsidRPr="00A258E5">
        <w:rPr>
          <w:noProof/>
          <w:lang w:val="bg-BG"/>
        </w:rPr>
        <w:drawing>
          <wp:inline distT="0" distB="0" distL="0" distR="0" wp14:anchorId="6E3DC2DC" wp14:editId="0FE3BB8F">
            <wp:extent cx="5572926" cy="3221990"/>
            <wp:effectExtent l="19050" t="19050" r="8890" b="0"/>
            <wp:docPr id="10187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34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419" cy="322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7D4F5" w14:textId="1C4FFD23" w:rsidR="00A258E5" w:rsidRDefault="00A258E5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A258E5">
        <w:rPr>
          <w:lang w:val="bg-BG"/>
        </w:rPr>
        <w:t>Verifying Database Creation in SQL Server Management Studio (SSMS)</w:t>
      </w:r>
    </w:p>
    <w:p w14:paraId="0437CC4D" w14:textId="614B60AB" w:rsidR="00640502" w:rsidRDefault="00A258E5">
      <w:pPr>
        <w:pStyle w:val="ac"/>
        <w:numPr>
          <w:ilvl w:val="0"/>
          <w:numId w:val="2"/>
        </w:numPr>
        <w:rPr>
          <w:lang w:val="bg-BG"/>
        </w:rPr>
      </w:pPr>
      <w:r w:rsidRPr="00A258E5">
        <w:rPr>
          <w:b/>
          <w:bCs/>
          <w:lang w:val="bg-BG"/>
        </w:rPr>
        <w:t>Locate the Database:</w:t>
      </w:r>
      <w:r w:rsidRPr="00A258E5">
        <w:rPr>
          <w:lang w:val="bg-BG"/>
        </w:rPr>
        <w:t xml:space="preserve"> In the Object Explorer pane of </w:t>
      </w:r>
      <w:r w:rsidRPr="00A258E5">
        <w:rPr>
          <w:b/>
          <w:bCs/>
          <w:lang w:val="bg-BG"/>
        </w:rPr>
        <w:t>SSMS</w:t>
      </w:r>
      <w:r w:rsidRPr="00A258E5">
        <w:rPr>
          <w:lang w:val="bg-BG"/>
        </w:rPr>
        <w:t xml:space="preserve">, expand the </w:t>
      </w:r>
      <w:r w:rsidRPr="00A258E5">
        <w:rPr>
          <w:b/>
          <w:bCs/>
          <w:lang w:val="bg-BG"/>
        </w:rPr>
        <w:t>'Databases'</w:t>
      </w:r>
      <w:r w:rsidRPr="00A258E5">
        <w:rPr>
          <w:lang w:val="bg-BG"/>
        </w:rPr>
        <w:t xml:space="preserve"> folder. You should see a list of all databases on the server</w:t>
      </w:r>
      <w:r>
        <w:rPr>
          <w:lang w:val="bg-BG"/>
        </w:rPr>
        <w:t>.</w:t>
      </w:r>
    </w:p>
    <w:p w14:paraId="4E13BDAA" w14:textId="0091C9CD" w:rsidR="00A258E5" w:rsidRDefault="00000000" w:rsidP="00A258E5">
      <w:pPr>
        <w:pStyle w:val="ac"/>
        <w:rPr>
          <w:lang w:val="bg-BG"/>
        </w:rPr>
      </w:pPr>
      <w:r>
        <w:rPr>
          <w:noProof/>
          <w:lang w:val="bg-BG"/>
        </w:rPr>
        <w:pict w14:anchorId="73F7706C">
          <v:roundrect id="_x0000_s2052" style="position:absolute;left:0;text-align:left;margin-left:63.15pt;margin-top:171.25pt;width:66pt;height:15pt;z-index:251660288" arcsize="10923f" filled="f" strokecolor="red"/>
        </w:pict>
      </w:r>
      <w:r w:rsidR="00A258E5" w:rsidRPr="00A258E5">
        <w:rPr>
          <w:noProof/>
          <w:lang w:val="bg-BG"/>
        </w:rPr>
        <w:drawing>
          <wp:inline distT="0" distB="0" distL="0" distR="0" wp14:anchorId="2DCFFB09" wp14:editId="2E9F112D">
            <wp:extent cx="3381374" cy="2353770"/>
            <wp:effectExtent l="19050" t="19050" r="0" b="8890"/>
            <wp:docPr id="197195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6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160" cy="236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C2542" w14:textId="740FE350" w:rsidR="00A258E5" w:rsidRDefault="00A258E5">
      <w:pPr>
        <w:pStyle w:val="ac"/>
        <w:numPr>
          <w:ilvl w:val="0"/>
          <w:numId w:val="2"/>
        </w:numPr>
        <w:rPr>
          <w:lang w:val="bg-BG"/>
        </w:rPr>
      </w:pPr>
      <w:r w:rsidRPr="00A258E5">
        <w:rPr>
          <w:b/>
          <w:bCs/>
          <w:lang w:val="bg-BG"/>
        </w:rPr>
        <w:t>Check for the New Database:</w:t>
      </w:r>
      <w:r w:rsidRPr="00A258E5">
        <w:rPr>
          <w:lang w:val="bg-BG"/>
        </w:rPr>
        <w:t xml:space="preserve"> Look for the database name that matches the one specified in your ASP.NET project's connection string. If the </w:t>
      </w:r>
      <w:r w:rsidRPr="00A258E5">
        <w:rPr>
          <w:b/>
          <w:bCs/>
          <w:lang w:val="bg-BG"/>
        </w:rPr>
        <w:t>Update-Database command executed successfully</w:t>
      </w:r>
      <w:r w:rsidRPr="00A258E5">
        <w:rPr>
          <w:lang w:val="bg-BG"/>
        </w:rPr>
        <w:t>, your database should be listed here</w:t>
      </w:r>
      <w:r>
        <w:rPr>
          <w:lang w:val="bg-BG"/>
        </w:rPr>
        <w:t>.</w:t>
      </w:r>
    </w:p>
    <w:p w14:paraId="40AE26B6" w14:textId="3E7BAC37" w:rsidR="00A258E5" w:rsidRPr="00A258E5" w:rsidRDefault="00A258E5" w:rsidP="00A258E5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585E3B41" w14:textId="100011ED" w:rsidR="00A258E5" w:rsidRDefault="00A258E5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A258E5">
        <w:rPr>
          <w:lang w:val="bg-BG"/>
        </w:rPr>
        <w:lastRenderedPageBreak/>
        <w:t>Interacting with the Application's Front End and Observing Database Changes</w:t>
      </w:r>
    </w:p>
    <w:p w14:paraId="44081474" w14:textId="32746A51" w:rsidR="00A258E5" w:rsidRDefault="00A258E5">
      <w:pPr>
        <w:pStyle w:val="ac"/>
        <w:numPr>
          <w:ilvl w:val="0"/>
          <w:numId w:val="2"/>
        </w:numPr>
        <w:rPr>
          <w:lang w:val="bg-BG"/>
        </w:rPr>
      </w:pPr>
      <w:r w:rsidRPr="00A258E5">
        <w:rPr>
          <w:b/>
          <w:bCs/>
          <w:lang w:val="bg-BG"/>
        </w:rPr>
        <w:t>Access the Front End:</w:t>
      </w:r>
      <w:r w:rsidRPr="00A258E5">
        <w:rPr>
          <w:lang w:val="bg-BG"/>
        </w:rPr>
        <w:t xml:space="preserve"> Open the front end of your application</w:t>
      </w:r>
      <w:r>
        <w:rPr>
          <w:lang w:val="bg-BG"/>
        </w:rPr>
        <w:t>,</w:t>
      </w:r>
      <w:r w:rsidRPr="00A258E5">
        <w:rPr>
          <w:lang w:val="bg-BG"/>
        </w:rPr>
        <w:t xml:space="preserve"> a web page in your browser</w:t>
      </w:r>
      <w:r>
        <w:rPr>
          <w:lang w:val="bg-BG"/>
        </w:rPr>
        <w:t>.</w:t>
      </w:r>
    </w:p>
    <w:p w14:paraId="4C7F3B1A" w14:textId="1B573236" w:rsidR="00A258E5" w:rsidRDefault="00A258E5">
      <w:pPr>
        <w:pStyle w:val="ac"/>
        <w:numPr>
          <w:ilvl w:val="0"/>
          <w:numId w:val="2"/>
        </w:numPr>
        <w:rPr>
          <w:lang w:val="bg-BG"/>
        </w:rPr>
      </w:pPr>
      <w:r w:rsidRPr="00A258E5">
        <w:rPr>
          <w:b/>
          <w:bCs/>
          <w:lang w:val="bg-BG"/>
        </w:rPr>
        <w:t>User Registration:</w:t>
      </w:r>
      <w:r>
        <w:rPr>
          <w:lang w:val="bg-BG"/>
        </w:rPr>
        <w:t xml:space="preserve"> </w:t>
      </w:r>
      <w:r w:rsidRPr="00A258E5">
        <w:rPr>
          <w:lang w:val="bg-BG"/>
        </w:rPr>
        <w:t xml:space="preserve">Before you start interacting with the CRUD operations of the application, it is important to understand and use the user authentication features provided by ASP.NET Identity. You will first </w:t>
      </w:r>
      <w:r w:rsidRPr="00A258E5">
        <w:rPr>
          <w:b/>
          <w:bCs/>
          <w:lang w:val="bg-BG"/>
        </w:rPr>
        <w:t>register</w:t>
      </w:r>
      <w:r w:rsidRPr="00A258E5">
        <w:rPr>
          <w:lang w:val="bg-BG"/>
        </w:rPr>
        <w:t xml:space="preserve"> </w:t>
      </w:r>
      <w:r w:rsidRPr="00463B3D">
        <w:rPr>
          <w:b/>
          <w:bCs/>
          <w:lang w:val="bg-BG"/>
        </w:rPr>
        <w:t>a new user</w:t>
      </w:r>
      <w:r w:rsidRPr="00A258E5">
        <w:rPr>
          <w:lang w:val="bg-BG"/>
        </w:rPr>
        <w:t xml:space="preserve"> and then</w:t>
      </w:r>
      <w:r w:rsidRPr="00463B3D">
        <w:rPr>
          <w:b/>
          <w:bCs/>
          <w:lang w:val="bg-BG"/>
        </w:rPr>
        <w:t xml:space="preserve"> log in to the application</w:t>
      </w:r>
      <w:r w:rsidRPr="00A258E5">
        <w:rPr>
          <w:lang w:val="bg-BG"/>
        </w:rPr>
        <w:t>.</w:t>
      </w:r>
    </w:p>
    <w:p w14:paraId="4A4E2F21" w14:textId="56FB341E" w:rsidR="00463B3D" w:rsidRDefault="00463B3D">
      <w:pPr>
        <w:pStyle w:val="ac"/>
        <w:numPr>
          <w:ilvl w:val="0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>Access the Registration View:</w:t>
      </w:r>
      <w:r w:rsidRPr="00463B3D">
        <w:rPr>
          <w:lang w:val="bg-BG"/>
        </w:rPr>
        <w:t xml:space="preserve"> Navigate to the registration page in your application's front end.</w:t>
      </w:r>
    </w:p>
    <w:p w14:paraId="0EEF7E4D" w14:textId="0F20802C" w:rsidR="00463B3D" w:rsidRDefault="00463B3D">
      <w:pPr>
        <w:pStyle w:val="ac"/>
        <w:numPr>
          <w:ilvl w:val="0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>Fill Out the Registration Form:</w:t>
      </w:r>
      <w:r w:rsidRPr="00463B3D">
        <w:rPr>
          <w:lang w:val="bg-BG"/>
        </w:rPr>
        <w:t xml:space="preserve"> Enter the required information in the registration form. This typically includes details like username, </w:t>
      </w:r>
      <w:r w:rsidRPr="00463B3D">
        <w:rPr>
          <w:b/>
          <w:bCs/>
          <w:lang w:val="bg-BG"/>
        </w:rPr>
        <w:t>email</w:t>
      </w:r>
      <w:r w:rsidRPr="00463B3D">
        <w:rPr>
          <w:lang w:val="bg-BG"/>
        </w:rPr>
        <w:t xml:space="preserve">, and </w:t>
      </w:r>
      <w:r w:rsidRPr="00463B3D">
        <w:rPr>
          <w:b/>
          <w:bCs/>
          <w:lang w:val="bg-BG"/>
        </w:rPr>
        <w:t>password</w:t>
      </w:r>
      <w:r>
        <w:rPr>
          <w:lang w:val="bg-BG"/>
        </w:rPr>
        <w:t>.</w:t>
      </w:r>
    </w:p>
    <w:p w14:paraId="5D29393E" w14:textId="0DAA3926" w:rsidR="00463B3D" w:rsidRDefault="00463B3D" w:rsidP="00463B3D">
      <w:pPr>
        <w:pStyle w:val="ac"/>
        <w:rPr>
          <w:lang w:val="bg-BG"/>
        </w:rPr>
      </w:pPr>
      <w:r w:rsidRPr="00463B3D">
        <w:rPr>
          <w:noProof/>
          <w:lang w:val="bg-BG"/>
        </w:rPr>
        <w:drawing>
          <wp:inline distT="0" distB="0" distL="0" distR="0" wp14:anchorId="565F272B" wp14:editId="2762B5FA">
            <wp:extent cx="3206750" cy="2358583"/>
            <wp:effectExtent l="19050" t="19050" r="0" b="3810"/>
            <wp:docPr id="196308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5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4434" cy="2378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73B1D" w14:textId="188409DB" w:rsidR="00463B3D" w:rsidRDefault="00463B3D">
      <w:pPr>
        <w:pStyle w:val="ac"/>
        <w:numPr>
          <w:ilvl w:val="0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>Submit the Form:</w:t>
      </w:r>
      <w:r w:rsidRPr="00463B3D">
        <w:rPr>
          <w:lang w:val="bg-BG"/>
        </w:rPr>
        <w:t xml:space="preserve"> After filling out the form, submit it to </w:t>
      </w:r>
      <w:r w:rsidRPr="00463B3D">
        <w:rPr>
          <w:b/>
          <w:bCs/>
          <w:lang w:val="bg-BG"/>
        </w:rPr>
        <w:t>create a new user account</w:t>
      </w:r>
      <w:r w:rsidRPr="00463B3D">
        <w:rPr>
          <w:lang w:val="bg-BG"/>
        </w:rPr>
        <w:t>.</w:t>
      </w:r>
    </w:p>
    <w:p w14:paraId="2EBF4045" w14:textId="4707D745" w:rsidR="00463B3D" w:rsidRDefault="00463B3D">
      <w:pPr>
        <w:pStyle w:val="ac"/>
        <w:numPr>
          <w:ilvl w:val="0"/>
          <w:numId w:val="2"/>
        </w:numPr>
        <w:rPr>
          <w:b/>
          <w:bCs/>
          <w:lang w:val="bg-BG"/>
        </w:rPr>
      </w:pPr>
      <w:r w:rsidRPr="00463B3D">
        <w:rPr>
          <w:b/>
          <w:bCs/>
          <w:lang w:val="bg-BG"/>
        </w:rPr>
        <w:t>Verify Account Creation in Database:</w:t>
      </w:r>
      <w:r>
        <w:rPr>
          <w:b/>
          <w:bCs/>
          <w:lang w:val="bg-BG"/>
        </w:rPr>
        <w:t xml:space="preserve"> </w:t>
      </w:r>
    </w:p>
    <w:p w14:paraId="59574F34" w14:textId="5E66A444" w:rsidR="00463B3D" w:rsidRP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lang w:val="bg-BG"/>
        </w:rPr>
        <w:t>Go back to SSMS and refresh the database view.</w:t>
      </w:r>
    </w:p>
    <w:p w14:paraId="202E2618" w14:textId="722247AE" w:rsidR="00463B3D" w:rsidRP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lang w:val="bg-BG"/>
        </w:rPr>
        <w:t>Navigate to the users table (often named AspNetUsers in ASP.NET Identity).</w:t>
      </w:r>
    </w:p>
    <w:p w14:paraId="6494F4CA" w14:textId="5F1C53DD" w:rsidR="00463B3D" w:rsidRP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lang w:val="bg-BG"/>
        </w:rPr>
        <w:t>Verify that your new user account is listed in the table.</w:t>
      </w:r>
    </w:p>
    <w:p w14:paraId="5212F50B" w14:textId="713B5EDE" w:rsidR="00463B3D" w:rsidRDefault="00463B3D">
      <w:pPr>
        <w:pStyle w:val="ac"/>
        <w:numPr>
          <w:ilvl w:val="0"/>
          <w:numId w:val="2"/>
        </w:numPr>
        <w:rPr>
          <w:b/>
          <w:bCs/>
          <w:lang w:val="bg-BG"/>
        </w:rPr>
      </w:pPr>
      <w:r>
        <w:rPr>
          <w:b/>
          <w:bCs/>
          <w:lang w:val="bg-BG"/>
        </w:rPr>
        <w:t>User Login:</w:t>
      </w:r>
    </w:p>
    <w:p w14:paraId="35D50D6D" w14:textId="16FEF033" w:rsidR="00463B3D" w:rsidRP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>Access the Login View:</w:t>
      </w:r>
      <w:r w:rsidRPr="00463B3D">
        <w:rPr>
          <w:lang w:val="bg-BG"/>
        </w:rPr>
        <w:t xml:space="preserve"> Navigate to the login page in your application.</w:t>
      </w:r>
    </w:p>
    <w:p w14:paraId="4E3704E0" w14:textId="7723F475" w:rsid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 xml:space="preserve">Enter Login Credentials: </w:t>
      </w:r>
      <w:r w:rsidRPr="00463B3D">
        <w:rPr>
          <w:lang w:val="bg-BG"/>
        </w:rPr>
        <w:t>Input username and password you used to register in the previous step.</w:t>
      </w:r>
    </w:p>
    <w:p w14:paraId="215D7B9A" w14:textId="5C766F18" w:rsidR="00463B3D" w:rsidRDefault="00463B3D">
      <w:pPr>
        <w:pStyle w:val="ac"/>
        <w:numPr>
          <w:ilvl w:val="1"/>
          <w:numId w:val="2"/>
        </w:numPr>
        <w:rPr>
          <w:lang w:val="bg-BG"/>
        </w:rPr>
      </w:pPr>
      <w:r w:rsidRPr="00463B3D">
        <w:rPr>
          <w:b/>
          <w:bCs/>
          <w:lang w:val="bg-BG"/>
        </w:rPr>
        <w:t>Submit Login Form:</w:t>
      </w:r>
      <w:r w:rsidRPr="00463B3D">
        <w:rPr>
          <w:lang w:val="bg-BG"/>
        </w:rPr>
        <w:t xml:space="preserve"> Submit the form to log in. Upon successful login, you should be redirected to a new page</w:t>
      </w:r>
      <w:r>
        <w:rPr>
          <w:lang w:val="bg-BG"/>
        </w:rPr>
        <w:t>.</w:t>
      </w:r>
    </w:p>
    <w:p w14:paraId="3F337FDE" w14:textId="7A1122CD" w:rsidR="00463B3D" w:rsidRDefault="00463B3D" w:rsidP="00463B3D">
      <w:pPr>
        <w:ind w:firstLine="720"/>
        <w:rPr>
          <w:lang w:val="bg-BG"/>
        </w:rPr>
      </w:pPr>
      <w:r w:rsidRPr="00463B3D">
        <w:rPr>
          <w:noProof/>
          <w:lang w:val="bg-BG"/>
        </w:rPr>
        <w:drawing>
          <wp:inline distT="0" distB="0" distL="0" distR="0" wp14:anchorId="7E710EA0" wp14:editId="10EC0E5E">
            <wp:extent cx="3181350" cy="2380449"/>
            <wp:effectExtent l="19050" t="19050" r="0" b="1270"/>
            <wp:docPr id="106310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09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5078" cy="2390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63002" w14:textId="77777777" w:rsidR="00463B3D" w:rsidRDefault="00463B3D">
      <w:pPr>
        <w:pStyle w:val="2"/>
        <w:numPr>
          <w:ilvl w:val="0"/>
          <w:numId w:val="3"/>
        </w:numPr>
        <w:ind w:left="426" w:hanging="426"/>
        <w:rPr>
          <w:lang w:val="bg-BG"/>
        </w:rPr>
      </w:pPr>
      <w:r w:rsidRPr="00463B3D">
        <w:rPr>
          <w:lang w:val="bg-BG"/>
        </w:rPr>
        <w:lastRenderedPageBreak/>
        <w:t>Proceed with CRUD Operations</w:t>
      </w:r>
    </w:p>
    <w:p w14:paraId="51F23596" w14:textId="1EE7BBCC" w:rsidR="00463B3D" w:rsidRPr="00A628C3" w:rsidRDefault="00463B3D">
      <w:pPr>
        <w:pStyle w:val="ac"/>
        <w:numPr>
          <w:ilvl w:val="0"/>
          <w:numId w:val="6"/>
        </w:numPr>
        <w:rPr>
          <w:lang w:val="bg-BG"/>
        </w:rPr>
      </w:pPr>
      <w:r w:rsidRPr="00463B3D">
        <w:rPr>
          <w:lang w:val="bg-BG"/>
        </w:rPr>
        <w:t xml:space="preserve">Now that you are logged in, you are ready to perform </w:t>
      </w:r>
      <w:r w:rsidRPr="00463B3D">
        <w:rPr>
          <w:b/>
          <w:bCs/>
          <w:lang w:val="bg-BG"/>
        </w:rPr>
        <w:t>CRUD operations</w:t>
      </w:r>
      <w:r w:rsidRPr="00463B3D">
        <w:rPr>
          <w:lang w:val="bg-BG"/>
        </w:rPr>
        <w:t xml:space="preserve"> as an authenticated user. This reflects a more realistic use-case scenario where user authentication is required for data manipulation</w:t>
      </w:r>
      <w:r>
        <w:rPr>
          <w:lang w:val="bg-BG"/>
        </w:rPr>
        <w:t>.</w:t>
      </w:r>
    </w:p>
    <w:sectPr w:rsidR="00463B3D" w:rsidRPr="00A628C3" w:rsidSect="00BD0C0D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616BE" w14:textId="77777777" w:rsidR="00BD0C0D" w:rsidRDefault="00BD0C0D" w:rsidP="008068A2">
      <w:pPr>
        <w:spacing w:after="0" w:line="240" w:lineRule="auto"/>
      </w:pPr>
      <w:r>
        <w:separator/>
      </w:r>
    </w:p>
  </w:endnote>
  <w:endnote w:type="continuationSeparator" w:id="0">
    <w:p w14:paraId="2E8F5600" w14:textId="77777777" w:rsidR="00BD0C0D" w:rsidRDefault="00BD0C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F2ED3" w14:textId="77777777" w:rsidR="004E4C1E" w:rsidRDefault="00000000" w:rsidP="004E4C1E">
    <w:pPr>
      <w:pStyle w:val="a5"/>
    </w:pPr>
    <w:r>
      <w:rPr>
        <w:noProof/>
      </w:rPr>
      <w:pict w14:anchorId="6A36031C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57EA3F6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5224B9F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2CDECD37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A73848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E85032A" wp14:editId="4FD7622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4DD9B22" wp14:editId="149531D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AA580FC" wp14:editId="7A521DC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B4C8FFE" wp14:editId="033CC823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DD6976B" wp14:editId="3C7BC04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28B9364" wp14:editId="6FA26759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463C3A2" wp14:editId="4254F2E5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FF71B40" wp14:editId="55DD3AD8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3274D15" wp14:editId="35C4E59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7FBBF5AA" wp14:editId="68CC71F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63D10A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FB3F30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0E75D6" w14:textId="75E3BF0A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F1D61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F1D61" w:rsidRPr="00596AA5">
                  <w:rPr>
                    <w:sz w:val="18"/>
                    <w:szCs w:val="18"/>
                  </w:rPr>
                  <w:fldChar w:fldCharType="separate"/>
                </w:r>
                <w:r w:rsidR="00A27997">
                  <w:rPr>
                    <w:noProof/>
                    <w:sz w:val="18"/>
                    <w:szCs w:val="18"/>
                  </w:rPr>
                  <w:t>1</w:t>
                </w:r>
                <w:r w:rsidR="00CF1D61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F4751">
                  <w:rPr>
                    <w:noProof/>
                    <w:sz w:val="18"/>
                    <w:szCs w:val="18"/>
                  </w:rPr>
                  <w:fldChar w:fldCharType="begin"/>
                </w:r>
                <w:r w:rsidR="000F4751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0F4751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A27997">
                  <w:rPr>
                    <w:noProof/>
                    <w:sz w:val="18"/>
                    <w:szCs w:val="18"/>
                  </w:rPr>
                  <w:t>4</w:t>
                </w:r>
                <w:r w:rsidR="000F4751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495C8" w14:textId="77777777" w:rsidR="00BD0C0D" w:rsidRDefault="00BD0C0D" w:rsidP="008068A2">
      <w:pPr>
        <w:spacing w:after="0" w:line="240" w:lineRule="auto"/>
      </w:pPr>
      <w:r>
        <w:separator/>
      </w:r>
    </w:p>
  </w:footnote>
  <w:footnote w:type="continuationSeparator" w:id="0">
    <w:p w14:paraId="3D970515" w14:textId="77777777" w:rsidR="00BD0C0D" w:rsidRDefault="00BD0C0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FDB4C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05449"/>
    <w:multiLevelType w:val="hybridMultilevel"/>
    <w:tmpl w:val="065C4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626B8E"/>
    <w:multiLevelType w:val="hybridMultilevel"/>
    <w:tmpl w:val="26F29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24EF9"/>
    <w:multiLevelType w:val="hybridMultilevel"/>
    <w:tmpl w:val="BB902D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C5112CB"/>
    <w:multiLevelType w:val="hybridMultilevel"/>
    <w:tmpl w:val="58669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206112">
    <w:abstractNumId w:val="1"/>
  </w:num>
  <w:num w:numId="2" w16cid:durableId="1624001021">
    <w:abstractNumId w:val="5"/>
  </w:num>
  <w:num w:numId="3" w16cid:durableId="1330214378">
    <w:abstractNumId w:val="4"/>
  </w:num>
  <w:num w:numId="4" w16cid:durableId="1850168977">
    <w:abstractNumId w:val="3"/>
  </w:num>
  <w:num w:numId="5" w16cid:durableId="2135364609">
    <w:abstractNumId w:val="0"/>
  </w:num>
  <w:num w:numId="6" w16cid:durableId="68737196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U0NjA1szC3NDQxMDFV0lEKTi0uzszPAykwqgUAzrELF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6A0F"/>
    <w:rsid w:val="00064D15"/>
    <w:rsid w:val="00074722"/>
    <w:rsid w:val="0008559D"/>
    <w:rsid w:val="00086727"/>
    <w:rsid w:val="0009209B"/>
    <w:rsid w:val="000A3423"/>
    <w:rsid w:val="000A6794"/>
    <w:rsid w:val="000B39E6"/>
    <w:rsid w:val="000B56F0"/>
    <w:rsid w:val="000C5361"/>
    <w:rsid w:val="000F4751"/>
    <w:rsid w:val="00103906"/>
    <w:rsid w:val="0011222E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016"/>
    <w:rsid w:val="001B7060"/>
    <w:rsid w:val="001C1FCD"/>
    <w:rsid w:val="001D2464"/>
    <w:rsid w:val="001D50AE"/>
    <w:rsid w:val="001E1161"/>
    <w:rsid w:val="001E3FEF"/>
    <w:rsid w:val="001F30B8"/>
    <w:rsid w:val="00202683"/>
    <w:rsid w:val="00210392"/>
    <w:rsid w:val="00215FCE"/>
    <w:rsid w:val="002326A7"/>
    <w:rsid w:val="00232E7D"/>
    <w:rsid w:val="00264287"/>
    <w:rsid w:val="0026589D"/>
    <w:rsid w:val="002664E1"/>
    <w:rsid w:val="002674C4"/>
    <w:rsid w:val="00273300"/>
    <w:rsid w:val="002819B5"/>
    <w:rsid w:val="002853F4"/>
    <w:rsid w:val="002A2D2D"/>
    <w:rsid w:val="002C539D"/>
    <w:rsid w:val="002C71C6"/>
    <w:rsid w:val="002D07CA"/>
    <w:rsid w:val="002E7869"/>
    <w:rsid w:val="00305122"/>
    <w:rsid w:val="003230CF"/>
    <w:rsid w:val="0033212E"/>
    <w:rsid w:val="0033490F"/>
    <w:rsid w:val="0037457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5BC"/>
    <w:rsid w:val="003E1013"/>
    <w:rsid w:val="003E167F"/>
    <w:rsid w:val="003E2A3C"/>
    <w:rsid w:val="003E2DCD"/>
    <w:rsid w:val="003E2F33"/>
    <w:rsid w:val="003E6BFB"/>
    <w:rsid w:val="003F1864"/>
    <w:rsid w:val="003F2860"/>
    <w:rsid w:val="00404DCB"/>
    <w:rsid w:val="0041081C"/>
    <w:rsid w:val="004311CA"/>
    <w:rsid w:val="004544E4"/>
    <w:rsid w:val="00463B3D"/>
    <w:rsid w:val="0047331A"/>
    <w:rsid w:val="0047640B"/>
    <w:rsid w:val="0047644B"/>
    <w:rsid w:val="00476D4B"/>
    <w:rsid w:val="00491748"/>
    <w:rsid w:val="004A3144"/>
    <w:rsid w:val="004A7E77"/>
    <w:rsid w:val="004B0253"/>
    <w:rsid w:val="004B40EA"/>
    <w:rsid w:val="004C0A80"/>
    <w:rsid w:val="004D03E1"/>
    <w:rsid w:val="004D29A9"/>
    <w:rsid w:val="004D582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01F"/>
    <w:rsid w:val="00594821"/>
    <w:rsid w:val="00596357"/>
    <w:rsid w:val="00596AA5"/>
    <w:rsid w:val="005A1B02"/>
    <w:rsid w:val="005B0164"/>
    <w:rsid w:val="005B4762"/>
    <w:rsid w:val="005C131C"/>
    <w:rsid w:val="005C6A24"/>
    <w:rsid w:val="005E04CE"/>
    <w:rsid w:val="005E6CC9"/>
    <w:rsid w:val="005F5792"/>
    <w:rsid w:val="00600083"/>
    <w:rsid w:val="00604363"/>
    <w:rsid w:val="006114E4"/>
    <w:rsid w:val="00624212"/>
    <w:rsid w:val="006242A9"/>
    <w:rsid w:val="00624DCF"/>
    <w:rsid w:val="0063342B"/>
    <w:rsid w:val="00640502"/>
    <w:rsid w:val="00644D27"/>
    <w:rsid w:val="006640AE"/>
    <w:rsid w:val="00665751"/>
    <w:rsid w:val="00670041"/>
    <w:rsid w:val="00671ECE"/>
    <w:rsid w:val="00671FE2"/>
    <w:rsid w:val="00686C0C"/>
    <w:rsid w:val="006938A1"/>
    <w:rsid w:val="00695634"/>
    <w:rsid w:val="006A2531"/>
    <w:rsid w:val="006B0180"/>
    <w:rsid w:val="006B193A"/>
    <w:rsid w:val="006D239A"/>
    <w:rsid w:val="006E1302"/>
    <w:rsid w:val="006E2245"/>
    <w:rsid w:val="006E55B4"/>
    <w:rsid w:val="006E7E50"/>
    <w:rsid w:val="006F3FEB"/>
    <w:rsid w:val="00704432"/>
    <w:rsid w:val="007051DF"/>
    <w:rsid w:val="00724DA4"/>
    <w:rsid w:val="00731652"/>
    <w:rsid w:val="00763912"/>
    <w:rsid w:val="00774E44"/>
    <w:rsid w:val="00785258"/>
    <w:rsid w:val="00791F02"/>
    <w:rsid w:val="0079324A"/>
    <w:rsid w:val="00794EEE"/>
    <w:rsid w:val="007A635E"/>
    <w:rsid w:val="007B3686"/>
    <w:rsid w:val="007C1654"/>
    <w:rsid w:val="007C2C37"/>
    <w:rsid w:val="007C3E81"/>
    <w:rsid w:val="007C42AC"/>
    <w:rsid w:val="007D5D1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907"/>
    <w:rsid w:val="00836CA4"/>
    <w:rsid w:val="0085184F"/>
    <w:rsid w:val="0086081B"/>
    <w:rsid w:val="00861625"/>
    <w:rsid w:val="008617B5"/>
    <w:rsid w:val="00870828"/>
    <w:rsid w:val="0088080B"/>
    <w:rsid w:val="00881554"/>
    <w:rsid w:val="008B07D7"/>
    <w:rsid w:val="008B557F"/>
    <w:rsid w:val="008C2344"/>
    <w:rsid w:val="008C2B83"/>
    <w:rsid w:val="008C5930"/>
    <w:rsid w:val="008D6097"/>
    <w:rsid w:val="008D6271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066D"/>
    <w:rsid w:val="00955691"/>
    <w:rsid w:val="00961157"/>
    <w:rsid w:val="00965C5B"/>
    <w:rsid w:val="0096684B"/>
    <w:rsid w:val="00972C7F"/>
    <w:rsid w:val="00976E46"/>
    <w:rsid w:val="00995575"/>
    <w:rsid w:val="009A170D"/>
    <w:rsid w:val="009B4FB4"/>
    <w:rsid w:val="009C0C39"/>
    <w:rsid w:val="009D1805"/>
    <w:rsid w:val="009E1A09"/>
    <w:rsid w:val="009F7F9D"/>
    <w:rsid w:val="00A02545"/>
    <w:rsid w:val="00A025E6"/>
    <w:rsid w:val="00A05555"/>
    <w:rsid w:val="00A06D89"/>
    <w:rsid w:val="00A258E5"/>
    <w:rsid w:val="00A27997"/>
    <w:rsid w:val="00A35790"/>
    <w:rsid w:val="00A42FC2"/>
    <w:rsid w:val="00A45A89"/>
    <w:rsid w:val="00A47F12"/>
    <w:rsid w:val="00A53D88"/>
    <w:rsid w:val="00A628C3"/>
    <w:rsid w:val="00A66DE2"/>
    <w:rsid w:val="00A70227"/>
    <w:rsid w:val="00A7345D"/>
    <w:rsid w:val="00A745A8"/>
    <w:rsid w:val="00A847D3"/>
    <w:rsid w:val="00A97F72"/>
    <w:rsid w:val="00AA3772"/>
    <w:rsid w:val="00AB106E"/>
    <w:rsid w:val="00AB1C1C"/>
    <w:rsid w:val="00AB2224"/>
    <w:rsid w:val="00AC36D6"/>
    <w:rsid w:val="00AC60FE"/>
    <w:rsid w:val="00AC77AD"/>
    <w:rsid w:val="00AD158E"/>
    <w:rsid w:val="00AD3214"/>
    <w:rsid w:val="00AE05D3"/>
    <w:rsid w:val="00AE355A"/>
    <w:rsid w:val="00AF30E1"/>
    <w:rsid w:val="00B148DD"/>
    <w:rsid w:val="00B2472A"/>
    <w:rsid w:val="00B567F6"/>
    <w:rsid w:val="00B56DF3"/>
    <w:rsid w:val="00B57A5C"/>
    <w:rsid w:val="00B6060C"/>
    <w:rsid w:val="00B6185B"/>
    <w:rsid w:val="00B638EB"/>
    <w:rsid w:val="00B63DED"/>
    <w:rsid w:val="00B753E7"/>
    <w:rsid w:val="00B86AF3"/>
    <w:rsid w:val="00B87223"/>
    <w:rsid w:val="00B87FCD"/>
    <w:rsid w:val="00B9309B"/>
    <w:rsid w:val="00BA1F40"/>
    <w:rsid w:val="00BA4820"/>
    <w:rsid w:val="00BB05FA"/>
    <w:rsid w:val="00BB5B10"/>
    <w:rsid w:val="00BC56D6"/>
    <w:rsid w:val="00BD0C0D"/>
    <w:rsid w:val="00BD5227"/>
    <w:rsid w:val="00BE399E"/>
    <w:rsid w:val="00BF1775"/>
    <w:rsid w:val="00BF201D"/>
    <w:rsid w:val="00C032AF"/>
    <w:rsid w:val="00C0490B"/>
    <w:rsid w:val="00C07904"/>
    <w:rsid w:val="00C121AF"/>
    <w:rsid w:val="00C14C80"/>
    <w:rsid w:val="00C26C9D"/>
    <w:rsid w:val="00C27853"/>
    <w:rsid w:val="00C355A5"/>
    <w:rsid w:val="00C43B64"/>
    <w:rsid w:val="00C53F37"/>
    <w:rsid w:val="00C5499A"/>
    <w:rsid w:val="00C62A0F"/>
    <w:rsid w:val="00C664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17C"/>
    <w:rsid w:val="00CF1D61"/>
    <w:rsid w:val="00CF2B4D"/>
    <w:rsid w:val="00D065E6"/>
    <w:rsid w:val="00D22895"/>
    <w:rsid w:val="00D3404A"/>
    <w:rsid w:val="00D4354E"/>
    <w:rsid w:val="00D43F69"/>
    <w:rsid w:val="00D50F79"/>
    <w:rsid w:val="00D6729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054"/>
    <w:rsid w:val="00E74623"/>
    <w:rsid w:val="00E80E3D"/>
    <w:rsid w:val="00E86D42"/>
    <w:rsid w:val="00E870B8"/>
    <w:rsid w:val="00EA1019"/>
    <w:rsid w:val="00EA3B29"/>
    <w:rsid w:val="00EB7421"/>
    <w:rsid w:val="00EC1F87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69A8"/>
    <w:rsid w:val="00FE038F"/>
    <w:rsid w:val="00FE37D8"/>
    <w:rsid w:val="00FF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2523FEA6"/>
  <w15:docId w15:val="{C960606D-C632-449C-9745-7D72339B3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2733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398/back-end-technologies-basics-january-2024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sql/ssms/download-sql-server-management-studio-ssms?view=sql-server-ver16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4E63F92689E2344800622A05AA3C338" ma:contentTypeVersion="16" ma:contentTypeDescription="Създаване на нов документ" ma:contentTypeScope="" ma:versionID="fe0a3a0bf5c100eb6ec9665adf5e0a1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0299cef837e8abf791c65ba2278fb8a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3158C2-B1C7-4D37-B50E-04B2FCB80F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DC6FF3-E65A-4CED-A984-17BF3B5040BA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04AB8BBB-9794-4634-96DD-4568EBB7A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A7BFBE-0364-4182-86E5-915A99B29B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594</Words>
  <Characters>3392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Unit Testing with Mocha - Lab</vt:lpstr>
      <vt:lpstr>JavaScript Unit Testing with Mocha - Lab</vt:lpstr>
    </vt:vector>
  </TitlesOfParts>
  <Company>SoftUni – https://softuni.org</Company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Unit Testing with Mocha - Lab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47</cp:revision>
  <cp:lastPrinted>2023-05-04T05:51:00Z</cp:lastPrinted>
  <dcterms:created xsi:type="dcterms:W3CDTF">2019-11-12T12:29:00Z</dcterms:created>
  <dcterms:modified xsi:type="dcterms:W3CDTF">2024-02-09T09:03:00Z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