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tudent-lab-answer-key"/>
      <w:r>
        <w:t xml:space="preserve">Student lab answer key</w:t>
      </w:r>
      <w:bookmarkEnd w:id="20"/>
    </w:p>
    <w:p>
      <w:pPr>
        <w:pStyle w:val="Heading2"/>
      </w:pPr>
      <w:bookmarkStart w:id="21" w:name="microsoft-365-user-interface"/>
      <w:r>
        <w:t xml:space="preserve">Microsoft 365 user interface</w:t>
      </w:r>
      <w:bookmarkEnd w:id="21"/>
    </w:p>
    <w:p>
      <w:pPr>
        <w:pStyle w:val="FirstParagraph"/>
      </w:pPr>
      <w:r>
        <w:t xml:space="preserve">Given the dynamic nature of Microsoft cloud tools, you may experience user interface (UI) changes that were made following the development of this training content. This will manifest itself in UI changes that do not match up with the detailed instructions presented in this lab manual.</w:t>
      </w:r>
    </w:p>
    <w:p>
      <w:pPr>
        <w:pStyle w:val="BodyText"/>
      </w:pPr>
      <w:r>
        <w:t xml:space="preserve">The Microsoft World-Wide Learning team will update this training course as soon as any such changes are brought to our attention. However, given the dynamic nature of cloud updates, you may run into UI changes before this training content is updated. If this occurs, you will have to adapt to the changes and work through them in the lab exercises as needed.</w:t>
      </w:r>
    </w:p>
    <w:p>
      <w:pPr>
        <w:pStyle w:val="Heading2"/>
      </w:pPr>
      <w:bookmarkStart w:id="22" w:name="instructions"/>
      <w:r>
        <w:t xml:space="preserve">Instructions</w:t>
      </w:r>
      <w:bookmarkEnd w:id="22"/>
    </w:p>
    <w:p>
      <w:pPr>
        <w:pStyle w:val="FirstParagraph"/>
      </w:pPr>
      <w:r>
        <w:t xml:space="preserve">The lab in this course have been prepared for a Microsoft Teams deployment at Contoso Ltd. Corporation. Contoso is running a Microsoft 365 cloud only deployment. The lab environments have been specifically designed in this manner to give you experience managing Microsoft Teams in a Microsoft 365 deployment. You will be provided with two virtual machines and a Microsoft 365 tenant to complete the lab steps.</w:t>
      </w:r>
    </w:p>
    <w:p>
      <w:pPr>
        <w:pStyle w:val="Heading2"/>
      </w:pPr>
      <w:bookmarkStart w:id="23" w:name="sign-in-to-the-lab-virtual-machines"/>
      <w:r>
        <w:t xml:space="preserve">Sign in to the lab virtual machines</w:t>
      </w:r>
      <w:bookmarkEnd w:id="23"/>
    </w:p>
    <w:p>
      <w:pPr>
        <w:pStyle w:val="FirstParagraph"/>
      </w:pPr>
      <w:r>
        <w:t xml:space="preserve">Lab virtual machine sign in instructions will be provided to you by your instructor.</w:t>
      </w:r>
    </w:p>
    <w:p>
      <w:pPr>
        <w:pStyle w:val="Heading2"/>
      </w:pPr>
      <w:bookmarkStart w:id="24" w:name="review-installed-applications"/>
      <w:r>
        <w:t xml:space="preserve">Review installed applications</w:t>
      </w:r>
      <w:bookmarkEnd w:id="24"/>
    </w:p>
    <w:p>
      <w:pPr>
        <w:pStyle w:val="FirstParagraph"/>
      </w:pPr>
      <w:r>
        <w:t xml:space="preserve">Once you signed in to the VM, observe the start menu, and verify following applications have been installed:</w:t>
      </w:r>
    </w:p>
    <w:p>
      <w:pPr>
        <w:pStyle w:val="BodyText"/>
      </w:pPr>
      <w:r>
        <w:t xml:space="preserve">Office 2019Visual Studio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openxmlformats.org/officeDocument/2006/relationships/customXml" Target="../customXml/item3.xml"/><Relationship Id="rId5" Type="http://schemas.openxmlformats.org/officeDocument/2006/relationships/fontTable" Target="fontTable.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DD7F3A77-122E-415A-B65F-5864878E76EC}"/>
</file>

<file path=customXml/itemProps2.xml><?xml version="1.0" encoding="utf-8"?>
<ds:datastoreItem xmlns:ds="http://schemas.openxmlformats.org/officeDocument/2006/customXml" ds:itemID="{9B66515E-C251-40AD-BD20-CEB0C6C6DDF5}"/>
</file>

<file path=customXml/itemProps3.xml><?xml version="1.0" encoding="utf-8"?>
<ds:datastoreItem xmlns:ds="http://schemas.openxmlformats.org/officeDocument/2006/customXml" ds:itemID="{031A3256-F079-4EF5-9969-D7F8F097131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2020-05-27T23:20:42Z</dcterms:created>
  <dcterms:modified xsi:type="dcterms:W3CDTF">2020-05-27T23:20:42Z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15800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