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68</w:t>
      </w:r>
    </w:p>
    <w:p>
      <w:pPr>
        <w:pStyle w:val="Heading2"/>
      </w:pPr>
      <w:r>
        <w:t>Psalm 68</w:t>
      </w:r>
    </w:p>
    <w:tbl>
      <w:tblPr>
        <w:tblW w:type="auto" w:w="0"/>
        <w:tblLayout w:type="autofit"/>
        <w:tblLook w:firstColumn="1" w:firstRow="1" w:lastColumn="0" w:lastRow="0" w:noHBand="0" w:noVBand="1" w:val="04A0"/>
      </w:tblPr>
      <w:tblGrid>
        <w:gridCol w:w="4680"/>
        <w:gridCol w:w="4680"/>
      </w:tblGrid>
      <w:tr>
        <w:tc>
          <w:tcPr>
            <w:tcW w:type="dxa" w:w="4680"/>
          </w:tcPr>
          <w:p>
            <w:r>
              <w:rPr>
                <w:b/>
                <w:sz w:val="24"/>
                <w:szCs w:val="24"/>
              </w:rPr>
              <w:t xml:space="preserve">1. </w:t>
            </w:r>
            <w:r>
              <w:rPr>
                <w:sz w:val="26"/>
                <w:rtl/>
                <w:szCs w:val="26"/>
              </w:rPr>
              <w:t>לַמְנַצֵּ֥חַ לְדָוִ֗ד מִזְמ֥וֹר שִֽׁיר׃</w:t>
            </w:r>
          </w:p>
        </w:tc>
        <w:tc>
          <w:tcPr>
            <w:tcW w:type="dxa" w:w="4680"/>
          </w:tcPr>
          <w:p>
            <w:r>
              <w:rPr>
                <w:rFonts w:ascii="Cambria" w:hAnsi="Cambria"/>
              </w:rPr>
              <w:t>For the leader. Of David. A psalm. A song.</w:t>
            </w:r>
          </w:p>
        </w:tc>
      </w:tr>
      <w:tr>
        <w:tc>
          <w:tcPr>
            <w:tcW w:type="dxa" w:w="4680"/>
          </w:tcPr>
          <w:p>
            <w:r>
              <w:rPr>
                <w:b/>
                <w:sz w:val="24"/>
                <w:szCs w:val="24"/>
              </w:rPr>
              <w:t xml:space="preserve">2. </w:t>
            </w:r>
            <w:r>
              <w:rPr>
                <w:sz w:val="26"/>
                <w:rtl/>
                <w:szCs w:val="26"/>
              </w:rPr>
              <w:t>יָק֣וּם אֱ֭לֹקִים יָפ֣וּצוּ אוֹיְבָ֑יו וְיָנ֥וּסוּ מְ֝שַׂנְאָ֗יו מִפָּנָֽיו׃</w:t>
            </w:r>
          </w:p>
        </w:tc>
        <w:tc>
          <w:tcPr>
            <w:tcW w:type="dxa" w:w="4680"/>
          </w:tcPr>
          <w:p>
            <w:r>
              <w:rPr>
                <w:rFonts w:ascii="Cambria" w:hAnsi="Cambria"/>
              </w:rPr>
              <w:t>God will arise,</w:t>
              <w:br/>
              <w:t>His enemies shall be scattered,</w:t>
              <w:br/>
              <w:t>His foes shall flee before Him.</w:t>
            </w:r>
          </w:p>
        </w:tc>
      </w:tr>
      <w:tr>
        <w:tc>
          <w:tcPr>
            <w:tcW w:type="dxa" w:w="4680"/>
          </w:tcPr>
          <w:p>
            <w:r>
              <w:rPr>
                <w:b/>
                <w:sz w:val="24"/>
                <w:szCs w:val="24"/>
              </w:rPr>
              <w:t xml:space="preserve">3. </w:t>
            </w:r>
            <w:r>
              <w:rPr>
                <w:sz w:val="26"/>
                <w:rtl/>
                <w:szCs w:val="26"/>
              </w:rPr>
              <w:t>כְּהִנְדֹּ֥ף עָשָׁ֗ן תִּ֫נְדֹּ֥ף כְּהִמֵּ֣ס דּ֭וֹנַג מִפְּנֵי־אֵ֑שׁ יֹאבְד֥וּ רְ֝שָׁעִ֗ים מִפְּנֵ֥י אֱלֹקִֽים׃</w:t>
            </w:r>
          </w:p>
        </w:tc>
        <w:tc>
          <w:tcPr>
            <w:tcW w:type="dxa" w:w="4680"/>
          </w:tcPr>
          <w:p>
            <w:r>
              <w:rPr>
                <w:rFonts w:ascii="Cambria" w:hAnsi="Cambria"/>
              </w:rPr>
              <w:t>Disperse them as smoke is dispersed;</w:t>
              <w:br/>
              <w:t>as wax melts at fire,</w:t>
              <w:br/>
              <w:t>so the wicked shall perish before God.</w:t>
            </w:r>
          </w:p>
        </w:tc>
      </w:tr>
      <w:tr>
        <w:tc>
          <w:tcPr>
            <w:tcW w:type="dxa" w:w="4680"/>
          </w:tcPr>
          <w:p>
            <w:r>
              <w:rPr>
                <w:b/>
                <w:sz w:val="24"/>
                <w:szCs w:val="24"/>
              </w:rPr>
              <w:t xml:space="preserve">4. </w:t>
            </w:r>
            <w:r>
              <w:rPr>
                <w:sz w:val="26"/>
                <w:rtl/>
                <w:szCs w:val="26"/>
              </w:rPr>
              <w:t>וְֽצַדִּיקִ֗ים יִשְׂמְח֣וּ יַ֭עַלְצוּ לִפְנֵ֥י אֱלֹקִ֗ים וְיָשִׂ֥ישׂוּ בְשִׂמְחָֽה׃</w:t>
            </w:r>
          </w:p>
        </w:tc>
        <w:tc>
          <w:tcPr>
            <w:tcW w:type="dxa" w:w="4680"/>
          </w:tcPr>
          <w:p>
            <w:r>
              <w:rPr>
                <w:rFonts w:ascii="Cambria" w:hAnsi="Cambria"/>
              </w:rPr>
              <w:t>But the righteous shall rejoice;</w:t>
              <w:br/>
              <w:t>they shall exult in the presence of God;</w:t>
              <w:br/>
              <w:t>they shall be exceedingly joyful.</w:t>
            </w:r>
          </w:p>
        </w:tc>
      </w:tr>
      <w:tr>
        <w:tc>
          <w:tcPr>
            <w:tcW w:type="dxa" w:w="4680"/>
          </w:tcPr>
          <w:p>
            <w:r>
              <w:rPr>
                <w:b/>
                <w:sz w:val="24"/>
                <w:szCs w:val="24"/>
              </w:rPr>
              <w:t xml:space="preserve">5. </w:t>
            </w:r>
            <w:r>
              <w:rPr>
                <w:sz w:val="26"/>
                <w:rtl/>
                <w:szCs w:val="26"/>
              </w:rPr>
              <w:t>שִׁ֤ירוּ ׀ לֵאלֹקִים֮ זַמְּר֢וּ שְׁ֫מ֥וֹ סֹ֡לּוּ לָרֹכֵ֣ב בָּ֭עֲרָבוֹת בְּיָ֥הּ שְׁמ֗וֹ וְעִלְז֥וּ לְפָנָֽיו׃</w:t>
            </w:r>
          </w:p>
        </w:tc>
        <w:tc>
          <w:tcPr>
            <w:tcW w:type="dxa" w:w="4680"/>
          </w:tcPr>
          <w:p>
            <w:r>
              <w:rPr>
                <w:rFonts w:ascii="Cambria" w:hAnsi="Cambria"/>
              </w:rPr>
              <w:t>Sing to God, chant hymns to His name;</w:t>
              <w:br/>
              <w:t>extol Him who rides the clouds;</w:t>
              <w:br/>
              <w:t>the LORD is His name.</w:t>
              <w:br/>
              <w:t>Exult in His presence—</w:t>
            </w:r>
          </w:p>
        </w:tc>
      </w:tr>
      <w:tr>
        <w:tc>
          <w:tcPr>
            <w:tcW w:type="dxa" w:w="4680"/>
          </w:tcPr>
          <w:p>
            <w:r>
              <w:rPr>
                <w:b/>
                <w:sz w:val="24"/>
                <w:szCs w:val="24"/>
              </w:rPr>
              <w:t xml:space="preserve">6. </w:t>
            </w:r>
            <w:r>
              <w:rPr>
                <w:sz w:val="26"/>
                <w:rtl/>
                <w:szCs w:val="26"/>
              </w:rPr>
              <w:t>אֲבִ֣י יְ֭תוֹמִים וְדַיַּ֣ן אַלְמָנ֑וֹת אֱ֝לֹקִ֗ים בִּמְע֥וֹן קׇדְשֽׁוֹ׃</w:t>
            </w:r>
          </w:p>
        </w:tc>
        <w:tc>
          <w:tcPr>
            <w:tcW w:type="dxa" w:w="4680"/>
          </w:tcPr>
          <w:p>
            <w:r>
              <w:rPr>
                <w:rFonts w:ascii="Cambria" w:hAnsi="Cambria"/>
              </w:rPr>
              <w:t>the father of orphans, the champion of widows,</w:t>
              <w:br/>
              <w:t>God, in His holy habitation.</w:t>
            </w:r>
          </w:p>
        </w:tc>
      </w:tr>
      <w:tr>
        <w:tc>
          <w:tcPr>
            <w:tcW w:type="dxa" w:w="4680"/>
          </w:tcPr>
          <w:p>
            <w:r>
              <w:rPr>
                <w:b/>
                <w:sz w:val="24"/>
                <w:szCs w:val="24"/>
              </w:rPr>
              <w:t xml:space="preserve">7. </w:t>
            </w:r>
            <w:r>
              <w:rPr>
                <w:sz w:val="26"/>
                <w:rtl/>
                <w:szCs w:val="26"/>
              </w:rPr>
              <w:t>אֱלֹקִ֤ים ׀ מ֘וֹשִׁ֤יב יְחִידִ֨ים ׀ בַּ֗יְתָה מוֹצִ֣יא אֲ֭סִירִים בַּכּוֹשָׁר֑וֹת אַ֥ךְ ס֝וֹרְרִ֗ים שָׁכְנ֥וּ צְחִיחָֽה׃</w:t>
            </w:r>
          </w:p>
        </w:tc>
        <w:tc>
          <w:tcPr>
            <w:tcW w:type="dxa" w:w="4680"/>
          </w:tcPr>
          <w:p>
            <w:r>
              <w:rPr>
                <w:rFonts w:ascii="Cambria" w:hAnsi="Cambria"/>
              </w:rPr>
              <w:t>God restores the lonely to their homes,</w:t>
              <w:br/>
              <w:t>sets free the imprisoned, safe and sound,</w:t>
              <w:br/>
              <w:t>while the rebellious must live in a parched land.</w:t>
            </w:r>
          </w:p>
        </w:tc>
      </w:tr>
      <w:tr>
        <w:tc>
          <w:tcPr>
            <w:tcW w:type="dxa" w:w="4680"/>
          </w:tcPr>
          <w:p>
            <w:r>
              <w:rPr>
                <w:b/>
                <w:sz w:val="24"/>
                <w:szCs w:val="24"/>
              </w:rPr>
              <w:t xml:space="preserve">8. </w:t>
            </w:r>
            <w:r>
              <w:rPr>
                <w:sz w:val="26"/>
                <w:rtl/>
                <w:szCs w:val="26"/>
              </w:rPr>
              <w:t>אֱֽלֹקִ֗ים בְּ֭צֵאתְךָ לִפְנֵ֣י עַמֶּ֑ךָ בְּצַעְדְּךָ֖ בִישִׁימ֣וֹן סֶֽלָה׃</w:t>
            </w:r>
          </w:p>
        </w:tc>
        <w:tc>
          <w:tcPr>
            <w:tcW w:type="dxa" w:w="4680"/>
          </w:tcPr>
          <w:p>
            <w:r>
              <w:rPr>
                <w:rFonts w:ascii="Cambria" w:hAnsi="Cambria"/>
              </w:rPr>
              <w:t>O God, when You went at the head of Your army,</w:t>
              <w:br/>
              <w:t>when You marched through the desert, selah</w:t>
            </w:r>
          </w:p>
        </w:tc>
      </w:tr>
      <w:tr>
        <w:tc>
          <w:tcPr>
            <w:tcW w:type="dxa" w:w="4680"/>
          </w:tcPr>
          <w:p>
            <w:r>
              <w:rPr>
                <w:b/>
                <w:sz w:val="24"/>
                <w:szCs w:val="24"/>
              </w:rPr>
              <w:t xml:space="preserve">9. </w:t>
            </w:r>
            <w:r>
              <w:rPr>
                <w:sz w:val="26"/>
                <w:rtl/>
                <w:szCs w:val="26"/>
              </w:rPr>
              <w:t>אֶ֤רֶץ רָעָ֨שָׁה ׀ אַף־שָׁמַ֣יִם נָטְפוּ֮ מִפְּנֵ֢י אֱלֹ֫קִ֥ים זֶ֥ה סִינַ֑י מִפְּנֵ֥י אֱ֝לֹקִ֗ים אֱלֹקֵ֥י יִשְׂרָאֵֽל׃</w:t>
            </w:r>
          </w:p>
        </w:tc>
        <w:tc>
          <w:tcPr>
            <w:tcW w:type="dxa" w:w="4680"/>
          </w:tcPr>
          <w:p>
            <w:r>
              <w:rPr>
                <w:rFonts w:ascii="Cambria" w:hAnsi="Cambria"/>
              </w:rPr>
              <w:t>the earth trembled, the sky rained because of God,</w:t>
              <w:br/>
              <w:t>yon Sinai, because of God, the God of Israel.</w:t>
            </w:r>
          </w:p>
        </w:tc>
      </w:tr>
      <w:tr>
        <w:tc>
          <w:tcPr>
            <w:tcW w:type="dxa" w:w="4680"/>
          </w:tcPr>
          <w:p>
            <w:r>
              <w:rPr>
                <w:b/>
                <w:sz w:val="24"/>
                <w:szCs w:val="24"/>
              </w:rPr>
              <w:t xml:space="preserve">10. </w:t>
            </w:r>
            <w:r>
              <w:rPr>
                <w:sz w:val="26"/>
                <w:rtl/>
                <w:szCs w:val="26"/>
              </w:rPr>
              <w:t>גֶּ֣שֶׁם נְ֭דָבוֹת תָּנִ֣יף אֱלֹקִ֑ים נַחֲלָתְךָ֥ וְ֝נִלְאָ֗ה אַתָּ֥ה כוֹנַנְתָּֽהּ׃</w:t>
            </w:r>
          </w:p>
        </w:tc>
        <w:tc>
          <w:tcPr>
            <w:tcW w:type="dxa" w:w="4680"/>
          </w:tcPr>
          <w:p>
            <w:r>
              <w:rPr>
                <w:rFonts w:ascii="Cambria" w:hAnsi="Cambria"/>
              </w:rPr>
              <w:t>You released a bountiful rain, O God;</w:t>
              <w:br/>
              <w:t>when Your own land languished, You sustained it.</w:t>
            </w:r>
          </w:p>
        </w:tc>
      </w:tr>
      <w:tr>
        <w:tc>
          <w:tcPr>
            <w:tcW w:type="dxa" w:w="4680"/>
          </w:tcPr>
          <w:p>
            <w:r>
              <w:rPr>
                <w:b/>
                <w:sz w:val="24"/>
                <w:szCs w:val="24"/>
              </w:rPr>
              <w:t xml:space="preserve">11. </w:t>
            </w:r>
            <w:r>
              <w:rPr>
                <w:sz w:val="26"/>
                <w:rtl/>
                <w:szCs w:val="26"/>
              </w:rPr>
              <w:t>חַיָּתְךָ֥ יָשְׁבוּ־בָ֑הּ תָּ֤כִֽין־בְּטוֹבָתְךָ֖ לֶֽעָנִ֣י אֱלֹקִֽים׃</w:t>
            </w:r>
          </w:p>
        </w:tc>
        <w:tc>
          <w:tcPr>
            <w:tcW w:type="dxa" w:w="4680"/>
          </w:tcPr>
          <w:p>
            <w:r>
              <w:rPr>
                <w:rFonts w:ascii="Cambria" w:hAnsi="Cambria"/>
              </w:rPr>
              <w:t>Your tribe dwells there;</w:t>
              <w:br/>
              <w:t>O God, in Your goodness You provide for the needy.</w:t>
            </w:r>
          </w:p>
        </w:tc>
      </w:tr>
      <w:tr>
        <w:tc>
          <w:tcPr>
            <w:tcW w:type="dxa" w:w="4680"/>
          </w:tcPr>
          <w:p>
            <w:r>
              <w:rPr>
                <w:b/>
                <w:sz w:val="24"/>
                <w:szCs w:val="24"/>
              </w:rPr>
              <w:t xml:space="preserve">12. </w:t>
            </w:r>
            <w:r>
              <w:rPr>
                <w:sz w:val="26"/>
                <w:rtl/>
                <w:szCs w:val="26"/>
              </w:rPr>
              <w:t>אֲדֹנָ֥י יִתֶּן־אֹ֑מֶר הַֽ֝מְבַשְּׂר֗וֹת צָבָ֥א רָֽב׃</w:t>
            </w:r>
          </w:p>
        </w:tc>
        <w:tc>
          <w:tcPr>
            <w:tcW w:type="dxa" w:w="4680"/>
          </w:tcPr>
          <w:p>
            <w:r>
              <w:rPr>
                <w:rFonts w:ascii="Cambria" w:hAnsi="Cambria"/>
              </w:rPr>
              <w:t>The Lord gives a command;</w:t>
              <w:br/>
              <w:t>the women who bring the news are a great host:</w:t>
            </w:r>
          </w:p>
        </w:tc>
      </w:tr>
      <w:tr>
        <w:tc>
          <w:tcPr>
            <w:tcW w:type="dxa" w:w="4680"/>
          </w:tcPr>
          <w:p>
            <w:r>
              <w:rPr>
                <w:b/>
                <w:sz w:val="24"/>
                <w:szCs w:val="24"/>
              </w:rPr>
              <w:t xml:space="preserve">13. </w:t>
            </w:r>
            <w:r>
              <w:rPr>
                <w:sz w:val="26"/>
                <w:rtl/>
                <w:szCs w:val="26"/>
              </w:rPr>
              <w:t>מַלְכֵ֣י צְ֭בָקוֹת יִדֹּד֣וּן יִדֹּד֑וּן וּנְוַת־בַּ֝֗יִת תְּחַלֵּ֥ק שָׁלָֽל׃</w:t>
            </w:r>
          </w:p>
        </w:tc>
        <w:tc>
          <w:tcPr>
            <w:tcW w:type="dxa" w:w="4680"/>
          </w:tcPr>
          <w:p>
            <w:r>
              <w:rPr>
                <w:rFonts w:ascii="Cambria" w:hAnsi="Cambria"/>
              </w:rPr>
              <w:t>“The kings and their armies are in headlong flight;</w:t>
              <w:br/>
              <w:t>housewives are sharing in the spoils;</w:t>
            </w:r>
          </w:p>
        </w:tc>
      </w:tr>
      <w:tr>
        <w:tc>
          <w:tcPr>
            <w:tcW w:type="dxa" w:w="4680"/>
          </w:tcPr>
          <w:p>
            <w:r>
              <w:rPr>
                <w:b/>
                <w:sz w:val="24"/>
                <w:szCs w:val="24"/>
              </w:rPr>
              <w:t xml:space="preserve">14. </w:t>
            </w:r>
            <w:r>
              <w:rPr>
                <w:sz w:val="26"/>
                <w:rtl/>
                <w:szCs w:val="26"/>
              </w:rPr>
              <w:t>אִֽם־תִּשְׁכְּבוּן֮ בֵּ֤ין שְׁפַ֫תָּ֥יִם כַּנְפֵ֣י י֭וֹנָה נֶחְפָּ֣ה בַכֶּ֑סֶף וְ֝אֶבְרוֹתֶ֗יהָ בִּירַקְרַ֥ק חָרֽוּץ׃</w:t>
            </w:r>
          </w:p>
        </w:tc>
        <w:tc>
          <w:tcPr>
            <w:tcW w:type="dxa" w:w="4680"/>
          </w:tcPr>
          <w:p>
            <w:r>
              <w:rPr>
                <w:rFonts w:ascii="Cambria" w:hAnsi="Cambria"/>
              </w:rPr>
              <w:t>even for those of you who lie among the sheepfolds</w:t>
              <w:br/>
              <w:t>there are wings of a dove sheathed in silver,</w:t>
              <w:br/>
              <w:t>its pinions in fine gold.”</w:t>
            </w:r>
          </w:p>
        </w:tc>
      </w:tr>
      <w:tr>
        <w:tc>
          <w:tcPr>
            <w:tcW w:type="dxa" w:w="4680"/>
          </w:tcPr>
          <w:p>
            <w:r>
              <w:rPr>
                <w:b/>
                <w:sz w:val="24"/>
                <w:szCs w:val="24"/>
              </w:rPr>
              <w:t xml:space="preserve">15. </w:t>
            </w:r>
            <w:r>
              <w:rPr>
                <w:sz w:val="26"/>
                <w:rtl/>
                <w:szCs w:val="26"/>
              </w:rPr>
              <w:t>בְּפָ֘רֵ֤שׂ שַׁקַּ֓י מְלָ֘כִ֤ים בָּ֗הּ תַּשְׁלֵ֥ג בְּצַלְמֽוֹן׃</w:t>
            </w:r>
          </w:p>
        </w:tc>
        <w:tc>
          <w:tcPr>
            <w:tcW w:type="dxa" w:w="4680"/>
          </w:tcPr>
          <w:p>
            <w:r>
              <w:rPr>
                <w:rFonts w:ascii="Cambria" w:hAnsi="Cambria"/>
              </w:rPr>
              <w:t>When Shaddai scattered the kings,</w:t>
              <w:br/>
              <w:t>it seemed like a snowstorm in Zalmon.</w:t>
            </w:r>
          </w:p>
        </w:tc>
      </w:tr>
      <w:tr>
        <w:tc>
          <w:tcPr>
            <w:tcW w:type="dxa" w:w="4680"/>
          </w:tcPr>
          <w:p>
            <w:r>
              <w:rPr>
                <w:b/>
                <w:sz w:val="24"/>
                <w:szCs w:val="24"/>
              </w:rPr>
              <w:t xml:space="preserve">16. </w:t>
            </w:r>
            <w:r>
              <w:rPr>
                <w:sz w:val="26"/>
                <w:rtl/>
                <w:szCs w:val="26"/>
              </w:rPr>
              <w:t>הַר־אֱ֭לֹקִים הַר־בָּשָׁ֑ן הַ֥ר גַּ֝בְנֻנִּ֗ים הַר־בָּשָֽׁן׃</w:t>
            </w:r>
          </w:p>
        </w:tc>
        <w:tc>
          <w:tcPr>
            <w:tcW w:type="dxa" w:w="4680"/>
          </w:tcPr>
          <w:p>
            <w:r>
              <w:rPr>
                <w:rFonts w:ascii="Cambria" w:hAnsi="Cambria"/>
              </w:rPr>
              <w:t>O majestic mountain, Mount Bashan;</w:t>
              <w:br/>
              <w:t>O jagged mountain, Mount Bashan;</w:t>
            </w:r>
          </w:p>
        </w:tc>
      </w:tr>
      <w:tr>
        <w:tc>
          <w:tcPr>
            <w:tcW w:type="dxa" w:w="4680"/>
          </w:tcPr>
          <w:p>
            <w:r>
              <w:rPr>
                <w:b/>
                <w:sz w:val="24"/>
                <w:szCs w:val="24"/>
              </w:rPr>
              <w:t xml:space="preserve">17. </w:t>
            </w:r>
            <w:r>
              <w:rPr>
                <w:sz w:val="26"/>
                <w:rtl/>
                <w:szCs w:val="26"/>
              </w:rPr>
              <w:t>לָ֤מָּה ׀ תְּֽרַצְּדוּן֮ הָרִ֢ים גַּבְנֻ֫נִּ֥ים הָהָ֗ר חָמַ֣ד אֱלֹקִ֣ים לְשִׁבְתּ֑וֹ אַף־ה׳ יִשְׁכֹּ֥ן לָנֶֽצַח׃</w:t>
            </w:r>
          </w:p>
        </w:tc>
        <w:tc>
          <w:tcPr>
            <w:tcW w:type="dxa" w:w="4680"/>
          </w:tcPr>
          <w:p>
            <w:r>
              <w:rPr>
                <w:rFonts w:ascii="Cambria" w:hAnsi="Cambria"/>
              </w:rPr>
              <w:t>why so hostile, O jagged mountains,</w:t>
              <w:br/>
              <w:t>toward the mountain God desired as His dwelling?</w:t>
              <w:br/>
              <w:t>The LORD shall abide there forever.</w:t>
            </w:r>
          </w:p>
        </w:tc>
      </w:tr>
      <w:tr>
        <w:tc>
          <w:tcPr>
            <w:tcW w:type="dxa" w:w="4680"/>
          </w:tcPr>
          <w:p>
            <w:r>
              <w:rPr>
                <w:b/>
                <w:sz w:val="24"/>
                <w:szCs w:val="24"/>
              </w:rPr>
              <w:t xml:space="preserve">18. </w:t>
            </w:r>
            <w:r>
              <w:rPr>
                <w:sz w:val="26"/>
                <w:rtl/>
                <w:szCs w:val="26"/>
              </w:rPr>
              <w:t>רֶ֤כֶב אֱלֹקִ֗ים רִבֹּתַ֣יִם אַלְפֵ֣י שִׁנְאָ֑ן אֲדֹנָ֥י בָֿ֝֗ם סִינַ֥י בַּקֹּֽדֶשׁ׃</w:t>
            </w:r>
          </w:p>
        </w:tc>
        <w:tc>
          <w:tcPr>
            <w:tcW w:type="dxa" w:w="4680"/>
          </w:tcPr>
          <w:p>
            <w:r>
              <w:rPr>
                <w:rFonts w:ascii="Cambria" w:hAnsi="Cambria"/>
              </w:rPr>
              <w:t>God’s chariots are myriads upon myriads,</w:t>
              <w:br/>
              <w:t>thousands upon thousands;</w:t>
              <w:br/>
              <w:t>the Lord is among them as in Sinai in holiness.</w:t>
            </w:r>
          </w:p>
        </w:tc>
      </w:tr>
      <w:tr>
        <w:tc>
          <w:tcPr>
            <w:tcW w:type="dxa" w:w="4680"/>
          </w:tcPr>
          <w:p>
            <w:r>
              <w:rPr>
                <w:b/>
                <w:sz w:val="24"/>
                <w:szCs w:val="24"/>
              </w:rPr>
              <w:t xml:space="preserve">19. </w:t>
            </w:r>
            <w:r>
              <w:rPr>
                <w:sz w:val="26"/>
                <w:rtl/>
                <w:szCs w:val="26"/>
              </w:rPr>
              <w:t>עָ֘לִ֤יתָ לַמָּר֨וֹם ׀ שָׁ֘בִ֤יתָ שֶּׁ֗בִי לָקַ֣חְתָּ מַ֭תָּנוֹת בָּאָדָ֑ם וְאַ֥ף ס֝וֹרְרִ֗ים לִשְׁכֹּ֤ן ׀ יָ֬הּ אֱלֹקִֽים׃</w:t>
            </w:r>
          </w:p>
        </w:tc>
        <w:tc>
          <w:tcPr>
            <w:tcW w:type="dxa" w:w="4680"/>
          </w:tcPr>
          <w:p>
            <w:r>
              <w:rPr>
                <w:rFonts w:ascii="Cambria" w:hAnsi="Cambria"/>
              </w:rPr>
              <w:t>You went up to the heights, having taken captives,</w:t>
              <w:br/>
              <w:t>having received tribute of men,</w:t>
              <w:br/>
              <w:t>even of those who rebel</w:t>
              <w:br/>
              <w:t>against the LORD God’s abiding there.</w:t>
            </w:r>
          </w:p>
        </w:tc>
      </w:tr>
      <w:tr>
        <w:tc>
          <w:tcPr>
            <w:tcW w:type="dxa" w:w="4680"/>
          </w:tcPr>
          <w:p>
            <w:r>
              <w:rPr>
                <w:b/>
                <w:sz w:val="24"/>
                <w:szCs w:val="24"/>
              </w:rPr>
              <w:t xml:space="preserve">20. </w:t>
            </w:r>
            <w:r>
              <w:rPr>
                <w:sz w:val="26"/>
                <w:rtl/>
                <w:szCs w:val="26"/>
              </w:rPr>
              <w:t>בָּ֤ר֣וּךְ אֲדֹנָי֮ י֤וֹם ׀ י֥֫וֹם יַעֲמׇס־לָ֗נוּ הָ֘אֵ֤ל יְֽשׁוּעָתֵ֬נוּ סֶֽלָה׃</w:t>
            </w:r>
          </w:p>
        </w:tc>
        <w:tc>
          <w:tcPr>
            <w:tcW w:type="dxa" w:w="4680"/>
          </w:tcPr>
          <w:p>
            <w:r>
              <w:rPr>
                <w:rFonts w:ascii="Cambria" w:hAnsi="Cambria"/>
              </w:rPr>
              <w:t>Blessed is the Lord.</w:t>
              <w:br/>
              <w:t>Day by day He supports us,</w:t>
              <w:br/>
              <w:t>God, our deliverance. Selah.</w:t>
            </w:r>
          </w:p>
        </w:tc>
      </w:tr>
      <w:tr>
        <w:tc>
          <w:tcPr>
            <w:tcW w:type="dxa" w:w="4680"/>
          </w:tcPr>
          <w:p>
            <w:r>
              <w:rPr>
                <w:b/>
                <w:sz w:val="24"/>
                <w:szCs w:val="24"/>
              </w:rPr>
              <w:t xml:space="preserve">21. </w:t>
            </w:r>
            <w:r>
              <w:rPr>
                <w:sz w:val="26"/>
                <w:rtl/>
                <w:szCs w:val="26"/>
              </w:rPr>
              <w:t>הָ֤אֵ֣ל ׀ לָנוּ֮ קֵ֤ל לְֽמ֫וֹשָׁע֥וֹת וְלֵה׳ אֲדֹנָ֑י לַ֝מָּ֗וֶת תֹּצָאֽוֹת׃</w:t>
            </w:r>
          </w:p>
        </w:tc>
        <w:tc>
          <w:tcPr>
            <w:tcW w:type="dxa" w:w="4680"/>
          </w:tcPr>
          <w:p>
            <w:r>
              <w:rPr>
                <w:rFonts w:ascii="Cambria" w:hAnsi="Cambria"/>
              </w:rPr>
              <w:t>God is for us a God of deliverance;</w:t>
              <w:br/>
              <w:t>GOD the Lord provides an escape from death.</w:t>
            </w:r>
          </w:p>
        </w:tc>
      </w:tr>
      <w:tr>
        <w:tc>
          <w:tcPr>
            <w:tcW w:type="dxa" w:w="4680"/>
          </w:tcPr>
          <w:p>
            <w:r>
              <w:rPr>
                <w:b/>
                <w:sz w:val="24"/>
                <w:szCs w:val="24"/>
              </w:rPr>
              <w:t xml:space="preserve">22. </w:t>
            </w:r>
            <w:r>
              <w:rPr>
                <w:sz w:val="26"/>
                <w:rtl/>
                <w:szCs w:val="26"/>
              </w:rPr>
              <w:t>אַךְ־אֱלֹקִ֗ים יִמְחַץ֮ רֹ֤אשׁ אֹ֫יְבָ֥יו קׇדְקֹ֥ד שֵׂעָ֑ר מִ֝תְהַלֵּ֗ךְ בַּאֲשָׁמָֽיו׃</w:t>
            </w:r>
          </w:p>
        </w:tc>
        <w:tc>
          <w:tcPr>
            <w:tcW w:type="dxa" w:w="4680"/>
          </w:tcPr>
          <w:p>
            <w:r>
              <w:rPr>
                <w:rFonts w:ascii="Cambria" w:hAnsi="Cambria"/>
              </w:rPr>
              <w:t>God will smash the heads of His enemies,</w:t>
              <w:br/>
              <w:t>the hairy crown of him who walks about in his guilt.</w:t>
            </w:r>
          </w:p>
        </w:tc>
      </w:tr>
      <w:tr>
        <w:tc>
          <w:tcPr>
            <w:tcW w:type="dxa" w:w="4680"/>
          </w:tcPr>
          <w:p>
            <w:r>
              <w:rPr>
                <w:b/>
                <w:sz w:val="24"/>
                <w:szCs w:val="24"/>
              </w:rPr>
              <w:t xml:space="preserve">23. </w:t>
            </w:r>
            <w:r>
              <w:rPr>
                <w:sz w:val="26"/>
                <w:rtl/>
                <w:szCs w:val="26"/>
              </w:rPr>
              <w:t>אָמַ֣ר אֲ֭דֹנָי מִבָּשָׁ֣ן אָשִׁ֑יב אָ֝שִׁ֗יב מִֽמְּצֻל֥וֹת יָֽם׃</w:t>
            </w:r>
          </w:p>
        </w:tc>
        <w:tc>
          <w:tcPr>
            <w:tcW w:type="dxa" w:w="4680"/>
          </w:tcPr>
          <w:p>
            <w:r>
              <w:rPr>
                <w:rFonts w:ascii="Cambria" w:hAnsi="Cambria"/>
              </w:rPr>
              <w:t>The Lord said, “I will retrieve from Bashan,</w:t>
              <w:br/>
              <w:t>I will retrieve from the depths of the sea;</w:t>
            </w:r>
          </w:p>
        </w:tc>
      </w:tr>
      <w:tr>
        <w:tc>
          <w:tcPr>
            <w:tcW w:type="dxa" w:w="4680"/>
          </w:tcPr>
          <w:p>
            <w:r>
              <w:rPr>
                <w:b/>
                <w:sz w:val="24"/>
                <w:szCs w:val="24"/>
              </w:rPr>
              <w:t xml:space="preserve">24. </w:t>
            </w:r>
            <w:r>
              <w:rPr>
                <w:sz w:val="26"/>
                <w:rtl/>
                <w:szCs w:val="26"/>
              </w:rPr>
              <w:t>לְמַ֤עַן ׀ תִּ֥מְחַ֥ץ רַגְלְךָ֗ בְּ֫דָ֥ם לְשׁ֥וֹן כְּלָבֶ֑יךָ מֵאֹיְבִ֥ים מִנֵּֽהוּ׃</w:t>
            </w:r>
          </w:p>
        </w:tc>
        <w:tc>
          <w:tcPr>
            <w:tcW w:type="dxa" w:w="4680"/>
          </w:tcPr>
          <w:p>
            <w:r>
              <w:rPr>
                <w:rFonts w:ascii="Cambria" w:hAnsi="Cambria"/>
              </w:rPr>
              <w:t>that your feet may wade through blood;</w:t>
              <w:br/>
              <w:t>that the tongue of your dogs may have its portion of your enemies.”</w:t>
            </w:r>
          </w:p>
        </w:tc>
      </w:tr>
      <w:tr>
        <w:tc>
          <w:tcPr>
            <w:tcW w:type="dxa" w:w="4680"/>
          </w:tcPr>
          <w:p>
            <w:r>
              <w:rPr>
                <w:b/>
                <w:sz w:val="24"/>
                <w:szCs w:val="24"/>
              </w:rPr>
              <w:t xml:space="preserve">25. </w:t>
            </w:r>
            <w:r>
              <w:rPr>
                <w:sz w:val="26"/>
                <w:rtl/>
                <w:szCs w:val="26"/>
              </w:rPr>
              <w:t>רָא֣וּ הֲלִיכוֹתֶ֣יךָ אֱלֹקִ֑ים הֲלִ֘יכ֤וֹת קֵלִ֖י מַלְכִּ֣י בַקֹּֽדֶשׁ׃</w:t>
            </w:r>
          </w:p>
        </w:tc>
        <w:tc>
          <w:tcPr>
            <w:tcW w:type="dxa" w:w="4680"/>
          </w:tcPr>
          <w:p>
            <w:r>
              <w:rPr>
                <w:rFonts w:ascii="Cambria" w:hAnsi="Cambria"/>
              </w:rPr>
              <w:t>Men see Your processions, O God,</w:t>
              <w:br/>
              <w:t>the processions of my God, my king,</w:t>
              <w:br/>
              <w:t>into the sanctuary.</w:t>
            </w:r>
          </w:p>
        </w:tc>
      </w:tr>
      <w:tr>
        <w:tc>
          <w:tcPr>
            <w:tcW w:type="dxa" w:w="4680"/>
          </w:tcPr>
          <w:p>
            <w:r>
              <w:rPr>
                <w:b/>
                <w:sz w:val="24"/>
                <w:szCs w:val="24"/>
              </w:rPr>
              <w:t xml:space="preserve">26. </w:t>
            </w:r>
            <w:r>
              <w:rPr>
                <w:sz w:val="26"/>
                <w:rtl/>
                <w:szCs w:val="26"/>
              </w:rPr>
              <w:t>קִדְּמ֣וּ שָׁ֭רִים אַחַ֣ר נֹגְנִ֑ים בְּת֥וֹךְ עֲ֝לָמ֗וֹת תּוֹפֵפֽוֹת׃</w:t>
            </w:r>
          </w:p>
        </w:tc>
        <w:tc>
          <w:tcPr>
            <w:tcW w:type="dxa" w:w="4680"/>
          </w:tcPr>
          <w:p>
            <w:r>
              <w:rPr>
                <w:rFonts w:ascii="Cambria" w:hAnsi="Cambria"/>
              </w:rPr>
              <w:t>First come singers, then musicians,</w:t>
              <w:br/>
              <w:t>amidst maidens playing timbrels.</w:t>
            </w:r>
          </w:p>
        </w:tc>
      </w:tr>
      <w:tr>
        <w:tc>
          <w:tcPr>
            <w:tcW w:type="dxa" w:w="4680"/>
          </w:tcPr>
          <w:p>
            <w:r>
              <w:rPr>
                <w:b/>
                <w:sz w:val="24"/>
                <w:szCs w:val="24"/>
              </w:rPr>
              <w:t xml:space="preserve">27. </w:t>
            </w:r>
            <w:r>
              <w:rPr>
                <w:sz w:val="26"/>
                <w:rtl/>
                <w:szCs w:val="26"/>
              </w:rPr>
              <w:t>בְּֽ֭מַקְהֵלוֹת בָּרְכ֣וּ אֱלֹקִ֑ים אֲ֝דֹנָ֗י מִמְּק֥וֹר יִשְׂרָאֵֽל׃</w:t>
            </w:r>
          </w:p>
        </w:tc>
        <w:tc>
          <w:tcPr>
            <w:tcW w:type="dxa" w:w="4680"/>
          </w:tcPr>
          <w:p>
            <w:r>
              <w:rPr>
                <w:rFonts w:ascii="Cambria" w:hAnsi="Cambria"/>
              </w:rPr>
              <w:t>In assemblies bless God,</w:t>
              <w:br/>
              <w:t>the LORD, O you who are from the fountain of Israel.</w:t>
            </w:r>
          </w:p>
        </w:tc>
      </w:tr>
      <w:tr>
        <w:tc>
          <w:tcPr>
            <w:tcW w:type="dxa" w:w="4680"/>
          </w:tcPr>
          <w:p>
            <w:r>
              <w:rPr>
                <w:b/>
                <w:sz w:val="24"/>
                <w:szCs w:val="24"/>
              </w:rPr>
              <w:t xml:space="preserve">28. </w:t>
            </w:r>
            <w:r>
              <w:rPr>
                <w:sz w:val="26"/>
                <w:rtl/>
                <w:szCs w:val="26"/>
              </w:rPr>
              <w:t>שָׁ֤ם בִּנְיָמִ֨ן ׀ צָעִ֡יר רֹדֵ֗ם שָׂרֵ֣י יְ֭הוּדָה רִגְמָתָ֑ם שָׂרֵ֥י זְ֝בֻל֗וּן שָׂרֵ֥י נַפְתָּלִֽי׃</w:t>
            </w:r>
          </w:p>
        </w:tc>
        <w:tc>
          <w:tcPr>
            <w:tcW w:type="dxa" w:w="4680"/>
          </w:tcPr>
          <w:p>
            <w:r>
              <w:rPr>
                <w:rFonts w:ascii="Cambria" w:hAnsi="Cambria"/>
              </w:rPr>
              <w:t>There is little Benjamin who rules them,</w:t>
              <w:br/>
              <w:t>the princes of Judah who command them,</w:t>
              <w:br/>
              <w:t>the princes of Zebulun and Naphtali.</w:t>
            </w:r>
          </w:p>
        </w:tc>
      </w:tr>
      <w:tr>
        <w:tc>
          <w:tcPr>
            <w:tcW w:type="dxa" w:w="4680"/>
          </w:tcPr>
          <w:p>
            <w:r>
              <w:rPr>
                <w:b/>
                <w:sz w:val="24"/>
                <w:szCs w:val="24"/>
              </w:rPr>
              <w:t xml:space="preserve">29. </w:t>
            </w:r>
            <w:r>
              <w:rPr>
                <w:sz w:val="26"/>
                <w:rtl/>
                <w:szCs w:val="26"/>
              </w:rPr>
              <w:t>צִוָּ֥ה אֱלֹקֶ֗יךָ עֻ֫זֶּ֥ךָ עוּזָּ֥ה אֱלֹקִ֑ים ז֝֗וּ פָּעַ֥לְתָּ לָּֽנוּ׃</w:t>
            </w:r>
          </w:p>
        </w:tc>
        <w:tc>
          <w:tcPr>
            <w:tcW w:type="dxa" w:w="4680"/>
          </w:tcPr>
          <w:p>
            <w:r>
              <w:rPr>
                <w:rFonts w:ascii="Cambria" w:hAnsi="Cambria"/>
              </w:rPr>
              <w:t>Your God has ordained strength for you,</w:t>
              <w:br/>
              <w:t>the strength, O God,</w:t>
              <w:br/>
              <w:t>which You displayed for us</w:t>
            </w:r>
          </w:p>
        </w:tc>
      </w:tr>
      <w:tr>
        <w:tc>
          <w:tcPr>
            <w:tcW w:type="dxa" w:w="4680"/>
          </w:tcPr>
          <w:p>
            <w:r>
              <w:rPr>
                <w:b/>
                <w:sz w:val="24"/>
                <w:szCs w:val="24"/>
              </w:rPr>
              <w:t xml:space="preserve">30. </w:t>
            </w:r>
            <w:r>
              <w:rPr>
                <w:sz w:val="26"/>
                <w:rtl/>
                <w:szCs w:val="26"/>
              </w:rPr>
              <w:t>מֵ֭הֵיכָלֶךָ עַל־יְרוּשָׁלָ֑͏ִם לְךָ֤ יוֹבִ֖ילוּ מְלָכִ֣ים שָֽׁי׃</w:t>
            </w:r>
          </w:p>
        </w:tc>
        <w:tc>
          <w:tcPr>
            <w:tcW w:type="dxa" w:w="4680"/>
          </w:tcPr>
          <w:p>
            <w:r>
              <w:rPr>
                <w:rFonts w:ascii="Cambria" w:hAnsi="Cambria"/>
              </w:rPr>
              <w:t>from Your temple above Jerusalem.</w:t>
              <w:br/>
              <w:t>The kings bring You tribute.</w:t>
            </w:r>
          </w:p>
        </w:tc>
      </w:tr>
      <w:tr>
        <w:tc>
          <w:tcPr>
            <w:tcW w:type="dxa" w:w="4680"/>
          </w:tcPr>
          <w:p>
            <w:r>
              <w:rPr>
                <w:b/>
                <w:sz w:val="24"/>
                <w:szCs w:val="24"/>
              </w:rPr>
              <w:t xml:space="preserve">31. </w:t>
            </w:r>
            <w:r>
              <w:rPr>
                <w:sz w:val="26"/>
                <w:rtl/>
                <w:szCs w:val="26"/>
              </w:rPr>
              <w:t>גְּעַ֨ר חַיַּ֪ת קָנֶ֡ה עֲדַ֤ת אַבִּירִ֨ים ׀ בְּעֶגְלֵ֬י עַמִּ֗ים מִתְרַפֵּ֥ס בְּרַצֵּי־כָ֑סֶף בִּזַּ֥ר עַ֝מִּ֗ים קְרָב֥וֹת יֶחְפָּֽצוּ׃</w:t>
            </w:r>
          </w:p>
        </w:tc>
        <w:tc>
          <w:tcPr>
            <w:tcW w:type="dxa" w:w="4680"/>
          </w:tcPr>
          <w:p>
            <w:r>
              <w:rPr>
                <w:rFonts w:ascii="Cambria" w:hAnsi="Cambria"/>
              </w:rPr>
              <w:t>Blast the beast of the marsh,</w:t>
              <w:br/>
              <w:t>the herd of bulls among the peoples, the calves,</w:t>
              <w:br/>
              <w:t>till they come cringing with pieces of silver.</w:t>
              <w:br/>
              <w:t>Scatter the peoples who delight in wars!</w:t>
            </w:r>
          </w:p>
        </w:tc>
      </w:tr>
      <w:tr>
        <w:tc>
          <w:tcPr>
            <w:tcW w:type="dxa" w:w="4680"/>
          </w:tcPr>
          <w:p>
            <w:r>
              <w:rPr>
                <w:b/>
                <w:sz w:val="24"/>
                <w:szCs w:val="24"/>
              </w:rPr>
              <w:t xml:space="preserve">32. </w:t>
            </w:r>
            <w:r>
              <w:rPr>
                <w:sz w:val="26"/>
                <w:rtl/>
                <w:szCs w:val="26"/>
              </w:rPr>
              <w:t>יֶאֱתָ֣יוּ חַ֭שְׁמַנִּים מִנִּ֣י מִצְרָ֑יִם כּ֥וּשׁ תָּרִ֥יץ יָ֝דָ֗יו לֵאלֹקִֽים׃</w:t>
            </w:r>
          </w:p>
        </w:tc>
        <w:tc>
          <w:tcPr>
            <w:tcW w:type="dxa" w:w="4680"/>
          </w:tcPr>
          <w:p>
            <w:r>
              <w:rPr>
                <w:rFonts w:ascii="Cambria" w:hAnsi="Cambria"/>
              </w:rPr>
              <w:t>Tribute-bearers shall come from Egypt;</w:t>
              <w:br/>
              <w:t>Cush shall hasten its gifts to God.</w:t>
            </w:r>
          </w:p>
        </w:tc>
      </w:tr>
      <w:tr>
        <w:tc>
          <w:tcPr>
            <w:tcW w:type="dxa" w:w="4680"/>
          </w:tcPr>
          <w:p>
            <w:r>
              <w:rPr>
                <w:b/>
                <w:sz w:val="24"/>
                <w:szCs w:val="24"/>
              </w:rPr>
              <w:t xml:space="preserve">33. </w:t>
            </w:r>
            <w:r>
              <w:rPr>
                <w:sz w:val="26"/>
                <w:rtl/>
                <w:szCs w:val="26"/>
              </w:rPr>
              <w:t>מַמְלְכ֣וֹת הָ֭אָרֶץ שִׁ֣ירוּ לֵאלֹקִ֑ים זַמְּר֖וּ אֲדֹנָ֣י סֶֽלָה׃</w:t>
            </w:r>
          </w:p>
        </w:tc>
        <w:tc>
          <w:tcPr>
            <w:tcW w:type="dxa" w:w="4680"/>
          </w:tcPr>
          <w:p>
            <w:r>
              <w:rPr>
                <w:rFonts w:ascii="Cambria" w:hAnsi="Cambria"/>
              </w:rPr>
              <w:t>O kingdoms of the earth,</w:t>
              <w:br/>
              <w:t>sing to God;</w:t>
              <w:br/>
              <w:t>chant hymns to the Lord, selah</w:t>
            </w:r>
          </w:p>
        </w:tc>
      </w:tr>
      <w:tr>
        <w:tc>
          <w:tcPr>
            <w:tcW w:type="dxa" w:w="4680"/>
          </w:tcPr>
          <w:p>
            <w:r>
              <w:rPr>
                <w:b/>
                <w:sz w:val="24"/>
                <w:szCs w:val="24"/>
              </w:rPr>
              <w:t xml:space="preserve">34. </w:t>
            </w:r>
            <w:r>
              <w:rPr>
                <w:sz w:val="26"/>
                <w:rtl/>
                <w:szCs w:val="26"/>
              </w:rPr>
              <w:t>לָ֭רֹכֵב בִּשְׁמֵ֣י שְׁמֵי־קֶ֑דֶם הֵ֥ן יִתֵּ֥ן בְּ֝קוֹל֗וֹ ק֣וֹל עֹֽז׃</w:t>
            </w:r>
          </w:p>
        </w:tc>
        <w:tc>
          <w:tcPr>
            <w:tcW w:type="dxa" w:w="4680"/>
          </w:tcPr>
          <w:p>
            <w:r>
              <w:rPr>
                <w:rFonts w:ascii="Cambria" w:hAnsi="Cambria"/>
              </w:rPr>
              <w:t>to Him who rides the ancient highest heavens,</w:t>
              <w:br/>
              <w:t>who thunders forth with His mighty voice.</w:t>
            </w:r>
          </w:p>
        </w:tc>
      </w:tr>
      <w:tr>
        <w:tc>
          <w:tcPr>
            <w:tcW w:type="dxa" w:w="4680"/>
          </w:tcPr>
          <w:p>
            <w:r>
              <w:rPr>
                <w:b/>
                <w:sz w:val="24"/>
                <w:szCs w:val="24"/>
              </w:rPr>
              <w:t xml:space="preserve">35. </w:t>
            </w:r>
            <w:r>
              <w:rPr>
                <w:sz w:val="26"/>
                <w:rtl/>
                <w:szCs w:val="26"/>
              </w:rPr>
              <w:t>תְּנ֥וּ עֹ֗ז לֵאלֹ֫קִ֥ים עַֽל־יִשְׂרָאֵ֥ל גַּאֲוָת֑וֹ וְ֝עֻזּ֗וֹ בַּשְּׁחָקִֽים׃</w:t>
            </w:r>
          </w:p>
        </w:tc>
        <w:tc>
          <w:tcPr>
            <w:tcW w:type="dxa" w:w="4680"/>
          </w:tcPr>
          <w:p>
            <w:r>
              <w:rPr>
                <w:rFonts w:ascii="Cambria" w:hAnsi="Cambria"/>
              </w:rPr>
              <w:t>Ascribe might to God,</w:t>
              <w:br/>
              <w:t>whose majesty is over Israel,</w:t>
              <w:br/>
              <w:t>whose might is in the skies.</w:t>
            </w:r>
          </w:p>
        </w:tc>
      </w:tr>
      <w:tr>
        <w:tc>
          <w:tcPr>
            <w:tcW w:type="dxa" w:w="4680"/>
          </w:tcPr>
          <w:p>
            <w:r>
              <w:rPr>
                <w:b/>
                <w:sz w:val="24"/>
                <w:szCs w:val="24"/>
              </w:rPr>
              <w:t xml:space="preserve">36. </w:t>
            </w:r>
            <w:r>
              <w:rPr>
                <w:sz w:val="26"/>
                <w:rtl/>
                <w:szCs w:val="26"/>
              </w:rPr>
              <w:t>נ֤וֹרָ֥א אֱלֹקִ֗ים מִֽמִּקְדָּ֫שֶׁ֥יךָ קֵ֤ל יִשְׂרָאֵ֗ל ה֤וּא נֹתֵ֨ן ׀ עֹ֖ז וְתַעֲצֻמ֥וֹת לָעָ֗ם בָּר֥וּךְ אֱלֹקִֽים׃ {פ}</w:t>
            </w:r>
          </w:p>
        </w:tc>
        <w:tc>
          <w:tcPr>
            <w:tcW w:type="dxa" w:w="4680"/>
          </w:tcPr>
          <w:p>
            <w:r>
              <w:rPr>
                <w:rFonts w:ascii="Cambria" w:hAnsi="Cambria"/>
              </w:rPr>
              <w:t>You are awesome, O God, in Your holy places;</w:t>
              <w:br/>
              <w:t>it is the God of Israel who gives might and power to the people.</w:t>
              <w:br/>
              <w:t>Blessed is God.</w:t>
            </w:r>
          </w:p>
        </w:tc>
      </w:tr>
    </w:tbl>
    <w:p/>
    <w:p>
      <w:r>
        <w:br w:type="page"/>
      </w:r>
    </w:p>
    <w:p>
      <w:pPr>
        <w:pStyle w:val="Heading2"/>
      </w:pPr>
      <w:r>
        <w:t>Introduction</w:t>
      </w:r>
    </w:p>
    <w:p>
      <w:pPr>
        <w:pStyle w:val="BodySans"/>
        <w:bidi w:val="0"/>
      </w:pPr>
      <w:r>
        <w:rPr>
          <w:b w:val="0"/>
          <w:i w:val="0"/>
        </w:rPr>
        <w:t>William Foxwell Albright, surveying this psalm in 1950, concluded that it was not really a poem. It was a list — a "catalogue of incipits," the opening lines of some thirty lost Canaanite-Hebrew songs, copied out the way one might preserve a set-list. The verdict is understandable. Verse by verse Psalm 68 lurches: a storm-god arises, then fathers orphans; the earth quakes at Sinai, then housewives divide loot; a mountain sulks with envy; dogs lap enemy blood; Egyptian envoys hurry with tribute; thunder rolls. The lexicons repeatedly surrender — hapax legomena (words occurring only once in the Hebrew Bible) pile up, and Brown-Driver-Briggs (BDB), the standard Hebrew lexicon, more than once reaches for "meaning unknown" and "doubtless textual error." If any psalm reads like a scrapbook, this one does.</w:t>
      </w:r>
    </w:p>
    <w:p>
      <w:pPr>
        <w:pStyle w:val="BodySans"/>
        <w:bidi w:val="0"/>
      </w:pPr>
      <w:r>
        <w:rPr>
          <w:b w:val="0"/>
          <w:i w:val="0"/>
        </w:rPr>
        <w:t xml:space="preserve">And yet the scrapbook has a spine. Follow the floor plan and the architecture appears. </w:t>
      </w:r>
      <w:r>
        <w:rPr>
          <w:b/>
          <w:i w:val="0"/>
        </w:rPr>
        <w:t>Verses 2–4:</w:t>
      </w:r>
      <w:r>
        <w:rPr>
          <w:b w:val="0"/>
          <w:i w:val="0"/>
        </w:rPr>
        <w:t xml:space="preserve"> God arises, enemies scatter, the righteous rejoice. </w:t>
      </w:r>
      <w:r>
        <w:rPr>
          <w:b/>
          <w:i w:val="0"/>
        </w:rPr>
        <w:t>Verses 5–7:</w:t>
      </w:r>
      <w:r>
        <w:rPr>
          <w:b w:val="0"/>
          <w:i w:val="0"/>
        </w:rPr>
        <w:t xml:space="preserve"> a summons to praise the cloud-rider — who turns out to be the father of orphans. </w:t>
      </w:r>
      <w:r>
        <w:rPr>
          <w:b/>
          <w:i w:val="0"/>
        </w:rPr>
        <w:t>Verses 8–11:</w:t>
      </w:r>
      <w:r>
        <w:rPr>
          <w:b w:val="0"/>
          <w:i w:val="0"/>
        </w:rPr>
        <w:t xml:space="preserve"> the Sinai theophany (divine appearance), the wilderness march, the rain. </w:t>
      </w:r>
      <w:r>
        <w:rPr>
          <w:b/>
          <w:i w:val="0"/>
        </w:rPr>
        <w:t>Verses 12–15:</w:t>
      </w:r>
      <w:r>
        <w:rPr>
          <w:b w:val="0"/>
          <w:i w:val="0"/>
        </w:rPr>
        <w:t xml:space="preserve"> the rout, the spoil divided, kings scattered like snow. </w:t>
      </w:r>
      <w:r>
        <w:rPr>
          <w:b/>
          <w:i w:val="0"/>
        </w:rPr>
        <w:t>Verses 16–19:</w:t>
      </w:r>
      <w:r>
        <w:rPr>
          <w:b w:val="0"/>
          <w:i w:val="0"/>
        </w:rPr>
        <w:t xml:space="preserve"> Bashan glares at Zion; God ascends the chosen height. </w:t>
      </w:r>
      <w:r>
        <w:rPr>
          <w:b/>
          <w:i w:val="0"/>
        </w:rPr>
        <w:t>Verses 20–24:</w:t>
      </w:r>
      <w:r>
        <w:rPr>
          <w:b w:val="0"/>
          <w:i w:val="0"/>
        </w:rPr>
        <w:t xml:space="preserve"> blessing, daily rescue, enemy skulls smashed. </w:t>
      </w:r>
      <w:r>
        <w:rPr>
          <w:b/>
          <w:i w:val="0"/>
        </w:rPr>
        <w:t>Verses 25–28:</w:t>
      </w:r>
      <w:r>
        <w:rPr>
          <w:b w:val="0"/>
          <w:i w:val="0"/>
        </w:rPr>
        <w:t xml:space="preserve"> the sanctuary procession, tribes in order. </w:t>
      </w:r>
      <w:r>
        <w:rPr>
          <w:b/>
          <w:i w:val="0"/>
        </w:rPr>
        <w:t>Verses 29–32:</w:t>
      </w:r>
      <w:r>
        <w:rPr>
          <w:b w:val="0"/>
          <w:i w:val="0"/>
        </w:rPr>
        <w:t xml:space="preserve"> the nations file in with tribute. </w:t>
      </w:r>
      <w:r>
        <w:rPr>
          <w:b/>
          <w:i w:val="0"/>
        </w:rPr>
        <w:t>Verses 33–36:</w:t>
      </w:r>
      <w:r>
        <w:rPr>
          <w:b w:val="0"/>
          <w:i w:val="0"/>
        </w:rPr>
        <w:t xml:space="preserve"> the whole earth is called to ascribe strength to God. This is the ancient Divine-Warrior pattern — combat, victory, enthronement, tribute, praise — the same shape found in the Song of the Sea (Exodus 15), the Song of Deborah (Judges 5), and the Ugaritic Baal cycle. Sinai marches to Zion.</w:t>
      </w:r>
    </w:p>
    <w:p>
      <w:pPr>
        <w:pStyle w:val="BodySans"/>
        <w:bidi w:val="0"/>
      </w:pPr>
      <w:r>
        <w:rPr>
          <w:b w:val="0"/>
          <w:i w:val="0"/>
        </w:rPr>
        <w:t xml:space="preserve">But the pattern is not the point. The point is what the poet does </w:t>
      </w:r>
      <w:r>
        <w:rPr>
          <w:b w:val="0"/>
          <w:i/>
        </w:rPr>
        <w:t>inside</w:t>
      </w:r>
      <w:r>
        <w:rPr>
          <w:b w:val="0"/>
          <w:i w:val="0"/>
        </w:rPr>
        <w:t xml:space="preserve"> it. My argument is this: Psalm 68 is held together not by its march but by a single theological wager, stated in miniature at its very center of gravity and then enforced by the poem's most deliberate technical choices. The wager is that omnipotence and tenderness are the same attribute. The God who scatters kings is the one who houses the lonely.</w:t>
      </w:r>
    </w:p>
    <w:p>
      <w:pPr>
        <w:pStyle w:val="BodySans"/>
        <w:bidi w:val="0"/>
      </w:pPr>
      <w:r>
        <w:rPr>
          <w:b w:val="0"/>
          <w:i w:val="0"/>
        </w:rPr>
        <w:t xml:space="preserve">The wager is announced in two adjacent verses. Verse 5 pushes the deity to his most cosmic and most foreign: </w:t>
      </w:r>
      <w:r>
        <w:rPr>
          <w:rFonts w:cs="Times New Roman"/>
          <w:b w:val="0"/>
          <w:i w:val="0"/>
          <w:rtl/>
        </w:rPr>
        <w:t>סֹלּוּ לָרֹכֵב בָּעֲרָבוֹת</w:t>
      </w:r>
      <w:r>
        <w:rPr>
          <w:b w:val="0"/>
          <w:i w:val="0"/>
        </w:rPr>
        <w:t xml:space="preserve">, "extol Him who rides the clouds" — an epithet lifted straight from Baal, the Ugaritic "rider of clouds" (rkb 'rpt). Then, with no connective tissue whatsoever, verse 6: </w:t>
      </w:r>
      <w:r>
        <w:rPr>
          <w:rFonts w:cs="Times New Roman"/>
          <w:b w:val="0"/>
          <w:i w:val="0"/>
          <w:rtl/>
        </w:rPr>
        <w:t>אֲבִי יְתוֹמִים וְדַיַּן אַלְמָנוֹת</w:t>
      </w:r>
      <w:r>
        <w:rPr>
          <w:b w:val="0"/>
          <w:i w:val="0"/>
        </w:rPr>
        <w:t>, "father of orphans, champion of widows." The rabbis heard the juxtaposition as a rule of the universe. Rabbi Yohanan (Megillah 31a, cited by the Torah Temimah at v. 5):</w:t>
      </w:r>
    </w:p>
    <w:p>
      <w:pPr>
        <w:pStyle w:val="BodySans"/>
        <w:bidi w:val="1"/>
        <w:ind w:left="432" w:right="432"/>
        <w:jc w:val="right"/>
      </w:pPr>
      <w:r>
        <w:rPr>
          <w:rFonts w:ascii="Times New Roman" w:hAnsi="Times New Roman" w:cs="Times New Roman"/>
          <w:sz w:val="26"/>
          <w:szCs w:val="26"/>
        </w:rPr>
        <w:t>כל מקום שאתה מוצא גבורתו של הקבה אתה מוצא ענוותנותו</w:t>
      </w:r>
    </w:p>
    <w:p>
      <w:pPr>
        <w:pStyle w:val="BodySans"/>
        <w:bidi w:val="0"/>
      </w:pPr>
      <w:r>
        <w:rPr>
          <w:b w:val="0"/>
          <w:i w:val="0"/>
        </w:rPr>
        <w:t>wherever you find the greatness of the Holy One, there you find His humility" — attested, he says, in Torah, in the Prophets, and, third, in the Writings, precisely here: "Sing to God… extol Him who rides the clouds… Father of the fatherless." The storm-sovereign has a personal name and a soft spot for the defenseless, and the two facts are one fact.</w:t>
      </w:r>
    </w:p>
    <w:p>
      <w:pPr>
        <w:pStyle w:val="BodySans"/>
        <w:bidi w:val="0"/>
      </w:pPr>
      <w:r>
        <w:rPr>
          <w:b w:val="0"/>
          <w:i w:val="0"/>
        </w:rPr>
        <w:t xml:space="preserve">Once you see the wager, you notice that the poet has rigged the poem's economy to serve it. Take the divine name. In a psalm saturated with the generic </w:t>
      </w:r>
      <w:r>
        <w:rPr>
          <w:rFonts w:cs="Times New Roman"/>
          <w:b w:val="0"/>
          <w:i w:val="0"/>
          <w:rtl/>
        </w:rPr>
        <w:t>אֱלֹקִים</w:t>
      </w:r>
      <w:r>
        <w:rPr>
          <w:b w:val="0"/>
          <w:i w:val="0"/>
        </w:rPr>
        <w:t xml:space="preserve"> ("God," twenty-four times), the covenant name </w:t>
      </w:r>
      <w:r>
        <w:rPr>
          <w:rFonts w:cs="Times New Roman"/>
          <w:b w:val="0"/>
          <w:i w:val="0"/>
          <w:rtl/>
        </w:rPr>
        <w:t>ה׳</w:t>
      </w:r>
      <w:r>
        <w:rPr>
          <w:b w:val="0"/>
          <w:i w:val="0"/>
        </w:rPr>
        <w:t xml:space="preserve"> breaks through exactly twice — and both times at a claim that reaches past a boundary. Verse 17: </w:t>
      </w:r>
      <w:r>
        <w:rPr>
          <w:rFonts w:cs="Times New Roman"/>
          <w:b w:val="0"/>
          <w:i w:val="0"/>
          <w:rtl/>
        </w:rPr>
        <w:t>אַף־ה׳ יִשְׁכֹּן לָנֶצַח</w:t>
      </w:r>
      <w:r>
        <w:rPr>
          <w:b w:val="0"/>
          <w:i w:val="0"/>
        </w:rPr>
        <w:t xml:space="preserve">, "the LORD shall abide there forever." Verse 21: </w:t>
      </w:r>
      <w:r>
        <w:rPr>
          <w:rFonts w:cs="Times New Roman"/>
          <w:b w:val="0"/>
          <w:i w:val="0"/>
          <w:rtl/>
        </w:rPr>
        <w:t>וְלֵה׳ אֲדֹנָי לַמָּוֶת תּוֹצָאוֹת</w:t>
      </w:r>
      <w:r>
        <w:rPr>
          <w:b w:val="0"/>
          <w:i w:val="0"/>
        </w:rPr>
        <w:t>, "GOD the Lord provides an escape from death." The name withheld everywhere else is spent only on eternity and on death — the two frontiers where nothing less than the intimate name will do.</w:t>
      </w:r>
    </w:p>
    <w:p>
      <w:pPr>
        <w:pStyle w:val="BodySans"/>
        <w:bidi w:val="0"/>
      </w:pPr>
      <w:r>
        <w:rPr>
          <w:b w:val="0"/>
          <w:i w:val="0"/>
        </w:rPr>
        <w:t xml:space="preserve">Take, too, the keyword </w:t>
      </w:r>
      <w:r>
        <w:rPr>
          <w:rFonts w:cs="Times New Roman"/>
          <w:b w:val="0"/>
          <w:i w:val="0"/>
          <w:rtl/>
        </w:rPr>
        <w:t>עֹז</w:t>
      </w:r>
      <w:r>
        <w:rPr>
          <w:b w:val="0"/>
          <w:i w:val="0"/>
        </w:rPr>
        <w:t>, "strength." For twenty-eight verses of relentless divine muscle — chariots by the myriad, smashed heads, feet wading in blood — the word never appears. Then it detonates six times in the last eight verses. And watch where it travels. It begins as God's own attribute (</w:t>
      </w:r>
      <w:r>
        <w:rPr>
          <w:rFonts w:cs="Times New Roman"/>
          <w:b w:val="0"/>
          <w:i w:val="0"/>
          <w:rtl/>
        </w:rPr>
        <w:t>עֻזֶּךָ</w:t>
      </w:r>
      <w:r>
        <w:rPr>
          <w:b w:val="0"/>
          <w:i w:val="0"/>
        </w:rPr>
        <w:t xml:space="preserve">, "your strength," v. 29; </w:t>
      </w:r>
      <w:r>
        <w:rPr>
          <w:rFonts w:cs="Times New Roman"/>
          <w:b w:val="0"/>
          <w:i w:val="0"/>
          <w:rtl/>
        </w:rPr>
        <w:t>קוֹל עֹז</w:t>
      </w:r>
      <w:r>
        <w:rPr>
          <w:b w:val="0"/>
          <w:i w:val="0"/>
        </w:rPr>
        <w:t xml:space="preserve">, "a mighty voice," v. 34). Then the congregation is commanded to </w:t>
      </w:r>
      <w:r>
        <w:rPr>
          <w:b w:val="0"/>
          <w:i/>
        </w:rPr>
        <w:t>give</w:t>
      </w:r>
      <w:r>
        <w:rPr>
          <w:b w:val="0"/>
          <w:i w:val="0"/>
        </w:rPr>
        <w:t xml:space="preserve"> it: </w:t>
      </w:r>
      <w:r>
        <w:rPr>
          <w:rFonts w:cs="Times New Roman"/>
          <w:b w:val="0"/>
          <w:i w:val="0"/>
          <w:rtl/>
        </w:rPr>
        <w:t>תְּנוּ עֹז לֵאלֹקִים</w:t>
      </w:r>
      <w:r>
        <w:rPr>
          <w:b w:val="0"/>
          <w:i w:val="0"/>
        </w:rPr>
        <w:t xml:space="preserve">, "ascribe might to God" (v. 35). And finally God gives it back: </w:t>
      </w:r>
      <w:r>
        <w:rPr>
          <w:rFonts w:cs="Times New Roman"/>
          <w:b w:val="0"/>
          <w:i w:val="0"/>
          <w:rtl/>
        </w:rPr>
        <w:t>הוּא נֹתֵן עֹז וְתַעֲצֻמוֹת לָעָם</w:t>
      </w:r>
      <w:r>
        <w:rPr>
          <w:b w:val="0"/>
          <w:i w:val="0"/>
        </w:rPr>
        <w:t>, "it is He who gives might and power to the people" (v. 36). The warrior's power, withheld until the poem is ready to hand it over, circulates from God to worshiper and home again. The victory anthem ends by arming the congregation.</w:t>
      </w:r>
    </w:p>
    <w:p>
      <w:pPr>
        <w:pStyle w:val="BodySans"/>
        <w:bidi w:val="0"/>
      </w:pPr>
      <w:r>
        <w:rPr>
          <w:b w:val="0"/>
          <w:i w:val="0"/>
        </w:rPr>
        <w:t xml:space="preserve">And take the strangest craft-choice of all: who narrates the triumph. In the most martial of psalms, the victory is announced, apportioned, and celebrated entirely by women. The heralds who proclaim it are feminine — </w:t>
      </w:r>
      <w:r>
        <w:rPr>
          <w:rFonts w:cs="Times New Roman"/>
          <w:b w:val="0"/>
          <w:i w:val="0"/>
          <w:rtl/>
        </w:rPr>
        <w:t>הַמְבַשְּׂרוֹת</w:t>
      </w:r>
      <w:r>
        <w:rPr>
          <w:b w:val="0"/>
          <w:i w:val="0"/>
        </w:rPr>
        <w:t xml:space="preserve">, "the women who bring the news" (v. 12). The one who divides the plunder is </w:t>
      </w:r>
      <w:r>
        <w:rPr>
          <w:rFonts w:cs="Times New Roman"/>
          <w:b w:val="0"/>
          <w:i w:val="0"/>
          <w:rtl/>
        </w:rPr>
        <w:t>נְוַת בַּיִת</w:t>
      </w:r>
      <w:r>
        <w:rPr>
          <w:b w:val="0"/>
          <w:i w:val="0"/>
        </w:rPr>
        <w:t xml:space="preserve">, the housewife who never marched (v. 13). The procession into the sanctuary is led by </w:t>
      </w:r>
      <w:r>
        <w:rPr>
          <w:rFonts w:cs="Times New Roman"/>
          <w:b w:val="0"/>
          <w:i w:val="0"/>
          <w:rtl/>
        </w:rPr>
        <w:t>עֲלָמוֹת תּוֹפֵפוֹת</w:t>
      </w:r>
      <w:r>
        <w:rPr>
          <w:b w:val="0"/>
          <w:i w:val="0"/>
        </w:rPr>
        <w:t>, "maidens playing timbrels" (v. 26) — a near-quotation of Miriam at the sea. The mightiest of poems routes its triumph through its least martial voices. This is not decoration. It is the same inversion the psalm keeps insisting on: power belongs to, and flows toward, the ones without it.</w:t>
      </w:r>
    </w:p>
    <w:p>
      <w:pPr>
        <w:pStyle w:val="BodySans"/>
        <w:bidi w:val="0"/>
      </w:pPr>
      <w:r>
        <w:rPr>
          <w:b w:val="0"/>
          <w:i w:val="0"/>
        </w:rPr>
        <w:t>So the "scrapbook" turns out to be an argument. Every juxtaposition that looks like incoherence — cloud-rider then orphan-father, blood-wading then timbrel-maidens, cosmic thunder then a gift handed to the people — is the thesis restated. Albright counted incipits; he missed the through-line.</w:t>
      </w:r>
    </w:p>
    <w:p>
      <w:pPr>
        <w:pStyle w:val="BodySans"/>
        <w:bidi w:val="0"/>
      </w:pPr>
      <w:r>
        <w:rPr>
          <w:b w:val="0"/>
          <w:i w:val="0"/>
        </w:rPr>
        <w:t xml:space="preserve">Here is where the poem stops being an argument and becomes a consolation. In the middle of all the marching there is one small verse about people who are not marching anywhere: </w:t>
      </w:r>
      <w:r>
        <w:rPr>
          <w:rFonts w:cs="Times New Roman"/>
          <w:b w:val="0"/>
          <w:i w:val="0"/>
          <w:rtl/>
        </w:rPr>
        <w:t>אֱלֹקִים מוֹשִׁיב יְחִידִים בַּיְתָה</w:t>
      </w:r>
      <w:r>
        <w:rPr>
          <w:b w:val="0"/>
          <w:i w:val="0"/>
        </w:rPr>
        <w:t xml:space="preserve">, "God settles the solitary in a home." </w:t>
      </w:r>
      <w:r>
        <w:rPr>
          <w:rFonts w:cs="Times New Roman"/>
          <w:b w:val="0"/>
          <w:i w:val="0"/>
          <w:rtl/>
        </w:rPr>
        <w:t>יְחִידִים</w:t>
      </w:r>
      <w:r>
        <w:rPr>
          <w:b w:val="0"/>
          <w:i w:val="0"/>
        </w:rPr>
        <w:t xml:space="preserve"> — the alone-ones, the isolated, those with no household to belong to. The God of the myriad chariots stoops to give them an address. That is what all the thunder is for. If you have ever been the person without a place at anyone's table, this verse is doing something the storm cannot: it is turning the whole apparatus of cosmic power toward the one who has no one. The psalm's last word is not conquest but a gift — strength put into the hands of an ordinary, gathered, once-lonely people, and, over them, a God whose greatness is measured by how far down He reaches.</w:t>
      </w:r>
    </w:p>
    <w:p>
      <w:pPr>
        <w:pStyle w:val="Heading2"/>
      </w:pPr>
      <w:r>
        <w:t>Modern Jewish Liturgical Use</w:t>
      </w:r>
    </w:p>
    <w:p>
      <w:pPr>
        <w:pStyle w:val="Heading4"/>
      </w:pPr>
      <w:r>
        <w:t>Full psalm</w:t>
      </w:r>
    </w:p>
    <w:p>
      <w:pPr>
        <w:pStyle w:val="BodySans"/>
        <w:bidi w:val="0"/>
      </w:pPr>
      <w:r>
        <w:rPr>
          <w:b w:val="0"/>
          <w:i w:val="0"/>
        </w:rPr>
        <w:t xml:space="preserve">In the Edot HaMizrach (Sephardic and Middle Eastern) rite, Psalm 68 is recited in its entirety on </w:t>
      </w:r>
      <w:r>
        <w:rPr>
          <w:b/>
          <w:i w:val="0"/>
        </w:rPr>
        <w:t>Shavuot</w:t>
      </w:r>
      <w:r>
        <w:rPr>
          <w:b w:val="0"/>
          <w:i w:val="0"/>
        </w:rPr>
        <w:t xml:space="preserve">, functioning as the festival's distinctive "psalm of the day" alongside Shacharit. The choice is transparent: the festival commemorates revelation, and the psalm marches from the Sinai theophany (v. 8, </w:t>
      </w:r>
      <w:r>
        <w:rPr>
          <w:rFonts w:cs="Times New Roman"/>
          <w:b w:val="0"/>
          <w:i w:val="0"/>
          <w:rtl/>
        </w:rPr>
        <w:t>אֱלֹקִים בְּצֵאתְךָ לִפְנֵי עַמֶּךָ</w:t>
      </w:r>
      <w:r>
        <w:rPr>
          <w:b w:val="0"/>
          <w:i w:val="0"/>
        </w:rPr>
        <w:t>, "O God, when You went before Your people") to the enigmatic ascent that "received gifts among men" (v. 19) — read by the tradition as Moses ascending to receive Torah and bring it down.</w:t>
      </w:r>
    </w:p>
    <w:p>
      <w:pPr>
        <w:pStyle w:val="Heading4"/>
      </w:pPr>
      <w:r>
        <w:t>Key verses and phrases</w:t>
      </w:r>
    </w:p>
    <w:p>
      <w:pPr>
        <w:pStyle w:val="BodySans"/>
        <w:bidi w:val="0"/>
      </w:pPr>
      <w:r>
        <w:rPr>
          <w:b/>
          <w:i w:val="0"/>
        </w:rPr>
        <w:t>v. 2</w:t>
      </w:r>
      <w:r>
        <w:rPr>
          <w:b w:val="0"/>
          <w:i w:val="0"/>
        </w:rPr>
        <w:t xml:space="preserve"> (</w:t>
      </w:r>
      <w:r>
        <w:rPr>
          <w:rFonts w:cs="Times New Roman"/>
          <w:b w:val="0"/>
          <w:i w:val="0"/>
          <w:rtl/>
        </w:rPr>
        <w:t>יָקוּם אֱלֹקִים</w:t>
      </w:r>
      <w:r>
        <w:rPr>
          <w:b w:val="0"/>
          <w:i w:val="0"/>
        </w:rPr>
        <w:t xml:space="preserve">, "God will arise") appears in the Edot HaMizrach </w:t>
      </w:r>
      <w:r>
        <w:rPr>
          <w:b/>
          <w:i w:val="0"/>
        </w:rPr>
        <w:t>Rosh Hashanah shofar service</w:t>
      </w:r>
      <w:r>
        <w:rPr>
          <w:b w:val="0"/>
          <w:i w:val="0"/>
        </w:rPr>
        <w:t xml:space="preserve">, in a chain of verses whose initial letters spell </w:t>
      </w:r>
      <w:r>
        <w:rPr>
          <w:rFonts w:cs="Times New Roman"/>
          <w:b w:val="0"/>
          <w:i w:val="0"/>
          <w:rtl/>
        </w:rPr>
        <w:t>קרע שטן</w:t>
      </w:r>
      <w:r>
        <w:rPr>
          <w:b w:val="0"/>
          <w:i w:val="0"/>
        </w:rPr>
        <w:t>, "tear the accuser" — the scattering of God's enemies recast as the shofar routing the celestial prosecutor.</w:t>
      </w:r>
    </w:p>
    <w:p>
      <w:pPr>
        <w:pStyle w:val="BodySans"/>
        <w:bidi w:val="0"/>
      </w:pPr>
      <w:r>
        <w:rPr>
          <w:b/>
          <w:i w:val="0"/>
        </w:rPr>
        <w:t>vv. 5–6</w:t>
      </w:r>
      <w:r>
        <w:rPr>
          <w:b w:val="0"/>
          <w:i w:val="0"/>
        </w:rPr>
        <w:t xml:space="preserve"> are recited together in the Motzaei Shabbat </w:t>
      </w:r>
      <w:r>
        <w:rPr>
          <w:b w:val="0"/>
          <w:i/>
        </w:rPr>
        <w:t>Veyiten Lekha</w:t>
      </w:r>
      <w:r>
        <w:rPr>
          <w:b w:val="0"/>
          <w:i w:val="0"/>
        </w:rPr>
        <w:t xml:space="preserve"> anthology across Ashkenazi and Hasidic (Nusach Sefard) rites — following Rabbi Yohanan's pairing of divine grandeur with divine care, so that the week begins under a God who is both "rider in the deserts" and "father of orphans."</w:t>
      </w:r>
    </w:p>
    <w:p>
      <w:pPr>
        <w:pStyle w:val="BodySans"/>
        <w:bidi w:val="0"/>
      </w:pPr>
      <w:r>
        <w:rPr>
          <w:b/>
          <w:i w:val="0"/>
        </w:rPr>
        <w:t>v. 7</w:t>
      </w:r>
      <w:r>
        <w:rPr>
          <w:b w:val="0"/>
          <w:i w:val="0"/>
        </w:rPr>
        <w:t xml:space="preserve"> (</w:t>
      </w:r>
      <w:r>
        <w:rPr>
          <w:rFonts w:cs="Times New Roman"/>
          <w:b w:val="0"/>
          <w:i w:val="0"/>
          <w:rtl/>
        </w:rPr>
        <w:t>מוֹצִיא אֲסִירִים</w:t>
      </w:r>
      <w:r>
        <w:rPr>
          <w:b w:val="0"/>
          <w:i w:val="0"/>
        </w:rPr>
        <w:t xml:space="preserve">, "who frees the imprisoned") is woven into the Ashkenazi </w:t>
      </w:r>
      <w:r>
        <w:rPr>
          <w:b w:val="0"/>
          <w:i/>
        </w:rPr>
        <w:t>Emet VeYatziv</w:t>
      </w:r>
      <w:r>
        <w:rPr>
          <w:b w:val="0"/>
          <w:i w:val="0"/>
        </w:rPr>
        <w:t xml:space="preserve"> blessing after the morning Shema, glossing the Exodus as God's paradigmatic liberation.</w:t>
      </w:r>
    </w:p>
    <w:p>
      <w:pPr>
        <w:pStyle w:val="BodySans"/>
        <w:bidi w:val="0"/>
      </w:pPr>
      <w:r>
        <w:rPr>
          <w:b/>
          <w:i w:val="0"/>
        </w:rPr>
        <w:t>v. 20</w:t>
      </w:r>
      <w:r>
        <w:rPr>
          <w:b w:val="0"/>
          <w:i w:val="0"/>
        </w:rPr>
        <w:t xml:space="preserve"> (</w:t>
      </w:r>
      <w:r>
        <w:rPr>
          <w:rFonts w:cs="Times New Roman"/>
          <w:b w:val="0"/>
          <w:i w:val="0"/>
          <w:rtl/>
        </w:rPr>
        <w:t>בָּרוּךְ אֲדֹנָי יוֹם יוֹם</w:t>
      </w:r>
      <w:r>
        <w:rPr>
          <w:b w:val="0"/>
          <w:i w:val="0"/>
        </w:rPr>
        <w:t xml:space="preserve">, "Blessed is the Lord day by day") is among the most-recited verses in the siddur, embedded in </w:t>
      </w:r>
      <w:r>
        <w:rPr>
          <w:b w:val="0"/>
          <w:i/>
        </w:rPr>
        <w:t>Uva LeTzion</w:t>
      </w:r>
      <w:r>
        <w:rPr>
          <w:b w:val="0"/>
          <w:i w:val="0"/>
        </w:rPr>
        <w:t xml:space="preserve"> and echoed in the </w:t>
      </w:r>
      <w:r>
        <w:rPr>
          <w:b w:val="0"/>
          <w:i/>
        </w:rPr>
        <w:t>Modim</w:t>
      </w:r>
      <w:r>
        <w:rPr>
          <w:b w:val="0"/>
          <w:i w:val="0"/>
        </w:rPr>
        <w:t xml:space="preserve"> blessing (</w:t>
      </w:r>
      <w:r>
        <w:rPr>
          <w:rFonts w:cs="Times New Roman"/>
          <w:b w:val="0"/>
          <w:i w:val="0"/>
          <w:rtl/>
        </w:rPr>
        <w:t>הָאֵל יְשׁוּעָתֵנוּ</w:t>
      </w:r>
      <w:r>
        <w:rPr>
          <w:b w:val="0"/>
          <w:i w:val="0"/>
        </w:rPr>
        <w:t>, "God of our salvation"). It is also the incipit of a Shabbat table hymn. The Talmud (Beitzah 16a) makes it Hillel's motto for a life lived one day at a time.</w:t>
      </w:r>
    </w:p>
    <w:p>
      <w:pPr>
        <w:pStyle w:val="BodySans"/>
        <w:bidi w:val="0"/>
      </w:pPr>
      <w:r>
        <w:rPr>
          <w:b/>
          <w:i w:val="0"/>
        </w:rPr>
        <w:t>vv. 35–36</w:t>
      </w:r>
      <w:r>
        <w:rPr>
          <w:b w:val="0"/>
          <w:i w:val="0"/>
        </w:rPr>
        <w:t xml:space="preserve"> (</w:t>
      </w:r>
    </w:p>
    <w:p>
      <w:pPr>
        <w:pStyle w:val="BodySans"/>
        <w:bidi w:val="1"/>
        <w:ind w:left="432" w:right="432"/>
        <w:jc w:val="right"/>
      </w:pPr>
      <w:r>
        <w:rPr>
          <w:rFonts w:ascii="Times New Roman" w:hAnsi="Times New Roman" w:cs="Times New Roman"/>
          <w:sz w:val="26"/>
          <w:szCs w:val="26"/>
        </w:rPr>
        <w:t>תְּנוּ עֹז לֵאלֹקִים … הוּא נֹתֵן עֹז</w:t>
      </w:r>
    </w:p>
    <w:p>
      <w:pPr>
        <w:pStyle w:val="BodySans"/>
        <w:bidi w:val="0"/>
      </w:pPr>
      <w:r>
        <w:rPr>
          <w:b w:val="0"/>
          <w:i w:val="0"/>
        </w:rPr>
        <w:t xml:space="preserve">"Ascribe might to God … He gives might") close the </w:t>
      </w:r>
      <w:r>
        <w:rPr>
          <w:b w:val="0"/>
          <w:i/>
        </w:rPr>
        <w:t>Hodu</w:t>
      </w:r>
      <w:r>
        <w:rPr>
          <w:b w:val="0"/>
          <w:i w:val="0"/>
        </w:rPr>
        <w:t xml:space="preserve"> section opening weekday Pesukei DeZimra in the Ashkenazi rite, and v. 5 and v. 34's "rider" imagery is deployed in the Torah-removal liturgy on festivals.</w:t>
      </w:r>
    </w:p>
    <w:p>
      <w:pPr>
        <w:pStyle w:val="Heading4"/>
      </w:pPr>
      <w:r>
        <w:t>Practical Kabbalah</w:t>
      </w:r>
    </w:p>
    <w:p>
      <w:pPr>
        <w:pStyle w:val="BodySans"/>
        <w:bidi w:val="0"/>
      </w:pPr>
      <w:r>
        <w:rPr>
          <w:b w:val="0"/>
          <w:i w:val="0"/>
        </w:rPr>
        <w:t xml:space="preserve">The </w:t>
      </w:r>
      <w:r>
        <w:rPr>
          <w:b w:val="0"/>
          <w:i/>
        </w:rPr>
        <w:t>Shimmush Tehillim</w:t>
      </w:r>
      <w:r>
        <w:rPr>
          <w:b w:val="0"/>
          <w:i w:val="0"/>
        </w:rPr>
        <w:t xml:space="preserve">, the Geonic manual of psalm-magic attributed to Rav Hai Gaon, classes Psalm 68 as </w:t>
      </w:r>
      <w:r>
        <w:rPr>
          <w:rFonts w:cs="Times New Roman"/>
          <w:b w:val="0"/>
          <w:i w:val="0"/>
          <w:rtl/>
        </w:rPr>
        <w:t>למלחמה</w:t>
      </w:r>
      <w:r>
        <w:rPr>
          <w:b w:val="0"/>
          <w:i w:val="0"/>
        </w:rPr>
        <w:t>, "for war": one writes it and wears it as an amulet against defeat, and it is prescribed to drive off evil spirits and chronic fever. The selection is intelligible from the psalm's unrelenting martial surface — "God will arise, His enemies shall be scattered," heads smashed, feet wading in blood — which makes it the natural apotropaic (protective) text; while its tenderness toward the orphan, widow, and prisoner (vv. 6–7) equips the same psalm for petitions of healing and rescue.</w:t>
      </w:r>
    </w:p>
    <w:p>
      <w:pPr>
        <w:pStyle w:val="Heading2"/>
      </w:pPr>
      <w:r>
        <w:t>Verse-by-Verse Commentary</w:t>
      </w:r>
    </w:p>
    <w:p>
      <w:pPr>
        <w:pStyle w:val="Heading3"/>
      </w:pPr>
      <w:r>
        <w:t>Verse 1</w:t>
      </w:r>
    </w:p>
    <w:p>
      <w:pPr>
        <w:pStyle w:val="BodySans"/>
        <w:bidi w:val="0"/>
      </w:pPr>
      <w:r>
        <w:rPr>
          <w:rFonts w:cs="Times New Roman"/>
          <w:rtl/>
          <w:sz w:val="26"/>
          <w:szCs w:val="26"/>
        </w:rPr>
        <w:t>לַמְנַצֵּ֥חַ לְדָוִ֗ד מִזְמ֥וֹר שִֽׁיר׃</w:t>
      </w:r>
    </w:p>
    <w:p>
      <w:pPr>
        <w:pStyle w:val="BodySans"/>
        <w:bidi w:val="0"/>
      </w:pPr>
      <w:r>
        <w:rPr>
          <w:b w:val="0"/>
          <w:i w:val="0"/>
        </w:rPr>
        <w:t xml:space="preserve">Four superscription-terms stacked in a row — one of the heaviest liturgical headings in the Psalter. Most psalms carry one genre-label; this one carries both </w:t>
      </w:r>
      <w:r>
        <w:rPr>
          <w:rFonts w:cs="Times New Roman"/>
          <w:b w:val="0"/>
          <w:i w:val="0"/>
          <w:rtl/>
        </w:rPr>
        <w:t>מִזְמוֹר</w:t>
      </w:r>
      <w:r>
        <w:rPr>
          <w:b w:val="0"/>
          <w:i w:val="0"/>
        </w:rPr>
        <w:t xml:space="preserve">, "a psalm" (accompanied composition), and </w:t>
      </w:r>
      <w:r>
        <w:rPr>
          <w:rFonts w:cs="Times New Roman"/>
          <w:b w:val="0"/>
          <w:i w:val="0"/>
          <w:rtl/>
        </w:rPr>
        <w:t>שִׁיר</w:t>
      </w:r>
      <w:r>
        <w:rPr>
          <w:b w:val="0"/>
          <w:i w:val="0"/>
        </w:rPr>
        <w:t xml:space="preserve">, "a song" (the sung voice), as if to license both instrument and throat for a processional that will need both. The root of </w:t>
      </w:r>
      <w:r>
        <w:rPr>
          <w:rFonts w:cs="Times New Roman"/>
          <w:b w:val="0"/>
          <w:i w:val="0"/>
          <w:rtl/>
        </w:rPr>
        <w:t>לַמְנַצֵּחַ</w:t>
      </w:r>
      <w:r>
        <w:rPr>
          <w:b w:val="0"/>
          <w:i w:val="0"/>
        </w:rPr>
        <w:t xml:space="preserve">, "for the leader/choirmaster," is </w:t>
      </w:r>
      <w:r>
        <w:rPr>
          <w:rFonts w:cs="Times New Roman"/>
          <w:b w:val="0"/>
          <w:i w:val="0"/>
          <w:rtl/>
        </w:rPr>
        <w:t>נצח</w:t>
      </w:r>
      <w:r>
        <w:rPr>
          <w:b w:val="0"/>
          <w:i w:val="0"/>
        </w:rPr>
        <w:t xml:space="preserve">, which BDB glosses as "be pre-eminent, enduring." The LXX (the ancient Greek translation) went a different direction entirely with εἰς τέλος, "unto the end," reading the root as </w:t>
      </w:r>
      <w:r>
        <w:rPr>
          <w:b w:val="0"/>
          <w:i/>
        </w:rPr>
        <w:t>finality</w:t>
      </w:r>
      <w:r>
        <w:rPr>
          <w:b w:val="0"/>
          <w:i w:val="0"/>
        </w:rPr>
        <w:t xml:space="preserve"> rather than </w:t>
      </w:r>
      <w:r>
        <w:rPr>
          <w:b w:val="0"/>
          <w:i/>
        </w:rPr>
        <w:t>direction</w:t>
      </w:r>
      <w:r>
        <w:rPr>
          <w:b w:val="0"/>
          <w:i w:val="0"/>
        </w:rPr>
        <w:t xml:space="preserve"> — an eschatological ear where the Masoretes heard a music director.</w:t>
      </w:r>
    </w:p>
    <w:p>
      <w:pPr>
        <w:pStyle w:val="BodySans"/>
        <w:bidi w:val="0"/>
      </w:pPr>
      <w:r>
        <w:rPr>
          <w:b w:val="0"/>
          <w:i w:val="0"/>
        </w:rPr>
        <w:t>The classical commentators cannot agree what war the "song" celebrates, and their disagreement is itself instructive about the psalm's slipperiness. Radak assigns it to Sennacherib's failed siege in Hezekiah's day; Meiri prefers the war of Gog and Magog at the end of days, admitting frankly that on the Sennacherib reading "the psalm does not flow" (</w:t>
      </w:r>
      <w:r>
        <w:rPr>
          <w:rFonts w:cs="Times New Roman"/>
          <w:b w:val="0"/>
          <w:i w:val="0"/>
          <w:rtl/>
        </w:rPr>
        <w:t>אינו נמשך</w:t>
      </w:r>
      <w:r>
        <w:rPr>
          <w:b w:val="0"/>
          <w:i w:val="0"/>
        </w:rPr>
        <w:t>). Malbim reconstructs a Transjordanian campaign against Moab, Aram, and Edom near Bashan. That three careful readers place the same poem in three different centuries tells you how much of it floats free of any anchor.</w:t>
      </w:r>
    </w:p>
    <w:p>
      <w:pPr>
        <w:pStyle w:val="BodySans"/>
        <w:bidi w:val="0"/>
      </w:pPr>
      <w:r>
        <w:rPr>
          <w:b w:val="0"/>
          <w:i w:val="0"/>
        </w:rPr>
        <w:t xml:space="preserve">One quiet sonic detail: the same root </w:t>
      </w:r>
      <w:r>
        <w:rPr>
          <w:rFonts w:cs="Times New Roman"/>
          <w:b w:val="0"/>
          <w:i w:val="0"/>
          <w:rtl/>
        </w:rPr>
        <w:t>נצח</w:t>
      </w:r>
      <w:r>
        <w:rPr>
          <w:b w:val="0"/>
          <w:i w:val="0"/>
        </w:rPr>
        <w:t xml:space="preserve"> resurfaces once more, at v. 17, in </w:t>
      </w:r>
      <w:r>
        <w:rPr>
          <w:rFonts w:cs="Times New Roman"/>
          <w:b w:val="0"/>
          <w:i w:val="0"/>
          <w:rtl/>
        </w:rPr>
        <w:t>לָנֶצַח</w:t>
      </w:r>
      <w:r>
        <w:rPr>
          <w:b w:val="0"/>
          <w:i w:val="0"/>
        </w:rPr>
        <w:t>, "forever." The "ever-enduring director" of the heading and the God who "abides forever" at the psalm's theological pivot share a consonantal skeleton — perhaps a deliberate frame, perhaps the accident of a common word, but worth hearing.</w:t>
      </w:r>
    </w:p>
    <w:p>
      <w:pPr>
        <w:pStyle w:val="Heading3"/>
      </w:pPr>
      <w:r>
        <w:t>Verse 2</w:t>
      </w:r>
    </w:p>
    <w:p>
      <w:pPr>
        <w:pStyle w:val="BodySans"/>
        <w:bidi w:val="0"/>
      </w:pPr>
      <w:r>
        <w:rPr>
          <w:rFonts w:cs="Times New Roman"/>
          <w:rtl/>
          <w:sz w:val="26"/>
          <w:szCs w:val="26"/>
        </w:rPr>
        <w:t>יָק֣וּם אֱ֭לֹקִים יָפ֣וּצוּ אוֹיְבָ֑יו וְיָנ֥וּסוּ מְ֝שַׂנְאָ֗יו מִפָּנָֽיו׃</w:t>
      </w:r>
    </w:p>
    <w:p>
      <w:pPr>
        <w:pStyle w:val="BodySans"/>
        <w:bidi w:val="0"/>
      </w:pPr>
      <w:r>
        <w:rPr>
          <w:b w:val="0"/>
          <w:i w:val="0"/>
        </w:rPr>
        <w:t xml:space="preserve">This is the ark-formula of Numbers 10:35 — </w:t>
      </w:r>
      <w:r>
        <w:rPr>
          <w:rFonts w:cs="Times New Roman"/>
          <w:b w:val="0"/>
          <w:i w:val="0"/>
          <w:rtl/>
        </w:rPr>
        <w:t>קוּמָה ה׳ וְיָפֻצוּ אֹיְבֶיךָ</w:t>
      </w:r>
      <w:r>
        <w:rPr>
          <w:b w:val="0"/>
          <w:i w:val="0"/>
        </w:rPr>
        <w:t xml:space="preserve">, "Arise, O LORD, and let Your enemies be scattered" — but recast in a telling way. Moses commanded God directly: </w:t>
      </w:r>
      <w:r>
        <w:rPr>
          <w:rFonts w:cs="Times New Roman"/>
          <w:b w:val="0"/>
          <w:i w:val="0"/>
          <w:rtl/>
        </w:rPr>
        <w:t>קוּמָה</w:t>
      </w:r>
      <w:r>
        <w:rPr>
          <w:b w:val="0"/>
          <w:i w:val="0"/>
        </w:rPr>
        <w:t xml:space="preserve">, "Arise!" (an imperative, a face-to-face plea). The psalm converts this to </w:t>
      </w:r>
      <w:r>
        <w:rPr>
          <w:rFonts w:cs="Times New Roman"/>
          <w:b w:val="0"/>
          <w:i w:val="0"/>
          <w:rtl/>
        </w:rPr>
        <w:t>יָקוּם</w:t>
      </w:r>
      <w:r>
        <w:rPr>
          <w:b w:val="0"/>
          <w:i w:val="0"/>
        </w:rPr>
        <w:t xml:space="preserve">, "let God arise" (a jussive — third-person, a proclamation </w:t>
      </w:r>
      <w:r>
        <w:rPr>
          <w:b w:val="0"/>
          <w:i/>
        </w:rPr>
        <w:t>about</w:t>
      </w:r>
      <w:r>
        <w:rPr>
          <w:b w:val="0"/>
          <w:i w:val="0"/>
        </w:rPr>
        <w:t xml:space="preserve"> God rather than a cry </w:t>
      </w:r>
      <w:r>
        <w:rPr>
          <w:b w:val="0"/>
          <w:i/>
        </w:rPr>
        <w:t>to</w:t>
      </w:r>
      <w:r>
        <w:rPr>
          <w:b w:val="0"/>
          <w:i w:val="0"/>
        </w:rPr>
        <w:t xml:space="preserve"> Him). Prayer has become announcement. And the LORD of Numbers becomes the generic </w:t>
      </w:r>
      <w:r>
        <w:rPr>
          <w:rFonts w:cs="Times New Roman"/>
          <w:b w:val="0"/>
          <w:i w:val="0"/>
          <w:rtl/>
        </w:rPr>
        <w:t>אֱלֹקִים</w:t>
      </w:r>
      <w:r>
        <w:rPr>
          <w:b w:val="0"/>
          <w:i w:val="0"/>
        </w:rPr>
        <w:t xml:space="preserve">, "God," the tell-tale fingerprint of the Elohistic editing (the substitution of </w:t>
      </w:r>
      <w:r>
        <w:rPr>
          <w:rFonts w:cs="Times New Roman"/>
          <w:b w:val="0"/>
          <w:i w:val="0"/>
          <w:rtl/>
        </w:rPr>
        <w:t>אֱלֹקִים</w:t>
      </w:r>
      <w:r>
        <w:rPr>
          <w:b w:val="0"/>
          <w:i w:val="0"/>
        </w:rPr>
        <w:t xml:space="preserve"> for </w:t>
      </w:r>
      <w:r>
        <w:rPr>
          <w:rFonts w:cs="Times New Roman"/>
          <w:b w:val="0"/>
          <w:i w:val="0"/>
          <w:rtl/>
        </w:rPr>
        <w:t>ה׳</w:t>
      </w:r>
      <w:r>
        <w:rPr>
          <w:b w:val="0"/>
          <w:i w:val="0"/>
        </w:rPr>
        <w:t xml:space="preserve">) that runs through this stretch of the Psalter. Rashi, characteristically, supplies a concrete enemy: </w:t>
      </w:r>
      <w:r>
        <w:rPr>
          <w:rFonts w:cs="Times New Roman"/>
          <w:b w:val="0"/>
          <w:i w:val="0"/>
          <w:rtl/>
        </w:rPr>
        <w:t>עֲמָלֵק וְכַיּוֹצֵא בּוֹ</w:t>
      </w:r>
      <w:r>
        <w:rPr>
          <w:b w:val="0"/>
          <w:i w:val="0"/>
        </w:rPr>
        <w:t>, "Amalek and his ilk."</w:t>
      </w:r>
    </w:p>
    <w:p>
      <w:pPr>
        <w:pStyle w:val="BodySans"/>
        <w:bidi w:val="0"/>
      </w:pPr>
      <w:r>
        <w:rPr>
          <w:b w:val="0"/>
          <w:i w:val="0"/>
        </w:rPr>
        <w:t>Three verbs cascade in rising ruin: God rises → enemies scatter (</w:t>
      </w:r>
      <w:r>
        <w:rPr>
          <w:rFonts w:cs="Times New Roman"/>
          <w:b w:val="0"/>
          <w:i w:val="0"/>
          <w:rtl/>
        </w:rPr>
        <w:t>יָפוּצוּ</w:t>
      </w:r>
      <w:r>
        <w:rPr>
          <w:b w:val="0"/>
          <w:i w:val="0"/>
        </w:rPr>
        <w:t>) → foes flee (</w:t>
      </w:r>
      <w:r>
        <w:rPr>
          <w:rFonts w:cs="Times New Roman"/>
          <w:b w:val="0"/>
          <w:i w:val="0"/>
          <w:rtl/>
        </w:rPr>
        <w:t>יָנוּסוּ</w:t>
      </w:r>
      <w:r>
        <w:rPr>
          <w:b w:val="0"/>
          <w:i w:val="0"/>
        </w:rPr>
        <w:t xml:space="preserve">). The parallel pair </w:t>
      </w:r>
      <w:r>
        <w:rPr>
          <w:rFonts w:cs="Times New Roman"/>
          <w:b w:val="0"/>
          <w:i w:val="0"/>
          <w:rtl/>
        </w:rPr>
        <w:t>אוֹיְבָיו</w:t>
      </w:r>
      <w:r>
        <w:rPr>
          <w:b w:val="0"/>
          <w:i w:val="0"/>
        </w:rPr>
        <w:t xml:space="preserve">, "His enemies," and </w:t>
      </w:r>
      <w:r>
        <w:rPr>
          <w:rFonts w:cs="Times New Roman"/>
          <w:b w:val="0"/>
          <w:i w:val="0"/>
          <w:rtl/>
        </w:rPr>
        <w:t>מְשַׂנְאָיו</w:t>
      </w:r>
      <w:r>
        <w:rPr>
          <w:b w:val="0"/>
          <w:i w:val="0"/>
        </w:rPr>
        <w:t>, "those who hate Him," differs subtly — the second is a participle, naming not mere opponents but habitual hate-bearers.</w:t>
      </w:r>
    </w:p>
    <w:p>
      <w:pPr>
        <w:pStyle w:val="BodySans"/>
        <w:bidi w:val="0"/>
      </w:pPr>
      <w:r>
        <w:rPr>
          <w:b w:val="0"/>
          <w:i w:val="0"/>
        </w:rPr>
        <w:t xml:space="preserve">The final word, </w:t>
      </w:r>
      <w:r>
        <w:rPr>
          <w:rFonts w:cs="Times New Roman"/>
          <w:b w:val="0"/>
          <w:i w:val="0"/>
          <w:rtl/>
        </w:rPr>
        <w:t>מִפָּנָיו</w:t>
      </w:r>
      <w:r>
        <w:rPr>
          <w:b w:val="0"/>
          <w:i w:val="0"/>
        </w:rPr>
        <w:t xml:space="preserve">, "from before His face," is the engine. Numbers 10:35 used the "face" phrase once. The psalmist multiplies it: </w:t>
      </w:r>
      <w:r>
        <w:rPr>
          <w:rFonts w:cs="Times New Roman"/>
          <w:b w:val="0"/>
          <w:i w:val="0"/>
          <w:rtl/>
        </w:rPr>
        <w:t>מִפְּנֵי</w:t>
      </w:r>
      <w:r>
        <w:rPr>
          <w:b w:val="0"/>
          <w:i w:val="0"/>
        </w:rPr>
        <w:t xml:space="preserve"> will strike three more times in the next verses (twice in v. 3, once in v. 9). The source's single "face" becomes a fourfold weapon — the divine presence itself, not any army, is what dissolves everything before it.</w:t>
      </w:r>
    </w:p>
    <w:p>
      <w:pPr>
        <w:pStyle w:val="Heading3"/>
      </w:pPr>
      <w:r>
        <w:t>Verse 3</w:t>
      </w:r>
    </w:p>
    <w:p>
      <w:pPr>
        <w:pStyle w:val="BodySans"/>
        <w:bidi w:val="0"/>
      </w:pPr>
      <w:r>
        <w:rPr>
          <w:rFonts w:cs="Times New Roman"/>
          <w:rtl/>
          <w:sz w:val="26"/>
          <w:szCs w:val="26"/>
        </w:rPr>
        <w:t>כְּהִנְדֹּ֥ף עָשָׁ֗ן תִּ֫נְדֹּ֥ף כְּהִמֵּ֣ס דּ֭וֹנַג מִפְּנֵי־אֵ֑שׁ יֹאבְד֥וּ רְ֝שָׁעִ֗ים מִפְּנֵ֥י אֱלֹקִֽים׃</w:t>
      </w:r>
    </w:p>
    <w:p>
      <w:pPr>
        <w:pStyle w:val="BodySans"/>
        <w:bidi w:val="0"/>
      </w:pPr>
      <w:r>
        <w:rPr>
          <w:b w:val="0"/>
          <w:i w:val="0"/>
        </w:rPr>
        <w:t xml:space="preserve">Two images of dissolution, not one repeated. Smoke marks the enemy as </w:t>
      </w:r>
      <w:r>
        <w:rPr>
          <w:b w:val="0"/>
          <w:i/>
        </w:rPr>
        <w:t>insubstantial</w:t>
      </w:r>
      <w:r>
        <w:rPr>
          <w:b w:val="0"/>
          <w:i w:val="0"/>
        </w:rPr>
        <w:t xml:space="preserve"> — impressive for a moment, then gone; wax marks him as </w:t>
      </w:r>
      <w:r>
        <w:rPr>
          <w:b w:val="0"/>
          <w:i/>
        </w:rPr>
        <w:t>unable to keep his shape</w:t>
      </w:r>
      <w:r>
        <w:rPr>
          <w:b w:val="0"/>
          <w:i w:val="0"/>
        </w:rPr>
        <w:t xml:space="preserve"> under heat. The rare verb </w:t>
      </w:r>
      <w:r>
        <w:rPr>
          <w:rFonts w:cs="Times New Roman"/>
          <w:b w:val="0"/>
          <w:i w:val="0"/>
          <w:rtl/>
        </w:rPr>
        <w:t>נדף</w:t>
      </w:r>
      <w:r>
        <w:rPr>
          <w:b w:val="0"/>
          <w:i w:val="0"/>
        </w:rPr>
        <w:t>, "to blow away," is deployed with unusual economy: it appears in the simile (</w:t>
      </w:r>
      <w:r>
        <w:rPr>
          <w:rFonts w:cs="Times New Roman"/>
          <w:b w:val="0"/>
          <w:i w:val="0"/>
          <w:rtl/>
        </w:rPr>
        <w:t>כְּהִנְדֹּף</w:t>
      </w:r>
      <w:r>
        <w:rPr>
          <w:b w:val="0"/>
          <w:i w:val="0"/>
        </w:rPr>
        <w:t>, "as smoke is dispersed") and then in the application (</w:t>
      </w:r>
      <w:r>
        <w:rPr>
          <w:rFonts w:cs="Times New Roman"/>
          <w:b w:val="0"/>
          <w:i w:val="0"/>
          <w:rtl/>
        </w:rPr>
        <w:t>תִּנְדֹּף</w:t>
      </w:r>
      <w:r>
        <w:rPr>
          <w:b w:val="0"/>
          <w:i w:val="0"/>
        </w:rPr>
        <w:t xml:space="preserve">, "you shall disperse them"), so the repeated verb makes the identification explicit — the enemies </w:t>
      </w:r>
      <w:r>
        <w:rPr>
          <w:b w:val="0"/>
          <w:i/>
        </w:rPr>
        <w:t>are</w:t>
      </w:r>
      <w:r>
        <w:rPr>
          <w:b w:val="0"/>
          <w:i w:val="0"/>
        </w:rPr>
        <w:t xml:space="preserve"> the smoke. The wax simile has a distinguished pedigree; it recurs almost verbatim at Micah 1:4 (</w:t>
      </w:r>
      <w:r>
        <w:rPr>
          <w:rFonts w:cs="Times New Roman"/>
          <w:b w:val="0"/>
          <w:i w:val="0"/>
          <w:rtl/>
        </w:rPr>
        <w:t>וְנָמַסּוּ הֶהָרִים</w:t>
      </w:r>
      <w:r>
        <w:rPr>
          <w:b w:val="0"/>
          <w:i w:val="0"/>
          <w:rtl/>
        </w:rPr>
        <w:t xml:space="preserve"> … </w:t>
      </w:r>
      <w:r>
        <w:rPr>
          <w:rFonts w:cs="Times New Roman"/>
          <w:b w:val="0"/>
          <w:i w:val="0"/>
          <w:rtl/>
        </w:rPr>
        <w:t>כַּדּוֹנַג מִפְּנֵי הָאֵשׁ</w:t>
      </w:r>
      <w:r>
        <w:rPr>
          <w:b w:val="0"/>
          <w:i w:val="0"/>
        </w:rPr>
        <w:t>, "the mountains melt … like wax before fire") and Psalm 97:5 (</w:t>
      </w:r>
      <w:r>
        <w:rPr>
          <w:rFonts w:cs="Times New Roman"/>
          <w:b w:val="0"/>
          <w:i w:val="0"/>
          <w:rtl/>
        </w:rPr>
        <w:t>הָרִים כַּדּוֹנַג נָמַסּוּ</w:t>
      </w:r>
      <w:r>
        <w:rPr>
          <w:b w:val="0"/>
          <w:i w:val="0"/>
        </w:rPr>
        <w:t xml:space="preserve">, "mountains melt like wax"). There the melting object is a </w:t>
      </w:r>
      <w:r>
        <w:rPr>
          <w:b w:val="0"/>
          <w:i/>
        </w:rPr>
        <w:t>mountain</w:t>
      </w:r>
      <w:r>
        <w:rPr>
          <w:b w:val="0"/>
          <w:i w:val="0"/>
        </w:rPr>
        <w:t>; here it is the wicked — a downgrade the poet surely intends.</w:t>
      </w:r>
    </w:p>
    <w:p>
      <w:pPr>
        <w:pStyle w:val="BodySans"/>
        <w:bidi w:val="0"/>
      </w:pPr>
      <w:r>
        <w:rPr>
          <w:b w:val="0"/>
          <w:i w:val="0"/>
        </w:rPr>
        <w:t xml:space="preserve">Note that the parallelism quietly equates fire and God: wax melts </w:t>
      </w:r>
      <w:r>
        <w:rPr>
          <w:rFonts w:cs="Times New Roman"/>
          <w:b w:val="0"/>
          <w:i w:val="0"/>
          <w:rtl/>
        </w:rPr>
        <w:t>מִפְּנֵי אֵשׁ</w:t>
      </w:r>
      <w:r>
        <w:rPr>
          <w:b w:val="0"/>
          <w:i w:val="0"/>
        </w:rPr>
        <w:t xml:space="preserve">, "before fire," and the wicked perish </w:t>
      </w:r>
      <w:r>
        <w:rPr>
          <w:rFonts w:cs="Times New Roman"/>
          <w:b w:val="0"/>
          <w:i w:val="0"/>
          <w:rtl/>
        </w:rPr>
        <w:t>מִפְּנֵי אֱלֹקִים</w:t>
      </w:r>
      <w:r>
        <w:rPr>
          <w:b w:val="0"/>
          <w:i w:val="0"/>
        </w:rPr>
        <w:t xml:space="preserve">, "before God." The consuming fire </w:t>
      </w:r>
      <w:r>
        <w:rPr>
          <w:b w:val="0"/>
          <w:i/>
        </w:rPr>
        <w:t>is</w:t>
      </w:r>
      <w:r>
        <w:rPr>
          <w:b w:val="0"/>
          <w:i w:val="0"/>
        </w:rPr>
        <w:t xml:space="preserve"> the presence (cf. Deut 4:24). Malbim, characteristically inventive, ties both images back to the wilderness pillar: what was cloud and fire to guide Israel becomes blinding smoke and consuming fire to the enemy.</w:t>
      </w:r>
    </w:p>
    <w:p>
      <w:pPr>
        <w:pStyle w:val="BodySans"/>
        <w:bidi w:val="0"/>
      </w:pPr>
      <w:r>
        <w:rPr>
          <w:b w:val="0"/>
          <w:i w:val="0"/>
        </w:rPr>
        <w:t xml:space="preserve">A modern poet reverses the image with terrible precision. Dan Pagis, an Auschwitz survivor writing in Hebrew, imagined history run backward in </w:t>
      </w:r>
      <w:r>
        <w:rPr>
          <w:b w:val="0"/>
          <w:i/>
        </w:rPr>
        <w:t>Gilgul</w:t>
      </w:r>
      <w:r>
        <w:rPr>
          <w:b w:val="0"/>
          <w:i w:val="0"/>
        </w:rPr>
        <w:t xml:space="preserve"> ("Transformation," 1970):</w:t>
      </w:r>
    </w:p>
    <w:p>
      <w:pPr>
        <w:pStyle w:val="BodySans"/>
        <w:ind w:left="720"/>
        <w:bidi w:val="0"/>
      </w:pPr>
      <w:r>
        <w:rPr>
          <w:rFonts w:cs="Times New Roman"/>
          <w:b w:val="0"/>
          <w:i/>
          <w:rtl/>
          <w:szCs w:val="24"/>
        </w:rPr>
        <w:t>הָעָשָׁן אֶל אֲרֻבַּת הַפַּח מִלְמַעְלָה וּפְנִימָה</w:t>
      </w:r>
    </w:p>
    <w:p>
      <w:pPr>
        <w:pStyle w:val="BodySans"/>
        <w:ind w:left="720"/>
        <w:bidi w:val="0"/>
      </w:pPr>
      <w:r>
        <w:rPr>
          <w:rFonts w:ascii="Aptos" w:hAnsi="Aptos"/>
          <w:b w:val="0"/>
          <w:i/>
          <w:sz w:val="24"/>
        </w:rPr>
        <w:t>"the smoke back to the tin chimneys, up and inward."</w:t>
      </w:r>
    </w:p>
    <w:p>
      <w:pPr>
        <w:pStyle w:val="BodySans"/>
        <w:bidi w:val="0"/>
      </w:pPr>
      <w:r>
        <w:rPr>
          <w:b w:val="0"/>
          <w:i w:val="0"/>
        </w:rPr>
        <w:t xml:space="preserve">The psalmist uses dispersing smoke to figure the </w:t>
      </w:r>
      <w:r>
        <w:rPr>
          <w:b w:val="0"/>
          <w:i/>
        </w:rPr>
        <w:t>total erasure</w:t>
      </w:r>
      <w:r>
        <w:rPr>
          <w:b w:val="0"/>
          <w:i w:val="0"/>
        </w:rPr>
        <w:t xml:space="preserve"> of the wicked before God — annihilation as good news. Pagis takes the identical vehicle — smoke, chimney — and forces it into reverse, pulling the murdered back out of the sky. The same image that means righteous judgment in the psalm becomes, in Pagis, the measure of an atrocity that judgment imagery can no longer contain. Reading them together, you feel how much the psalm's confidence depends on the smoke belonging to the </w:t>
      </w:r>
      <w:r>
        <w:rPr>
          <w:b w:val="0"/>
          <w:i/>
        </w:rPr>
        <w:t>guilty</w:t>
      </w:r>
      <w:r>
        <w:rPr>
          <w:b w:val="0"/>
          <w:i w:val="0"/>
        </w:rPr>
        <w:t>.</w:t>
      </w:r>
    </w:p>
    <w:p>
      <w:pPr>
        <w:pStyle w:val="Heading3"/>
      </w:pPr>
      <w:r>
        <w:t>Verse 4</w:t>
      </w:r>
    </w:p>
    <w:p>
      <w:pPr>
        <w:pStyle w:val="BodySans"/>
        <w:bidi w:val="0"/>
      </w:pPr>
      <w:r>
        <w:rPr>
          <w:rFonts w:cs="Times New Roman"/>
          <w:rtl/>
          <w:sz w:val="26"/>
          <w:szCs w:val="26"/>
        </w:rPr>
        <w:t>וְֽצַדִּיקִ֗ים יִשְׂמְח֣וּ יַ֭עַלְצוּ לִפְנֵ֥י אֱלֹקִ֗ים וְיָשִׂ֥ישׂוּ בְשִׂמְחָֽה׃</w:t>
      </w:r>
    </w:p>
    <w:p>
      <w:pPr>
        <w:pStyle w:val="BodySans"/>
        <w:bidi w:val="0"/>
      </w:pPr>
      <w:r>
        <w:rPr>
          <w:b w:val="0"/>
          <w:i w:val="0"/>
        </w:rPr>
        <w:t xml:space="preserve">The mirror-image of vv. 2–3. Where three verbs destroyed the wicked, three joy-roots now lift the righteous: </w:t>
      </w:r>
      <w:r>
        <w:rPr>
          <w:rFonts w:cs="Times New Roman"/>
          <w:b w:val="0"/>
          <w:i w:val="0"/>
          <w:rtl/>
        </w:rPr>
        <w:t>שׂמח</w:t>
      </w:r>
      <w:r>
        <w:rPr>
          <w:b w:val="0"/>
          <w:i w:val="0"/>
        </w:rPr>
        <w:t xml:space="preserve">, "rejoice" (the common word); </w:t>
      </w:r>
      <w:r>
        <w:rPr>
          <w:rFonts w:cs="Times New Roman"/>
          <w:b w:val="0"/>
          <w:i w:val="0"/>
          <w:rtl/>
        </w:rPr>
        <w:t>עלץ</w:t>
      </w:r>
      <w:r>
        <w:rPr>
          <w:b w:val="0"/>
          <w:i w:val="0"/>
        </w:rPr>
        <w:t xml:space="preserve">, "exult" (rare, physical, a word for </w:t>
      </w:r>
      <w:r>
        <w:rPr>
          <w:b w:val="0"/>
          <w:i/>
        </w:rPr>
        <w:t>leaping</w:t>
      </w:r>
      <w:r>
        <w:rPr>
          <w:b w:val="0"/>
          <w:i w:val="0"/>
        </w:rPr>
        <w:t xml:space="preserve"> — Hannah uses it in 1 Sam 2:1, </w:t>
      </w:r>
      <w:r>
        <w:rPr>
          <w:rFonts w:cs="Times New Roman"/>
          <w:b w:val="0"/>
          <w:i w:val="0"/>
          <w:rtl/>
        </w:rPr>
        <w:t>עָלַץ לִבִּי</w:t>
      </w:r>
      <w:r>
        <w:rPr>
          <w:b w:val="0"/>
          <w:i w:val="0"/>
        </w:rPr>
        <w:t xml:space="preserve">, "my heart exults"); and </w:t>
      </w:r>
      <w:r>
        <w:rPr>
          <w:rFonts w:cs="Times New Roman"/>
          <w:b w:val="0"/>
          <w:i w:val="0"/>
          <w:rtl/>
        </w:rPr>
        <w:t>שׂישׂ</w:t>
      </w:r>
      <w:r>
        <w:rPr>
          <w:b w:val="0"/>
          <w:i w:val="0"/>
        </w:rPr>
        <w:t>, "be glad." The escalation is exact: scatter/flee/perish is answered by rejoice/exult/be-glad, a structural antithesis (the two halves set as opposites) built into the poem's spine.</w:t>
      </w:r>
    </w:p>
    <w:p>
      <w:pPr>
        <w:pStyle w:val="BodySans"/>
        <w:bidi w:val="0"/>
      </w:pPr>
      <w:r>
        <w:rPr>
          <w:b w:val="0"/>
          <w:i w:val="0"/>
        </w:rPr>
        <w:t xml:space="preserve">The clause runs out of restraint at the end: </w:t>
      </w:r>
      <w:r>
        <w:rPr>
          <w:rFonts w:cs="Times New Roman"/>
          <w:b w:val="0"/>
          <w:i w:val="0"/>
          <w:rtl/>
        </w:rPr>
        <w:t>וְיָשִׂישׂוּ בְשִׂמְחָה</w:t>
      </w:r>
      <w:r>
        <w:rPr>
          <w:b w:val="0"/>
          <w:i w:val="0"/>
        </w:rPr>
        <w:t xml:space="preserve">, "they shall rejoice with rejoicing" — an intensive pairing of near-synonyms so redundant it can only be deliberate. Language strains past its capacity, saying "joy" twice because once will not hold it. The LXX preserves the excess but softens it to τερφθήτωσαν ἐν εὐφροσύνῃ, "let them delight in gladness." Radak reads the doubling plainly: </w:t>
      </w:r>
      <w:r>
        <w:rPr>
          <w:rFonts w:cs="Times New Roman"/>
          <w:b w:val="0"/>
          <w:i w:val="0"/>
          <w:rtl/>
        </w:rPr>
        <w:t>הכפל לרוב השמחה</w:t>
      </w:r>
      <w:r>
        <w:rPr>
          <w:b w:val="0"/>
          <w:i w:val="0"/>
        </w:rPr>
        <w:t>, "the repetition expresses the abundance of joy." The tautology is the point.</w:t>
      </w:r>
    </w:p>
    <w:p>
      <w:pPr>
        <w:pStyle w:val="Heading3"/>
      </w:pPr>
      <w:r>
        <w:t>Verse 5</w:t>
      </w:r>
    </w:p>
    <w:p>
      <w:pPr>
        <w:pStyle w:val="BodySans"/>
        <w:bidi w:val="0"/>
      </w:pPr>
      <w:r>
        <w:rPr>
          <w:rFonts w:cs="Times New Roman"/>
          <w:rtl/>
          <w:sz w:val="26"/>
          <w:szCs w:val="26"/>
        </w:rPr>
        <w:t>שִׁ֤ירוּ ׀ לֵאלֹקִים֮ זַמְּר֢וּ שְׁ֫מ֥וֹ סֹ֡לּוּ לָרֹכֵ֣ב בָּ֭עֲרָבוֹת בְּיָ֥הּ שְׁמ֗וֹ וְעִלְז֥וּ לְפָנָֽיו׃</w:t>
      </w:r>
    </w:p>
    <w:p>
      <w:pPr>
        <w:pStyle w:val="BodySans"/>
        <w:bidi w:val="0"/>
      </w:pPr>
      <w:r>
        <w:rPr>
          <w:b w:val="0"/>
          <w:i w:val="0"/>
        </w:rPr>
        <w:t xml:space="preserve">The theological center of the psalm and its single greatest crux. </w:t>
      </w:r>
      <w:r>
        <w:rPr>
          <w:rFonts w:cs="Times New Roman"/>
          <w:b w:val="0"/>
          <w:i w:val="0"/>
          <w:rtl/>
        </w:rPr>
        <w:t>רֹכֵב בָּעֲרָבוֹת</w:t>
      </w:r>
      <w:r>
        <w:rPr>
          <w:b w:val="0"/>
          <w:i w:val="0"/>
        </w:rPr>
        <w:t xml:space="preserve"> has three ancient readings and no consensus. In ordinary Hebrew </w:t>
      </w:r>
      <w:r>
        <w:rPr>
          <w:rFonts w:cs="Times New Roman"/>
          <w:b w:val="0"/>
          <w:i w:val="0"/>
          <w:rtl/>
        </w:rPr>
        <w:t>עֲרָבוֹת</w:t>
      </w:r>
      <w:r>
        <w:rPr>
          <w:b w:val="0"/>
          <w:i w:val="0"/>
        </w:rPr>
        <w:t xml:space="preserve"> means "steppes, deserts" (so BDB, citing Jer 5:6) — hence "who rides through the wastelands," the Exodus vanguard-general of v. 8. But the phrase is the mirror of Ugaritic Baal's title rkb 'rpt, "rider of clouds," which yields "cloud-rider" — a direct annexation of the storm-god's résumé to Israel's God. The LXX takes a third road with ἐπιβεβηκότι ἐπὶ δυσμῶν, "riding upon the west/sunset," a solar reading few follow. That three traditions diverge suggests the ambiguity was never resolved — and may be by design, letting the desert-marcher and the cloud-rider be one figure.</w:t>
      </w:r>
    </w:p>
    <w:p>
      <w:pPr>
        <w:pStyle w:val="BodySans"/>
        <w:bidi w:val="0"/>
      </w:pPr>
      <w:r>
        <w:rPr>
          <w:b w:val="0"/>
          <w:i w:val="0"/>
        </w:rPr>
        <w:t xml:space="preserve">The verb </w:t>
      </w:r>
      <w:r>
        <w:rPr>
          <w:rFonts w:cs="Times New Roman"/>
          <w:b w:val="0"/>
          <w:i w:val="0"/>
          <w:rtl/>
        </w:rPr>
        <w:t>סֹלּוּ</w:t>
      </w:r>
      <w:r>
        <w:rPr>
          <w:b w:val="0"/>
          <w:i w:val="0"/>
        </w:rPr>
        <w:t xml:space="preserve"> tips the scales. Its root </w:t>
      </w:r>
      <w:r>
        <w:rPr>
          <w:rFonts w:cs="Times New Roman"/>
          <w:b w:val="0"/>
          <w:i w:val="0"/>
          <w:rtl/>
        </w:rPr>
        <w:t>סלל</w:t>
      </w:r>
      <w:r>
        <w:rPr>
          <w:b w:val="0"/>
          <w:i w:val="0"/>
        </w:rPr>
        <w:t xml:space="preserve"> means "to build up a highway"; the LXX renders it ὁδοποιήσατε, "make a road." This is the same road-building imagery as Isaiah 40:3 — </w:t>
      </w:r>
      <w:r>
        <w:rPr>
          <w:rFonts w:cs="Times New Roman"/>
          <w:b w:val="0"/>
          <w:i w:val="0"/>
          <w:rtl/>
        </w:rPr>
        <w:t>יַשְּׁרוּ בָּעֲרָבָה מְסִלָּה לֵאלֹקֵינוּ</w:t>
      </w:r>
      <w:r>
        <w:rPr>
          <w:b w:val="0"/>
          <w:i w:val="0"/>
        </w:rPr>
        <w:t>, "level in the desert a highway for our God" — where road-building and desert sit together exactly as here. Malbim already invokes that verse. The echo pulls the crux toward the wilderness-procession pole: the congregation is grading the route for the God who marches through the wastes at Israel's head.</w:t>
      </w:r>
    </w:p>
    <w:p>
      <w:pPr>
        <w:pStyle w:val="BodySans"/>
        <w:bidi w:val="0"/>
      </w:pPr>
      <w:r>
        <w:rPr>
          <w:b w:val="0"/>
          <w:i w:val="0"/>
        </w:rPr>
        <w:t xml:space="preserve">Then, mid-epithet, the intimate name: </w:t>
      </w:r>
      <w:r>
        <w:rPr>
          <w:rFonts w:cs="Times New Roman"/>
          <w:b w:val="0"/>
          <w:i w:val="0"/>
          <w:rtl/>
        </w:rPr>
        <w:t>בְּיָהּ שְׁמוֹ</w:t>
      </w:r>
      <w:r>
        <w:rPr>
          <w:b w:val="0"/>
          <w:i w:val="0"/>
        </w:rPr>
        <w:t xml:space="preserve">, "Yah is His name." The cosmic storm-sovereign is given the shortest, most personal form of the divine name in a single breath. Rashi hears in </w:t>
      </w:r>
      <w:r>
        <w:rPr>
          <w:rFonts w:cs="Times New Roman"/>
          <w:b w:val="0"/>
          <w:i w:val="0"/>
          <w:rtl/>
        </w:rPr>
        <w:t>יָהּ</w:t>
      </w:r>
      <w:r>
        <w:rPr>
          <w:b w:val="0"/>
          <w:i w:val="0"/>
        </w:rPr>
        <w:t xml:space="preserve"> a note of reverence (</w:t>
      </w:r>
      <w:r>
        <w:rPr>
          <w:rFonts w:cs="Times New Roman"/>
          <w:b w:val="0"/>
          <w:i w:val="0"/>
          <w:rtl/>
        </w:rPr>
        <w:t>דְּחִילָא</w:t>
      </w:r>
      <w:r>
        <w:rPr>
          <w:b w:val="0"/>
          <w:i w:val="0"/>
        </w:rPr>
        <w:t>, "the feared one").</w:t>
      </w:r>
    </w:p>
    <w:p>
      <w:pPr>
        <w:pStyle w:val="BodySans"/>
        <w:bidi w:val="0"/>
      </w:pPr>
      <w:r>
        <w:rPr>
          <w:b w:val="0"/>
          <w:i w:val="0"/>
        </w:rPr>
        <w:t>Liturgically this verse became the scriptural warrant for the Torah procession. In the festival Torah-removal service the congregation declares</w:t>
      </w:r>
    </w:p>
    <w:p>
      <w:pPr>
        <w:pStyle w:val="BodySans"/>
        <w:bidi w:val="1"/>
        <w:ind w:left="432" w:right="432"/>
        <w:jc w:val="right"/>
      </w:pPr>
      <w:r>
        <w:rPr>
          <w:rFonts w:ascii="Times New Roman" w:hAnsi="Times New Roman" w:cs="Times New Roman"/>
          <w:sz w:val="26"/>
          <w:szCs w:val="26"/>
        </w:rPr>
        <w:t>וְנֹאמַר לְפָנָיו שִׁיר חָדָשׁ, כַּכָּתוּב שִׁירוּ לֵאלֹקִים … סֹלּוּ לָרֹכֵב בָּעֲרָבוֹת</w:t>
      </w:r>
    </w:p>
    <w:p>
      <w:pPr>
        <w:pStyle w:val="BodySans"/>
        <w:bidi w:val="0"/>
      </w:pPr>
      <w:r>
        <w:rPr>
          <w:b w:val="0"/>
          <w:i w:val="0"/>
        </w:rPr>
        <w:t>"let us say before Him a new song, as it is written: Sing to God … extol the Rider in the deserts" — casting the scroll's emergence from the ark as a local re-enactment of the cosmic procession.</w:t>
      </w:r>
    </w:p>
    <w:p>
      <w:pPr>
        <w:pStyle w:val="Heading3"/>
      </w:pPr>
      <w:r>
        <w:t>Verse 6</w:t>
      </w:r>
    </w:p>
    <w:p>
      <w:pPr>
        <w:pStyle w:val="BodySans"/>
        <w:bidi w:val="0"/>
      </w:pPr>
      <w:r>
        <w:rPr>
          <w:rFonts w:cs="Times New Roman"/>
          <w:rtl/>
          <w:sz w:val="26"/>
          <w:szCs w:val="26"/>
        </w:rPr>
        <w:t>אֲבִ֣י יְ֭תוֹמִים וְדַיַּ֣ן אַלְמָנ֑וֹת אֱ֝לֹקִ֗ים בִּמְע֥וֹן קׇדְשֽׁוֹ׃</w:t>
      </w:r>
    </w:p>
    <w:p>
      <w:pPr>
        <w:pStyle w:val="BodySans"/>
        <w:bidi w:val="0"/>
      </w:pPr>
      <w:r>
        <w:rPr>
          <w:b w:val="0"/>
          <w:i w:val="0"/>
        </w:rPr>
        <w:t xml:space="preserve">The hinge of the whole poem, and the pivot happens with zero connective tissue. The verse before was cosmos-sized; this one is the size of a courtroom and a nursery. </w:t>
      </w:r>
      <w:r>
        <w:rPr>
          <w:rFonts w:cs="Times New Roman"/>
          <w:b w:val="0"/>
          <w:i w:val="0"/>
          <w:rtl/>
        </w:rPr>
        <w:t>אֲבִי יְתוֹמִים</w:t>
      </w:r>
      <w:r>
        <w:rPr>
          <w:b w:val="0"/>
          <w:i w:val="0"/>
        </w:rPr>
        <w:t xml:space="preserve">, "father of orphans," and </w:t>
      </w:r>
      <w:r>
        <w:rPr>
          <w:rFonts w:cs="Times New Roman"/>
          <w:b w:val="0"/>
          <w:i w:val="0"/>
          <w:rtl/>
        </w:rPr>
        <w:t>דַּיַּן אַלְמָנוֹת</w:t>
      </w:r>
      <w:r>
        <w:rPr>
          <w:b w:val="0"/>
          <w:i w:val="0"/>
        </w:rPr>
        <w:t xml:space="preserve">, "champion of widows" — the </w:t>
      </w:r>
      <w:r>
        <w:rPr>
          <w:rFonts w:cs="Times New Roman"/>
          <w:b w:val="0"/>
          <w:i w:val="0"/>
          <w:rtl/>
        </w:rPr>
        <w:t>דַּיָּן</w:t>
      </w:r>
      <w:r>
        <w:rPr>
          <w:b w:val="0"/>
          <w:i w:val="0"/>
        </w:rPr>
        <w:t xml:space="preserve"> is not a neutral arbiter but an active legal advocate (root </w:t>
      </w:r>
      <w:r>
        <w:rPr>
          <w:rFonts w:cs="Times New Roman"/>
          <w:b w:val="0"/>
          <w:i w:val="0"/>
          <w:rtl/>
        </w:rPr>
        <w:t>דין</w:t>
      </w:r>
      <w:r>
        <w:rPr>
          <w:b w:val="0"/>
          <w:i w:val="0"/>
        </w:rPr>
        <w:t xml:space="preserve">, "to plead a cause"). The orphan-and-widow pair is the standard biblical shorthand for the utterly unprotected (Deut 10:18; Isa 1:17). What is striking is that the epithet "father of orphans" is itself borrowed from ancient Near Eastern royal-divine language — and the psalm claims it </w:t>
      </w:r>
      <w:r>
        <w:rPr>
          <w:b w:val="0"/>
          <w:i/>
        </w:rPr>
        <w:t>exclusively</w:t>
      </w:r>
      <w:r>
        <w:rPr>
          <w:b w:val="0"/>
          <w:i w:val="0"/>
        </w:rPr>
        <w:t xml:space="preserve"> for YHWH.</w:t>
      </w:r>
    </w:p>
    <w:p>
      <w:pPr>
        <w:pStyle w:val="BodySans"/>
        <w:bidi w:val="0"/>
      </w:pPr>
      <w:r>
        <w:rPr>
          <w:b w:val="0"/>
          <w:i w:val="0"/>
        </w:rPr>
        <w:t>The rabbis built a theology of the universe on the seam between v. 5 and v. 6. The Torah Temimah cites Megillah 31a: God's greatness and His humility are inseparable, proven in Torah (Deut 10:17–18, "God of gods … who executes justice for orphan and widow"), in the Prophets (Isa 57:15), and here in the Writings. Ibn Ezra makes the same move grammatically:</w:t>
      </w:r>
    </w:p>
    <w:p>
      <w:pPr>
        <w:pStyle w:val="BodySans"/>
        <w:bidi w:val="1"/>
        <w:ind w:left="432" w:right="432"/>
        <w:jc w:val="right"/>
      </w:pPr>
      <w:r>
        <w:rPr>
          <w:rFonts w:ascii="Times New Roman" w:hAnsi="Times New Roman" w:cs="Times New Roman"/>
          <w:sz w:val="26"/>
          <w:szCs w:val="26"/>
        </w:rPr>
        <w:t>אעפ שהוא רוכב בערבות … והוא היתום אשר אין לו עוזר</w:t>
      </w:r>
    </w:p>
    <w:p>
      <w:pPr>
        <w:pStyle w:val="BodySans"/>
        <w:bidi w:val="0"/>
      </w:pPr>
      <w:r>
        <w:rPr>
          <w:b w:val="0"/>
          <w:i w:val="0"/>
        </w:rPr>
        <w:t xml:space="preserve">even though He rides the clouds … He is with the orphan who has no helper." Radak sharpens the paradox in the last phrase, </w:t>
      </w:r>
      <w:r>
        <w:rPr>
          <w:rFonts w:cs="Times New Roman"/>
          <w:b w:val="0"/>
          <w:i w:val="0"/>
          <w:rtl/>
        </w:rPr>
        <w:t>בִּמְעוֹן קָדְשׁוֹ</w:t>
      </w:r>
      <w:r>
        <w:rPr>
          <w:b w:val="0"/>
          <w:i w:val="0"/>
        </w:rPr>
        <w:t>, "in His holy habitation:</w:t>
      </w:r>
    </w:p>
    <w:p>
      <w:pPr>
        <w:pStyle w:val="BodySans"/>
        <w:bidi w:val="1"/>
        <w:ind w:left="432" w:right="432"/>
        <w:jc w:val="right"/>
      </w:pPr>
      <w:r>
        <w:rPr>
          <w:rFonts w:ascii="Times New Roman" w:hAnsi="Times New Roman" w:cs="Times New Roman"/>
          <w:sz w:val="26"/>
          <w:szCs w:val="26"/>
        </w:rPr>
        <w:t>אעפ שהוא במעון קדשו בשמים הוא עם השפלים בארץ</w:t>
      </w:r>
    </w:p>
    <w:p>
      <w:pPr>
        <w:pStyle w:val="BodySans"/>
        <w:bidi w:val="0"/>
      </w:pPr>
      <w:r>
        <w:rPr>
          <w:b w:val="0"/>
          <w:i w:val="0"/>
        </w:rPr>
        <w:t>"though He is in His holy dwelling in heaven, He is with the lowly on earth." Maximum height and maximum lowliness meet in one identity.</w:t>
      </w:r>
    </w:p>
    <w:p>
      <w:pPr>
        <w:pStyle w:val="BodySans"/>
        <w:bidi w:val="0"/>
      </w:pPr>
      <w:r>
        <w:rPr>
          <w:b w:val="0"/>
          <w:i w:val="0"/>
        </w:rPr>
        <w:t>This is the verse that keeps the whole psalm honest. Everything before it is thunder; here we learn what the thunder is for.</w:t>
      </w:r>
    </w:p>
    <w:p>
      <w:pPr>
        <w:pStyle w:val="Heading3"/>
      </w:pPr>
      <w:r>
        <w:t>Verse 7</w:t>
      </w:r>
    </w:p>
    <w:p>
      <w:pPr>
        <w:pStyle w:val="BodySans"/>
        <w:bidi w:val="0"/>
      </w:pPr>
      <w:r>
        <w:rPr>
          <w:rFonts w:cs="Times New Roman"/>
          <w:rtl/>
          <w:sz w:val="26"/>
          <w:szCs w:val="26"/>
        </w:rPr>
        <w:t>אֱלֹקִ֤ים ׀ מ֘וֹשִׁ֤יב יְחִידִ֨ים ׀ בַּ֗יְתָה מוֹצִ֣יא אֲ֭סִירִים בַּכּוֹשָׁר֑וֹת אַ֥ךְ ס֝וֹרְרִ֗ים שָׁכְנ֥וּ צְחִיחָֽה׃</w:t>
      </w:r>
    </w:p>
    <w:p>
      <w:pPr>
        <w:pStyle w:val="BodySans"/>
        <w:bidi w:val="0"/>
      </w:pPr>
      <w:r>
        <w:rPr>
          <w:b w:val="0"/>
          <w:i w:val="0"/>
        </w:rPr>
        <w:t xml:space="preserve">The compassion program made active. </w:t>
      </w:r>
      <w:r>
        <w:rPr>
          <w:rFonts w:cs="Times New Roman"/>
          <w:b w:val="0"/>
          <w:i w:val="0"/>
          <w:rtl/>
        </w:rPr>
        <w:t>מוֹשִׁיב יְחִידִים בַּיְתָה</w:t>
      </w:r>
      <w:r>
        <w:rPr>
          <w:b w:val="0"/>
          <w:i w:val="0"/>
        </w:rPr>
        <w:t xml:space="preserve">, "settles the solitary in a home" — the causative verb (God </w:t>
      </w:r>
      <w:r>
        <w:rPr>
          <w:b w:val="0"/>
          <w:i/>
        </w:rPr>
        <w:t>makes</w:t>
      </w:r>
      <w:r>
        <w:rPr>
          <w:b w:val="0"/>
          <w:i w:val="0"/>
        </w:rPr>
        <w:t xml:space="preserve"> them dwell) turns divine power toward the isolated. </w:t>
      </w:r>
      <w:r>
        <w:rPr>
          <w:rFonts w:cs="Times New Roman"/>
          <w:b w:val="0"/>
          <w:i w:val="0"/>
          <w:rtl/>
        </w:rPr>
        <w:t>יְחִידִים</w:t>
      </w:r>
      <w:r>
        <w:rPr>
          <w:b w:val="0"/>
          <w:i w:val="0"/>
        </w:rPr>
        <w:t xml:space="preserve"> are the alone-ones (from </w:t>
      </w:r>
      <w:r>
        <w:rPr>
          <w:rFonts w:cs="Times New Roman"/>
          <w:b w:val="0"/>
          <w:i w:val="0"/>
          <w:rtl/>
        </w:rPr>
        <w:t>יָחִיד</w:t>
      </w:r>
      <w:r>
        <w:rPr>
          <w:b w:val="0"/>
          <w:i w:val="0"/>
        </w:rPr>
        <w:t xml:space="preserve">, "single"); </w:t>
      </w:r>
      <w:r>
        <w:rPr>
          <w:rFonts w:cs="Times New Roman"/>
          <w:b w:val="0"/>
          <w:i w:val="0"/>
          <w:rtl/>
        </w:rPr>
        <w:t>בַּיְתָה</w:t>
      </w:r>
      <w:r>
        <w:rPr>
          <w:b w:val="0"/>
          <w:i w:val="0"/>
        </w:rPr>
        <w:t xml:space="preserve"> literally means "homeward." The Talmud (Sanhedrin 22a) reads the matching of the lonely into households as an act as hard as splitting the sea: </w:t>
      </w:r>
      <w:r>
        <w:rPr>
          <w:rFonts w:cs="Times New Roman"/>
          <w:b w:val="0"/>
          <w:i w:val="0"/>
          <w:rtl/>
        </w:rPr>
        <w:t>קשה לזווגם כקריעת ים סוף</w:t>
      </w:r>
      <w:r>
        <w:rPr>
          <w:b w:val="0"/>
          <w:i w:val="0"/>
        </w:rPr>
        <w:t>, "pairing them is as difficult as the parting of the Red Sea."</w:t>
      </w:r>
    </w:p>
    <w:p>
      <w:pPr>
        <w:pStyle w:val="BodySans"/>
        <w:bidi w:val="0"/>
      </w:pPr>
      <w:r>
        <w:rPr>
          <w:b w:val="0"/>
          <w:i w:val="0"/>
        </w:rPr>
        <w:t xml:space="preserve">Then a near-hapax: </w:t>
      </w:r>
      <w:r>
        <w:rPr>
          <w:rFonts w:cs="Times New Roman"/>
          <w:b w:val="0"/>
          <w:i w:val="0"/>
          <w:rtl/>
        </w:rPr>
        <w:t>בַּכּוֹשָׁרוֹת</w:t>
      </w:r>
      <w:r>
        <w:rPr>
          <w:b w:val="0"/>
          <w:i w:val="0"/>
        </w:rPr>
        <w:t xml:space="preserve">. The root </w:t>
      </w:r>
      <w:r>
        <w:rPr>
          <w:rFonts w:cs="Times New Roman"/>
          <w:b w:val="0"/>
          <w:i w:val="0"/>
          <w:rtl/>
        </w:rPr>
        <w:t>כשר</w:t>
      </w:r>
      <w:r>
        <w:rPr>
          <w:b w:val="0"/>
          <w:i w:val="0"/>
        </w:rPr>
        <w:t xml:space="preserve"> means "succeed, prosper," so most render "safely, into prosperity." But the Ugaritic cognate kṯrt names the Kotharoth, divine female patronesses of birth and festive song — which, if heard, would enroll the freed prisoners in a procession of divine music-women and deepen the psalm's female-victory motif (vv. 12, 26). The LXX went yet another way with ἐν ἀνδρείᾳ, "with courage." The rebels' fate is a hapax too: </w:t>
      </w:r>
      <w:r>
        <w:rPr>
          <w:rFonts w:cs="Times New Roman"/>
          <w:b w:val="0"/>
          <w:i w:val="0"/>
          <w:rtl/>
        </w:rPr>
        <w:t>צְחִיחָה</w:t>
      </w:r>
      <w:r>
        <w:rPr>
          <w:b w:val="0"/>
          <w:i w:val="0"/>
        </w:rPr>
        <w:t>, "parched land." Here the Masoretic Text (MT) and the LXX diverge sharply — the Greek reads ἐν τάφοις, "in tombs," escalating exile-in-desolation to literal death (perhaps reading different consonants). MT gives a living death; LXX a real one.</w:t>
      </w:r>
    </w:p>
    <w:p>
      <w:pPr>
        <w:pStyle w:val="BodySans"/>
        <w:bidi w:val="0"/>
      </w:pPr>
      <w:r>
        <w:rPr>
          <w:b w:val="0"/>
          <w:i w:val="0"/>
        </w:rPr>
        <w:t xml:space="preserve">Mahmoud Darwish, the great Palestinian poet of exile, collapses the psalm's tidy movement from isolation-to-home in </w:t>
      </w:r>
      <w:r>
        <w:rPr>
          <w:b w:val="0"/>
          <w:i/>
        </w:rPr>
        <w:t>I Belong There</w:t>
      </w:r>
      <w:r>
        <w:rPr>
          <w:b w:val="0"/>
          <w:i w:val="0"/>
        </w:rPr>
        <w:t xml:space="preserve"> (1986):</w:t>
      </w:r>
    </w:p>
    <w:p>
      <w:pPr>
        <w:pStyle w:val="BodySans"/>
        <w:ind w:left="720"/>
        <w:bidi w:val="0"/>
      </w:pPr>
      <w:r>
        <w:rPr>
          <w:rFonts w:cs="Times New Roman"/>
          <w:b w:val="0"/>
          <w:i/>
          <w:rtl/>
          <w:szCs w:val="24"/>
        </w:rPr>
        <w:t>ל</w:t>
      </w:r>
      <w:r>
        <w:rPr>
          <w:rFonts w:ascii="Aptos" w:hAnsi="Aptos" w:cs="Times New Roman"/>
          <w:b w:val="0"/>
          <w:i/>
          <w:sz w:val="24"/>
          <w:rtl/>
        </w:rPr>
        <w:t>ِي والدة</w:t>
      </w:r>
    </w:p>
    <w:p>
      <w:pPr>
        <w:pStyle w:val="BodySans"/>
        <w:ind w:left="720"/>
        <w:bidi w:val="0"/>
      </w:pPr>
      <w:r>
        <w:rPr>
          <w:rFonts w:ascii="Aptos" w:hAnsi="Aptos" w:cs="Times New Roman"/>
          <w:b w:val="0"/>
          <w:i/>
          <w:sz w:val="24"/>
          <w:rtl/>
        </w:rPr>
        <w:t>وبيتٌ كثير النوافذِ. لي إخوةٌ. أصدقاء. وسجنٌ بنافذة باردة.</w:t>
      </w:r>
    </w:p>
    <w:p>
      <w:pPr>
        <w:pStyle w:val="BodySans"/>
        <w:ind w:left="720"/>
        <w:bidi w:val="0"/>
      </w:pPr>
      <w:r>
        <w:rPr>
          <w:rFonts w:ascii="Aptos" w:hAnsi="Aptos"/>
          <w:b w:val="0"/>
          <w:i/>
          <w:sz w:val="24"/>
        </w:rPr>
        <w:t>"I have a mother, a house with many windows, brothers, friends, and a prison cell with a cold window."</w:t>
      </w:r>
    </w:p>
    <w:p>
      <w:pPr>
        <w:pStyle w:val="BodySans"/>
        <w:bidi w:val="0"/>
      </w:pPr>
      <w:r>
        <w:rPr>
          <w:b w:val="0"/>
          <w:i w:val="0"/>
        </w:rPr>
        <w:t xml:space="preserve">The psalm promises a clean rescue: the lonely </w:t>
      </w:r>
      <w:r>
        <w:rPr>
          <w:b w:val="0"/>
          <w:i/>
        </w:rPr>
        <w:t>get</w:t>
      </w:r>
      <w:r>
        <w:rPr>
          <w:b w:val="0"/>
          <w:i w:val="0"/>
        </w:rPr>
        <w:t xml:space="preserve"> a home, the prisoner </w:t>
      </w:r>
      <w:r>
        <w:rPr>
          <w:b w:val="0"/>
          <w:i/>
        </w:rPr>
        <w:t>goes</w:t>
      </w:r>
      <w:r>
        <w:rPr>
          <w:b w:val="0"/>
          <w:i w:val="0"/>
        </w:rPr>
        <w:t xml:space="preserve"> free. Darwish sets house and prison-cell in a single breath, coequal facts of one identity. Where the psalm sequences captivity-then-release, exile registers the two as simultaneous and unresolved. The contrast throws the psalm's confidence into relief: it believes the movement from prison to home can actually be completed.</w:t>
      </w:r>
    </w:p>
    <w:p>
      <w:pPr>
        <w:pStyle w:val="Heading3"/>
      </w:pPr>
      <w:r>
        <w:t>Verse 8</w:t>
      </w:r>
    </w:p>
    <w:p>
      <w:pPr>
        <w:pStyle w:val="BodySans"/>
        <w:bidi w:val="0"/>
      </w:pPr>
      <w:r>
        <w:rPr>
          <w:rFonts w:cs="Times New Roman"/>
          <w:rtl/>
          <w:sz w:val="26"/>
          <w:szCs w:val="26"/>
        </w:rPr>
        <w:t>אֱֽלֹקִ֗ים בְּ֭צֵאתְךָ לִפְנֵ֣י עַמֶּ֑ךָ בְּצַעְדְּךָ֖ בִישִׁימ֣וֹן סֶֽלָה׃</w:t>
      </w:r>
    </w:p>
    <w:p>
      <w:pPr>
        <w:pStyle w:val="BodySans"/>
        <w:bidi w:val="0"/>
      </w:pPr>
      <w:r>
        <w:rPr>
          <w:b w:val="0"/>
          <w:i w:val="0"/>
        </w:rPr>
        <w:t xml:space="preserve">Here the poem swivels from third-person proclamation to second-person address — from talking </w:t>
      </w:r>
      <w:r>
        <w:rPr>
          <w:b w:val="0"/>
          <w:i/>
        </w:rPr>
        <w:t>about</w:t>
      </w:r>
      <w:r>
        <w:rPr>
          <w:b w:val="0"/>
          <w:i w:val="0"/>
        </w:rPr>
        <w:t xml:space="preserve"> God to speaking </w:t>
      </w:r>
      <w:r>
        <w:rPr>
          <w:b w:val="0"/>
          <w:i/>
        </w:rPr>
        <w:t>to</w:t>
      </w:r>
      <w:r>
        <w:rPr>
          <w:b w:val="0"/>
          <w:i w:val="0"/>
        </w:rPr>
        <w:t xml:space="preserve"> Him: </w:t>
      </w:r>
      <w:r>
        <w:rPr>
          <w:rFonts w:cs="Times New Roman"/>
          <w:b w:val="0"/>
          <w:i w:val="0"/>
          <w:rtl/>
        </w:rPr>
        <w:t>בְּצֵאתְךָ</w:t>
      </w:r>
      <w:r>
        <w:rPr>
          <w:b w:val="0"/>
          <w:i w:val="0"/>
        </w:rPr>
        <w:t xml:space="preserve">, "when </w:t>
      </w:r>
      <w:r>
        <w:rPr>
          <w:b w:val="0"/>
          <w:i/>
        </w:rPr>
        <w:t>You</w:t>
      </w:r>
      <w:r>
        <w:rPr>
          <w:b w:val="0"/>
          <w:i w:val="0"/>
        </w:rPr>
        <w:t xml:space="preserve"> went out." The "going out" (</w:t>
      </w:r>
      <w:r>
        <w:rPr>
          <w:rFonts w:cs="Times New Roman"/>
          <w:b w:val="0"/>
          <w:i w:val="0"/>
          <w:rtl/>
        </w:rPr>
        <w:t>יצא</w:t>
      </w:r>
      <w:r>
        <w:rPr>
          <w:b w:val="0"/>
          <w:i w:val="0"/>
        </w:rPr>
        <w:t xml:space="preserve">) is military campaign idiom, and </w:t>
      </w:r>
      <w:r>
        <w:rPr>
          <w:rFonts w:cs="Times New Roman"/>
          <w:b w:val="0"/>
          <w:i w:val="0"/>
          <w:rtl/>
        </w:rPr>
        <w:t>לִפְנֵי עַמֶּךָ</w:t>
      </w:r>
      <w:r>
        <w:rPr>
          <w:b w:val="0"/>
          <w:i w:val="0"/>
        </w:rPr>
        <w:t xml:space="preserve">, "before Your people," positions God as vanguard, the army marching in His wake. </w:t>
      </w:r>
      <w:r>
        <w:rPr>
          <w:rFonts w:cs="Times New Roman"/>
          <w:b w:val="0"/>
          <w:i w:val="0"/>
          <w:rtl/>
        </w:rPr>
        <w:t>צַעַד</w:t>
      </w:r>
      <w:r>
        <w:rPr>
          <w:b w:val="0"/>
          <w:i w:val="0"/>
        </w:rPr>
        <w:t xml:space="preserve">, "stride, march-step," is a strong rhythmic word — the same root fills the parallel theophany of Judges 5:4, </w:t>
      </w:r>
      <w:r>
        <w:rPr>
          <w:rFonts w:cs="Times New Roman"/>
          <w:b w:val="0"/>
          <w:i w:val="0"/>
          <w:rtl/>
        </w:rPr>
        <w:t>בְּצַעְדְּךָ מִשְּׂדֵה אֱדוֹם</w:t>
      </w:r>
      <w:r>
        <w:rPr>
          <w:b w:val="0"/>
          <w:i w:val="0"/>
        </w:rPr>
        <w:t>, "when You marched from the field of Edom."</w:t>
      </w:r>
    </w:p>
    <w:p>
      <w:pPr>
        <w:pStyle w:val="BodySans"/>
        <w:bidi w:val="0"/>
      </w:pPr>
      <w:r>
        <w:rPr>
          <w:rFonts w:cs="Times New Roman"/>
          <w:b w:val="0"/>
          <w:i w:val="0"/>
          <w:rtl/>
        </w:rPr>
        <w:t>יְשִׁימוֹן</w:t>
      </w:r>
      <w:r>
        <w:rPr>
          <w:b w:val="0"/>
          <w:i w:val="0"/>
        </w:rPr>
        <w:t xml:space="preserve"> is not generic wilderness but the trackless waste, often Sinai itself (cf. Ps 78:40, </w:t>
      </w:r>
      <w:r>
        <w:rPr>
          <w:rFonts w:cs="Times New Roman"/>
          <w:b w:val="0"/>
          <w:i w:val="0"/>
          <w:rtl/>
        </w:rPr>
        <w:t>יַעֲצִיבוּהוּ בִּישִׁימוֹן</w:t>
      </w:r>
      <w:r>
        <w:rPr>
          <w:b w:val="0"/>
          <w:i w:val="0"/>
        </w:rPr>
        <w:t xml:space="preserve">, "they grieved Him in the wasteland"). Ibn Ezra seizes on precisely this word to argue </w:t>
      </w:r>
      <w:r>
        <w:rPr>
          <w:b w:val="0"/>
          <w:i/>
        </w:rPr>
        <w:t>against</w:t>
      </w:r>
      <w:r>
        <w:rPr>
          <w:b w:val="0"/>
          <w:i w:val="0"/>
        </w:rPr>
        <w:t xml:space="preserve"> the standard reading that the theophany is Sinai-at-revelation: Israel at Sinai was not yet in the trackless </w:t>
      </w:r>
      <w:r>
        <w:rPr>
          <w:rFonts w:cs="Times New Roman"/>
          <w:b w:val="0"/>
          <w:i w:val="0"/>
          <w:rtl/>
        </w:rPr>
        <w:t>יְשִׁימוֹן</w:t>
      </w:r>
      <w:r>
        <w:rPr>
          <w:b w:val="0"/>
          <w:i w:val="0"/>
        </w:rPr>
        <w:t>, which they entered only after departing the mountain — so, he reasons, this must describe the later march, not the giving of the Torah. The Selah that follows freezes the frame at the threshold, a musical pause before the earth begins to shake.</w:t>
      </w:r>
    </w:p>
    <w:p>
      <w:pPr>
        <w:pStyle w:val="Heading3"/>
      </w:pPr>
      <w:r>
        <w:t>Verse 9</w:t>
      </w:r>
    </w:p>
    <w:p>
      <w:pPr>
        <w:pStyle w:val="BodySans"/>
        <w:bidi w:val="0"/>
      </w:pPr>
      <w:r>
        <w:rPr>
          <w:rFonts w:cs="Times New Roman"/>
          <w:rtl/>
          <w:sz w:val="26"/>
          <w:szCs w:val="26"/>
        </w:rPr>
        <w:t>אֶ֤רֶץ רָעָ֨שָׁה ׀ אַף־שָׁמַ֣יִם נָטְפוּ֮ מִפְּנֵ֢י אֱלֹ֫קִ֥ים זֶ֥ה סִינַ֑י מִפְּנֵ֥י אֱ֝לֹקִ֗ים אֱלֹקֵ֥י יִשְׂרָאֵֽל׃</w:t>
      </w:r>
    </w:p>
    <w:p>
      <w:pPr>
        <w:pStyle w:val="BodySans"/>
        <w:bidi w:val="0"/>
      </w:pPr>
      <w:r>
        <w:rPr>
          <w:b w:val="0"/>
          <w:i w:val="0"/>
        </w:rPr>
        <w:t>The classic theophany triad — earth quakes (</w:t>
      </w:r>
      <w:r>
        <w:rPr>
          <w:rFonts w:cs="Times New Roman"/>
          <w:b w:val="0"/>
          <w:i w:val="0"/>
          <w:rtl/>
        </w:rPr>
        <w:t>רָעָשָׁה</w:t>
      </w:r>
      <w:r>
        <w:rPr>
          <w:b w:val="0"/>
          <w:i w:val="0"/>
        </w:rPr>
        <w:t>), sky drips (</w:t>
      </w:r>
      <w:r>
        <w:rPr>
          <w:rFonts w:cs="Times New Roman"/>
          <w:b w:val="0"/>
          <w:i w:val="0"/>
          <w:rtl/>
        </w:rPr>
        <w:t>נָטְפוּ</w:t>
      </w:r>
      <w:r>
        <w:rPr>
          <w:b w:val="0"/>
          <w:i w:val="0"/>
        </w:rPr>
        <w:t xml:space="preserve">), all </w:t>
      </w:r>
      <w:r>
        <w:rPr>
          <w:rFonts w:cs="Times New Roman"/>
          <w:b w:val="0"/>
          <w:i w:val="0"/>
          <w:rtl/>
        </w:rPr>
        <w:t>מִפְּנֵי</w:t>
      </w:r>
      <w:r>
        <w:rPr>
          <w:b w:val="0"/>
          <w:i w:val="0"/>
        </w:rPr>
        <w:t>, "before," the divine face. The dependence on the Song of Deborah is nearly total. Judges 5:4–5:</w:t>
      </w:r>
    </w:p>
    <w:p>
      <w:pPr>
        <w:pStyle w:val="BodySans"/>
        <w:bidi w:val="1"/>
        <w:ind w:left="432" w:right="432"/>
        <w:jc w:val="right"/>
      </w:pPr>
      <w:r>
        <w:rPr>
          <w:rFonts w:ascii="Times New Roman" w:hAnsi="Times New Roman" w:cs="Times New Roman"/>
          <w:sz w:val="26"/>
          <w:szCs w:val="26"/>
        </w:rPr>
        <w:t>אֶרֶץ רָעָשָׁה … שָׁמַיִם נָטָפוּ … זֶה סִינַי מִפְּנֵי ה׳ אֱלֹקֵי יִשְׂרָאֵל</w:t>
      </w:r>
    </w:p>
    <w:p>
      <w:pPr>
        <w:pStyle w:val="BodySans"/>
        <w:bidi w:val="0"/>
      </w:pPr>
      <w:r>
        <w:rPr>
          <w:b w:val="0"/>
          <w:i w:val="0"/>
        </w:rPr>
        <w:t xml:space="preserve">"the earth trembled … the heavens dripped … this Sinai, before the LORD, the God of Israel." The phrase </w:t>
      </w:r>
      <w:r>
        <w:rPr>
          <w:rFonts w:cs="Times New Roman"/>
          <w:b w:val="0"/>
          <w:i w:val="0"/>
          <w:rtl/>
        </w:rPr>
        <w:t>זֶה סִינַי</w:t>
      </w:r>
      <w:r>
        <w:rPr>
          <w:b w:val="0"/>
          <w:i w:val="0"/>
        </w:rPr>
        <w:t xml:space="preserve"> occurs </w:t>
      </w:r>
      <w:r>
        <w:rPr>
          <w:b w:val="0"/>
          <w:i/>
        </w:rPr>
        <w:t>only</w:t>
      </w:r>
      <w:r>
        <w:rPr>
          <w:b w:val="0"/>
          <w:i w:val="0"/>
        </w:rPr>
        <w:t xml:space="preserve"> in these two texts.</w:t>
      </w:r>
    </w:p>
    <w:p>
      <w:pPr>
        <w:pStyle w:val="BodySans"/>
        <w:bidi w:val="0"/>
      </w:pPr>
      <w:r>
        <w:rPr>
          <w:b w:val="0"/>
          <w:i w:val="0"/>
        </w:rPr>
        <w:t xml:space="preserve">But look at the loudest change. Deborah's song says </w:t>
      </w:r>
      <w:r>
        <w:rPr>
          <w:rFonts w:cs="Times New Roman"/>
          <w:b w:val="0"/>
          <w:i w:val="0"/>
          <w:rtl/>
        </w:rPr>
        <w:t>ה׳</w:t>
      </w:r>
      <w:r>
        <w:rPr>
          <w:b w:val="0"/>
          <w:i w:val="0"/>
        </w:rPr>
        <w:t xml:space="preserve"> at every turn; the psalm writes </w:t>
      </w:r>
      <w:r>
        <w:rPr>
          <w:rFonts w:cs="Times New Roman"/>
          <w:b w:val="0"/>
          <w:i w:val="0"/>
          <w:rtl/>
        </w:rPr>
        <w:t>אֱלֹקִים</w:t>
      </w:r>
      <w:r>
        <w:rPr>
          <w:b w:val="0"/>
          <w:i w:val="0"/>
        </w:rPr>
        <w:t xml:space="preserve"> each time. The covenant name is stripped out of Sinai — reserved, as the psalm's economy dictates, to break through only later at Zion (v. 17). The poet also drops Deborah's line </w:t>
      </w:r>
      <w:r>
        <w:rPr>
          <w:rFonts w:cs="Times New Roman"/>
          <w:b w:val="0"/>
          <w:i w:val="0"/>
          <w:rtl/>
        </w:rPr>
        <w:t>הָרִים נָזְלוּ</w:t>
      </w:r>
      <w:r>
        <w:rPr>
          <w:b w:val="0"/>
          <w:i w:val="0"/>
        </w:rPr>
        <w:t>, "the mountains flowed" — perhaps because he is saving the mountain-drama for the Bashan taunt of vv. 16–17, where a mountain motif will do heavier work.</w:t>
      </w:r>
    </w:p>
    <w:p>
      <w:pPr>
        <w:pStyle w:val="BodySans"/>
        <w:bidi w:val="0"/>
      </w:pPr>
      <w:r>
        <w:rPr>
          <w:rFonts w:cs="Times New Roman"/>
          <w:b w:val="0"/>
          <w:i w:val="0"/>
          <w:rtl/>
        </w:rPr>
        <w:t>זֶה סִינַי</w:t>
      </w:r>
      <w:r>
        <w:rPr>
          <w:b w:val="0"/>
          <w:i w:val="0"/>
        </w:rPr>
        <w:t xml:space="preserve"> itself is grammatically opaque. Is it a nominal sentence, "this is Sinai"? An archaic relative, "the Sinai-one"? Or a ritual cry identifying the present event with the ancient one — the ark carrying Sinai's God into the sanctuary? Radak takes the third path: the earth (i.e., the nations) quaked before God just as Sinai once quaked, collapsing the historical Sinai into the present rout.</w:t>
      </w:r>
    </w:p>
    <w:p>
      <w:pPr>
        <w:pStyle w:val="Heading3"/>
      </w:pPr>
      <w:r>
        <w:t>Verse 10-11</w:t>
      </w:r>
    </w:p>
    <w:p>
      <w:pPr>
        <w:pStyle w:val="BodySans"/>
        <w:bidi w:val="0"/>
      </w:pPr>
      <w:r>
        <w:rPr>
          <w:rFonts w:cs="Times New Roman"/>
          <w:rtl/>
          <w:sz w:val="26"/>
          <w:szCs w:val="26"/>
        </w:rPr>
        <w:t>גֶּ֣שֶׁם נְ֭דָבוֹת תָּנִ֣יף אֱלֹקִ֑ים נַחֲלָתְךָ֥ וְ֝נִלְאָ֗ה אַתָּ֥ה כוֹנַנְתָּֽהּ׃</w:t>
      </w:r>
      <w:r>
        <w:rPr>
          <w:rtl/>
        </w:rPr>
        <w:br/>
      </w:r>
      <w:r>
        <w:rPr>
          <w:rFonts w:cs="Times New Roman"/>
          <w:rtl/>
          <w:sz w:val="26"/>
          <w:szCs w:val="26"/>
        </w:rPr>
        <w:t>חַיָּתְךָ֥ יָשְׁבוּ־בָ֑הּ תָּ֤כִֽין־בְּטוֹבָתְךָ֖ לֶֽעָנִ֣י אֱלֹקִֽים׃</w:t>
      </w:r>
    </w:p>
    <w:p>
      <w:pPr>
        <w:pStyle w:val="BodySans"/>
        <w:bidi w:val="0"/>
      </w:pPr>
      <w:r>
        <w:rPr>
          <w:b w:val="0"/>
          <w:i w:val="0"/>
        </w:rPr>
        <w:t xml:space="preserve">The theophany yields not fire but rain, and the poet describes it in cultic vocabulary that inverts the usual traffic of worship. </w:t>
      </w:r>
      <w:r>
        <w:rPr>
          <w:rFonts w:cs="Times New Roman"/>
          <w:b w:val="0"/>
          <w:i w:val="0"/>
          <w:rtl/>
        </w:rPr>
        <w:t>גֶּשֶׁם נְדָבוֹת</w:t>
      </w:r>
      <w:r>
        <w:rPr>
          <w:b w:val="0"/>
          <w:i w:val="0"/>
        </w:rPr>
        <w:t xml:space="preserve">, "rain of freewill-offerings," borrows </w:t>
      </w:r>
      <w:r>
        <w:rPr>
          <w:rFonts w:cs="Times New Roman"/>
          <w:b w:val="0"/>
          <w:i w:val="0"/>
          <w:rtl/>
        </w:rPr>
        <w:t>נְדָבוֹת</w:t>
      </w:r>
      <w:r>
        <w:rPr>
          <w:b w:val="0"/>
          <w:i w:val="0"/>
        </w:rPr>
        <w:t xml:space="preserve">, the technical term for the voluntary temple-gift (Exod 35:29). Normally humans bring the freewill offering </w:t>
      </w:r>
      <w:r>
        <w:rPr>
          <w:b w:val="0"/>
          <w:i/>
        </w:rPr>
        <w:t>to</w:t>
      </w:r>
      <w:r>
        <w:rPr>
          <w:b w:val="0"/>
          <w:i w:val="0"/>
        </w:rPr>
        <w:t xml:space="preserve"> God; here God rains it </w:t>
      </w:r>
      <w:r>
        <w:rPr>
          <w:b w:val="0"/>
          <w:i/>
        </w:rPr>
        <w:t>down</w:t>
      </w:r>
      <w:r>
        <w:rPr>
          <w:b w:val="0"/>
          <w:i w:val="0"/>
        </w:rPr>
        <w:t xml:space="preserve">, a generous worshiper pouring water on the land. The verb reinforces this: </w:t>
      </w:r>
      <w:r>
        <w:rPr>
          <w:rFonts w:cs="Times New Roman"/>
          <w:b w:val="0"/>
          <w:i w:val="0"/>
          <w:rtl/>
        </w:rPr>
        <w:t>תָּנִיף</w:t>
      </w:r>
      <w:r>
        <w:rPr>
          <w:b w:val="0"/>
          <w:i w:val="0"/>
        </w:rPr>
        <w:t xml:space="preserve">, from </w:t>
      </w:r>
      <w:r>
        <w:rPr>
          <w:rFonts w:cs="Times New Roman"/>
          <w:b w:val="0"/>
          <w:i w:val="0"/>
          <w:rtl/>
        </w:rPr>
        <w:t>נוּף</w:t>
      </w:r>
      <w:r>
        <w:rPr>
          <w:b w:val="0"/>
          <w:i w:val="0"/>
        </w:rPr>
        <w:t>, is the root of the priestly wave-offering (</w:t>
      </w:r>
      <w:r>
        <w:rPr>
          <w:rFonts w:cs="Times New Roman"/>
          <w:b w:val="0"/>
          <w:i w:val="0"/>
          <w:rtl/>
        </w:rPr>
        <w:t>תְּנוּפָה</w:t>
      </w:r>
      <w:r>
        <w:rPr>
          <w:b w:val="0"/>
          <w:i w:val="0"/>
        </w:rPr>
        <w:t>). God performs a priestly waving-gesture — over the sky, with rain. The LXX catches the nuance exactly: βροχὴν ἑκούσιον, "a voluntary rain."</w:t>
      </w:r>
    </w:p>
    <w:p>
      <w:pPr>
        <w:pStyle w:val="BodySans"/>
        <w:bidi w:val="0"/>
      </w:pPr>
      <w:r>
        <w:rPr>
          <w:b w:val="0"/>
          <w:i w:val="0"/>
        </w:rPr>
        <w:t xml:space="preserve">The land is personified as exhausted: </w:t>
      </w:r>
      <w:r>
        <w:rPr>
          <w:rFonts w:cs="Times New Roman"/>
          <w:b w:val="0"/>
          <w:i w:val="0"/>
          <w:rtl/>
        </w:rPr>
        <w:t>נַחֲלָתְךָ</w:t>
      </w:r>
      <w:r>
        <w:rPr>
          <w:b w:val="0"/>
          <w:i w:val="0"/>
          <w:rtl/>
        </w:rPr>
        <w:t xml:space="preserve"> … </w:t>
      </w:r>
      <w:r>
        <w:rPr>
          <w:rFonts w:cs="Times New Roman"/>
          <w:b w:val="0"/>
          <w:i w:val="0"/>
          <w:rtl/>
        </w:rPr>
        <w:t>וְנִלְאָה</w:t>
      </w:r>
      <w:r>
        <w:rPr>
          <w:b w:val="0"/>
          <w:i w:val="0"/>
        </w:rPr>
        <w:t xml:space="preserve">, "Your inheritance … when it languished." Rashi reads it as God's habitual care: "when the heritage of Your land was weary and thirsty, You established it." Rain-as-gracious-descent is a wide biblical field — Hosea 6:3, </w:t>
      </w:r>
      <w:r>
        <w:rPr>
          <w:rFonts w:cs="Times New Roman"/>
          <w:b w:val="0"/>
          <w:i w:val="0"/>
          <w:rtl/>
        </w:rPr>
        <w:t>וְיָבֹא כַגֶּשֶׁם לָנוּ</w:t>
      </w:r>
      <w:r>
        <w:rPr>
          <w:b w:val="0"/>
          <w:i w:val="0"/>
        </w:rPr>
        <w:t xml:space="preserve">, "He will come to us like the rain"; Isaiah 45:8, </w:t>
      </w:r>
      <w:r>
        <w:rPr>
          <w:rFonts w:cs="Times New Roman"/>
          <w:b w:val="0"/>
          <w:i w:val="0"/>
          <w:rtl/>
        </w:rPr>
        <w:t>וּשְׁחָקִים יִזְּלוּ־צֶדֶק</w:t>
      </w:r>
      <w:r>
        <w:rPr>
          <w:b w:val="0"/>
          <w:i w:val="0"/>
        </w:rPr>
        <w:t>, "let the skies rain down righteousness." Psalm 68 belongs to that grammar of gracious descent but pushes it into the cult.</w:t>
      </w:r>
    </w:p>
    <w:p>
      <w:pPr>
        <w:pStyle w:val="BodySans"/>
        <w:bidi w:val="0"/>
      </w:pPr>
      <w:r>
        <w:rPr>
          <w:b w:val="0"/>
          <w:i w:val="0"/>
        </w:rPr>
        <w:t xml:space="preserve">Verse 11 closes the compassion frame. </w:t>
      </w:r>
      <w:r>
        <w:rPr>
          <w:rFonts w:cs="Times New Roman"/>
          <w:b w:val="0"/>
          <w:i w:val="0"/>
          <w:rtl/>
        </w:rPr>
        <w:t>חַיָּתְךָ</w:t>
      </w:r>
      <w:r>
        <w:rPr>
          <w:b w:val="0"/>
          <w:i w:val="0"/>
        </w:rPr>
        <w:t xml:space="preserve">, literally "your living-creature," is odd for Israel; Rashi and Ibn Ezra gloss it as </w:t>
      </w:r>
      <w:r>
        <w:rPr>
          <w:rFonts w:cs="Times New Roman"/>
          <w:b w:val="0"/>
          <w:i w:val="0"/>
          <w:rtl/>
        </w:rPr>
        <w:t>עדתך</w:t>
      </w:r>
      <w:r>
        <w:rPr>
          <w:b w:val="0"/>
          <w:i w:val="0"/>
          <w:rtl/>
        </w:rPr>
        <w:t xml:space="preserve"> / </w:t>
      </w:r>
      <w:r>
        <w:rPr>
          <w:rFonts w:cs="Times New Roman"/>
          <w:b w:val="0"/>
          <w:i w:val="0"/>
          <w:rtl/>
        </w:rPr>
        <w:t>קהלתך</w:t>
      </w:r>
      <w:r>
        <w:rPr>
          <w:b w:val="0"/>
          <w:i w:val="0"/>
        </w:rPr>
        <w:t xml:space="preserve">, "your community/congregation," citing the sense of </w:t>
      </w:r>
      <w:r>
        <w:rPr>
          <w:rFonts w:cs="Times New Roman"/>
          <w:b w:val="0"/>
          <w:i w:val="0"/>
          <w:rtl/>
        </w:rPr>
        <w:t>חַיָּה</w:t>
      </w:r>
      <w:r>
        <w:rPr>
          <w:b w:val="0"/>
          <w:i w:val="0"/>
        </w:rPr>
        <w:t xml:space="preserve"> as a "band" in 2 Sam 23:11. The verse ends where vv. 6–7 began: </w:t>
      </w:r>
      <w:r>
        <w:rPr>
          <w:rFonts w:cs="Times New Roman"/>
          <w:b w:val="0"/>
          <w:i w:val="0"/>
          <w:rtl/>
        </w:rPr>
        <w:t>תָּכִין בְּטוֹבָתְךָ לֶעָנִי</w:t>
      </w:r>
      <w:r>
        <w:rPr>
          <w:b w:val="0"/>
          <w:i w:val="0"/>
        </w:rPr>
        <w:t xml:space="preserve">, "in Your goodness You provide for the poor." Storm-rider, rain-giver, provider for the needy — one figure. Fittingly, in </w:t>
      </w:r>
      <w:r>
        <w:rPr>
          <w:b w:val="0"/>
          <w:i/>
        </w:rPr>
        <w:t>Perek Shirah</w:t>
      </w:r>
      <w:r>
        <w:rPr>
          <w:b w:val="0"/>
          <w:i w:val="0"/>
        </w:rPr>
        <w:t xml:space="preserve"> (the mystical hymn of creation) this verse is placed in the mouth of the rains themselves: </w:t>
      </w:r>
      <w:r>
        <w:rPr>
          <w:rFonts w:cs="Times New Roman"/>
          <w:b w:val="0"/>
          <w:i w:val="0"/>
          <w:rtl/>
        </w:rPr>
        <w:t>גְּשָׁמִים אוֹמְרִים גֶּשֶׁם נְדָבוֹת</w:t>
      </w:r>
      <w:r>
        <w:rPr>
          <w:b w:val="0"/>
          <w:i w:val="0"/>
        </w:rPr>
        <w:t>, "the rains say: You released a bountiful rain."</w:t>
      </w:r>
    </w:p>
    <w:p>
      <w:pPr>
        <w:pStyle w:val="Heading3"/>
      </w:pPr>
      <w:r>
        <w:t>Verse 12</w:t>
      </w:r>
    </w:p>
    <w:p>
      <w:pPr>
        <w:pStyle w:val="BodySans"/>
        <w:bidi w:val="0"/>
      </w:pPr>
      <w:r>
        <w:rPr>
          <w:rFonts w:cs="Times New Roman"/>
          <w:rtl/>
          <w:sz w:val="26"/>
          <w:szCs w:val="26"/>
        </w:rPr>
        <w:t>אֲדֹנָ֥י יִתֶּן־אֹ֑מֶר הַֽ֝מְבַשְּׂר֗וֹת צָבָ֥א רָֽב׃</w:t>
      </w:r>
    </w:p>
    <w:p>
      <w:pPr>
        <w:pStyle w:val="BodySans"/>
        <w:bidi w:val="0"/>
      </w:pPr>
      <w:r>
        <w:rPr>
          <w:b w:val="0"/>
          <w:i w:val="0"/>
        </w:rPr>
        <w:t xml:space="preserve">Divine speech generates human proclamation. </w:t>
      </w:r>
      <w:r>
        <w:rPr>
          <w:rFonts w:cs="Times New Roman"/>
          <w:b w:val="0"/>
          <w:i w:val="0"/>
          <w:rtl/>
        </w:rPr>
        <w:t>אֹמֶר</w:t>
      </w:r>
      <w:r>
        <w:rPr>
          <w:b w:val="0"/>
          <w:i w:val="0"/>
        </w:rPr>
        <w:t xml:space="preserve">, "word, utterance," is an elevated poetic term (rarer than </w:t>
      </w:r>
      <w:r>
        <w:rPr>
          <w:rFonts w:cs="Times New Roman"/>
          <w:b w:val="0"/>
          <w:i w:val="0"/>
          <w:rtl/>
        </w:rPr>
        <w:t>דָּבָר</w:t>
      </w:r>
      <w:r>
        <w:rPr>
          <w:b w:val="0"/>
          <w:i w:val="0"/>
        </w:rPr>
        <w:t xml:space="preserve">). The command goes out; the announcers carry it. And the announcers are explicitly feminine: </w:t>
      </w:r>
      <w:r>
        <w:rPr>
          <w:rFonts w:cs="Times New Roman"/>
          <w:b w:val="0"/>
          <w:i w:val="0"/>
          <w:rtl/>
        </w:rPr>
        <w:t>הַמְבַשְּׂרוֹת</w:t>
      </w:r>
      <w:r>
        <w:rPr>
          <w:b w:val="0"/>
          <w:i w:val="0"/>
        </w:rPr>
        <w:t xml:space="preserve">, "the women who bring the news," a feminine-plural participle — and they are themselves </w:t>
      </w:r>
      <w:r>
        <w:rPr>
          <w:rFonts w:cs="Times New Roman"/>
          <w:b w:val="0"/>
          <w:i w:val="0"/>
          <w:rtl/>
        </w:rPr>
        <w:t>צָבָא רָב</w:t>
      </w:r>
      <w:r>
        <w:rPr>
          <w:b w:val="0"/>
          <w:i w:val="0"/>
        </w:rPr>
        <w:t>, "a great host," the very military noun the verse might have used for the army they announce. Victory becomes a social event borne by women's speech.</w:t>
      </w:r>
    </w:p>
    <w:p>
      <w:pPr>
        <w:pStyle w:val="BodySans"/>
        <w:bidi w:val="0"/>
      </w:pPr>
      <w:r>
        <w:rPr>
          <w:b w:val="0"/>
          <w:i w:val="0"/>
        </w:rPr>
        <w:t xml:space="preserve">The verb </w:t>
      </w:r>
      <w:r>
        <w:rPr>
          <w:rFonts w:cs="Times New Roman"/>
          <w:b w:val="0"/>
          <w:i w:val="0"/>
          <w:rtl/>
        </w:rPr>
        <w:t>בשׂר</w:t>
      </w:r>
      <w:r>
        <w:rPr>
          <w:b w:val="0"/>
          <w:i w:val="0"/>
        </w:rPr>
        <w:t xml:space="preserve">, "to bring good news," is the word the LXX renders εὐαγγελιζομέναις — the root that becomes "gospel." Its most famous cousin is the female herald of Isaiah 40:9: </w:t>
      </w:r>
      <w:r>
        <w:rPr>
          <w:rFonts w:cs="Times New Roman"/>
          <w:b w:val="0"/>
          <w:i w:val="0"/>
          <w:rtl/>
        </w:rPr>
        <w:t>מְבַשֶּׂרֶת צִיּוֹן</w:t>
      </w:r>
      <w:r>
        <w:rPr>
          <w:b w:val="0"/>
          <w:i w:val="0"/>
          <w:rtl/>
        </w:rPr>
        <w:t xml:space="preserve"> … </w:t>
      </w:r>
      <w:r>
        <w:rPr>
          <w:rFonts w:cs="Times New Roman"/>
          <w:b w:val="0"/>
          <w:i w:val="0"/>
          <w:rtl/>
        </w:rPr>
        <w:t>מְבַשֶּׂרֶת יְרוּשָׁלָ</w:t>
      </w:r>
      <w:r>
        <w:rPr>
          <w:b w:val="0"/>
          <w:i w:val="0"/>
          <w:rtl/>
        </w:rPr>
        <w:t>‍</w:t>
      </w:r>
      <w:r>
        <w:rPr>
          <w:rFonts w:cs="Times New Roman"/>
          <w:b w:val="0"/>
          <w:i w:val="0"/>
          <w:rtl/>
        </w:rPr>
        <w:t>ִם</w:t>
      </w:r>
      <w:r>
        <w:rPr>
          <w:b w:val="0"/>
          <w:i w:val="0"/>
        </w:rPr>
        <w:t>, "O herald of Zion … herald of Jerusalem." The gendering here is not incidental but grammatically insisted upon: a chain of women — Miriam, these heralds, the timbrel-maidens of v. 26 — announces every victory in this tradition. The Talmud (Shabbat 88b) took the "great host" mystically: each divine word split into seventy languages, an army of meanings.</w:t>
      </w:r>
    </w:p>
    <w:p>
      <w:pPr>
        <w:pStyle w:val="Heading3"/>
      </w:pPr>
      <w:r>
        <w:t>Verse 13</w:t>
      </w:r>
    </w:p>
    <w:p>
      <w:pPr>
        <w:pStyle w:val="BodySans"/>
        <w:bidi w:val="0"/>
      </w:pPr>
      <w:r>
        <w:rPr>
          <w:rFonts w:cs="Times New Roman"/>
          <w:rtl/>
          <w:sz w:val="26"/>
          <w:szCs w:val="26"/>
        </w:rPr>
        <w:t>מַלְכֵ֣י צְ֭בָקוֹת יִדֹּד֣וּן יִדֹּד֑וּן וּנְוַת־בַּ֝֗יִת תְּחַלֵּ֥ק שָׁלָֽל׃</w:t>
      </w:r>
    </w:p>
    <w:p>
      <w:pPr>
        <w:pStyle w:val="BodySans"/>
        <w:bidi w:val="0"/>
      </w:pPr>
      <w:r>
        <w:rPr>
          <w:b w:val="0"/>
          <w:i w:val="0"/>
        </w:rPr>
        <w:t xml:space="preserve">The first of the psalm's three doubled verbs. </w:t>
      </w:r>
      <w:r>
        <w:rPr>
          <w:rFonts w:cs="Times New Roman"/>
          <w:b w:val="0"/>
          <w:i w:val="0"/>
          <w:rtl/>
        </w:rPr>
        <w:t>יִדֹּדוּן יִדֹּדוּן</w:t>
      </w:r>
      <w:r>
        <w:rPr>
          <w:b w:val="0"/>
          <w:i w:val="0"/>
        </w:rPr>
        <w:t xml:space="preserve">, "they flee, they flee," is an archaic Canaanite-style reduplication that </w:t>
      </w:r>
      <w:r>
        <w:rPr>
          <w:b w:val="0"/>
          <w:i/>
        </w:rPr>
        <w:t>enacts</w:t>
      </w:r>
      <w:r>
        <w:rPr>
          <w:b w:val="0"/>
          <w:i w:val="0"/>
        </w:rPr>
        <w:t xml:space="preserve"> headlong, uncontrolled flight through the repetition itself — kings tumbling over one another out of the land. (Compare the doubled staccato of Judg 5:27, "he sank, he fell.") This doubled form of the root </w:t>
      </w:r>
      <w:r>
        <w:rPr>
          <w:rFonts w:cs="Times New Roman"/>
          <w:b w:val="0"/>
          <w:i w:val="0"/>
          <w:rtl/>
        </w:rPr>
        <w:t>נדד</w:t>
      </w:r>
      <w:r>
        <w:rPr>
          <w:b w:val="0"/>
          <w:i w:val="0"/>
        </w:rPr>
        <w:t xml:space="preserve"> occurs nowhere else in Scripture.</w:t>
      </w:r>
    </w:p>
    <w:p>
      <w:pPr>
        <w:pStyle w:val="BodySans"/>
        <w:bidi w:val="0"/>
      </w:pPr>
      <w:r>
        <w:rPr>
          <w:b w:val="0"/>
          <w:i w:val="0"/>
        </w:rPr>
        <w:t xml:space="preserve">Then the ironic counterpoint: </w:t>
      </w:r>
      <w:r>
        <w:rPr>
          <w:rFonts w:cs="Times New Roman"/>
          <w:b w:val="0"/>
          <w:i w:val="0"/>
          <w:rtl/>
        </w:rPr>
        <w:t>וּנְוַת בַּיִת תְּחַלֵּק שָׁלָל</w:t>
      </w:r>
      <w:r>
        <w:rPr>
          <w:b w:val="0"/>
          <w:i w:val="0"/>
        </w:rPr>
        <w:t xml:space="preserve">, "the housewife divides the spoil." The </w:t>
      </w:r>
      <w:r>
        <w:rPr>
          <w:rFonts w:cs="Times New Roman"/>
          <w:b w:val="0"/>
          <w:i w:val="0"/>
          <w:rtl/>
        </w:rPr>
        <w:t>נְוַת בַּיִת</w:t>
      </w:r>
      <w:r>
        <w:rPr>
          <w:b w:val="0"/>
          <w:i w:val="0"/>
        </w:rPr>
        <w:t xml:space="preserve"> is the domestic woman who never marched. While kings flee in panic, the stay-at-home woman coolly apportions their wealth. The image deliberately overturns Judges 5:30, where Sisera's </w:t>
      </w:r>
      <w:r>
        <w:rPr>
          <w:b w:val="0"/>
          <w:i/>
        </w:rPr>
        <w:t>mother</w:t>
      </w:r>
      <w:r>
        <w:rPr>
          <w:b w:val="0"/>
          <w:i w:val="0"/>
        </w:rPr>
        <w:t xml:space="preserve"> imagines her son's soldiers dividing plunder — </w:t>
      </w:r>
      <w:r>
        <w:rPr>
          <w:rFonts w:cs="Times New Roman"/>
          <w:b w:val="0"/>
          <w:i w:val="0"/>
          <w:rtl/>
        </w:rPr>
        <w:t>הֲלֹא יִמְצְאוּ יְחַלְּקוּ שָׁלָל</w:t>
      </w:r>
      <w:r>
        <w:rPr>
          <w:b w:val="0"/>
          <w:i w:val="0"/>
        </w:rPr>
        <w:t>, "have they not found and divided the spoil?" — the very fantasy that dies when Sisera does. Here the woman actually gets the loot.</w:t>
      </w:r>
    </w:p>
    <w:p>
      <w:pPr>
        <w:pStyle w:val="BodySans"/>
        <w:bidi w:val="0"/>
      </w:pPr>
      <w:r>
        <w:rPr>
          <w:b w:val="0"/>
          <w:i w:val="0"/>
        </w:rPr>
        <w:t xml:space="preserve">Wisława Szymborska, the Polish Nobel laureate, wrote the great modern counter-poem to victory-song domesticity in </w:t>
      </w:r>
      <w:r>
        <w:rPr>
          <w:b w:val="0"/>
          <w:i/>
        </w:rPr>
        <w:t>The End and the Beginning</w:t>
      </w:r>
      <w:r>
        <w:rPr>
          <w:b w:val="0"/>
          <w:i w:val="0"/>
        </w:rPr>
        <w:t xml:space="preserve"> (1993):</w:t>
      </w:r>
    </w:p>
    <w:p>
      <w:pPr>
        <w:pStyle w:val="BodySans"/>
        <w:ind w:left="720"/>
        <w:bidi w:val="0"/>
      </w:pPr>
      <w:r>
        <w:rPr>
          <w:rFonts w:ascii="Aptos" w:hAnsi="Aptos"/>
          <w:b w:val="0"/>
          <w:i/>
          <w:sz w:val="24"/>
        </w:rPr>
        <w:t>Po każdej wojnie</w:t>
      </w:r>
    </w:p>
    <w:p>
      <w:pPr>
        <w:pStyle w:val="BodySans"/>
        <w:ind w:left="720"/>
        <w:bidi w:val="0"/>
      </w:pPr>
      <w:r>
        <w:rPr>
          <w:rFonts w:ascii="Aptos" w:hAnsi="Aptos"/>
          <w:b w:val="0"/>
          <w:i/>
          <w:sz w:val="24"/>
        </w:rPr>
        <w:t>ktoś musi posprzątać.</w:t>
      </w:r>
    </w:p>
    <w:p>
      <w:pPr>
        <w:pStyle w:val="BodySans"/>
        <w:ind w:left="720"/>
        <w:bidi w:val="0"/>
      </w:pPr>
      <w:r>
        <w:rPr>
          <w:rFonts w:ascii="Aptos" w:hAnsi="Aptos"/>
          <w:b w:val="0"/>
          <w:i/>
          <w:sz w:val="24"/>
        </w:rPr>
        <w:t>"After every war / someone has to clean up."</w:t>
      </w:r>
    </w:p>
    <w:p>
      <w:pPr>
        <w:pStyle w:val="BodySans"/>
        <w:bidi w:val="0"/>
      </w:pPr>
      <w:r>
        <w:rPr>
          <w:b w:val="0"/>
          <w:i w:val="0"/>
        </w:rPr>
        <w:t xml:space="preserve">The psalm imagines the war's aftermath as radiant abundance — women distributing silver and gold. Szymborska strips the shimmer away and shows the aftermath as labor: someone shoving rubble aside so the corpse-wagons can pass. Both poems assign women the postwar work; the difference is whether that work is triumph or exhaustion. Reading them together, one feels how much the psalm's exultation depends on standing at the </w:t>
      </w:r>
      <w:r>
        <w:rPr>
          <w:b w:val="0"/>
          <w:i/>
        </w:rPr>
        <w:t>moment</w:t>
      </w:r>
      <w:r>
        <w:rPr>
          <w:b w:val="0"/>
          <w:i w:val="0"/>
        </w:rPr>
        <w:t xml:space="preserve"> of victory and not the morning after.</w:t>
      </w:r>
    </w:p>
    <w:p>
      <w:pPr>
        <w:pStyle w:val="Heading3"/>
      </w:pPr>
      <w:r>
        <w:t>Verse 14</w:t>
      </w:r>
    </w:p>
    <w:p>
      <w:pPr>
        <w:pStyle w:val="BodySans"/>
        <w:bidi w:val="0"/>
      </w:pPr>
      <w:r>
        <w:rPr>
          <w:rFonts w:cs="Times New Roman"/>
          <w:rtl/>
          <w:sz w:val="26"/>
          <w:szCs w:val="26"/>
        </w:rPr>
        <w:t>אִֽם־תִּשְׁכְּבוּן֮ בֵּ֤ין שְׁפַ֫תָּ֥יִם כַּנְפֵ֣י י֭וֹנָה נֶחְפָּ֣ה בַכֶּ֑סֶף וְ֝אֶבְרוֹתֶ֗יהָ בִּירַקְרַ֥ק חָרֽוּץ׃</w:t>
      </w:r>
    </w:p>
    <w:p>
      <w:pPr>
        <w:pStyle w:val="BodySans"/>
        <w:bidi w:val="0"/>
      </w:pPr>
      <w:r>
        <w:rPr>
          <w:b w:val="0"/>
          <w:i w:val="0"/>
        </w:rPr>
        <w:t xml:space="preserve">One of the Psalter's most beautiful and least penetrable verses. Three of its elements resist us at once. </w:t>
      </w:r>
      <w:r>
        <w:rPr>
          <w:rFonts w:cs="Times New Roman"/>
          <w:b w:val="0"/>
          <w:i w:val="0"/>
          <w:rtl/>
        </w:rPr>
        <w:t>שְׁפַתָּיִם</w:t>
      </w:r>
      <w:r>
        <w:rPr>
          <w:b w:val="0"/>
          <w:i w:val="0"/>
        </w:rPr>
        <w:t xml:space="preserve"> (dual) — "sheepfolds"? "saddlebags"? "hearthstones"? The likeliest parallel is Judges 5:16, which rebukes Reuben for lingering </w:t>
      </w:r>
      <w:r>
        <w:rPr>
          <w:rFonts w:cs="Times New Roman"/>
          <w:b w:val="0"/>
          <w:i w:val="0"/>
          <w:rtl/>
        </w:rPr>
        <w:t>בֵּין הַמִּשְׁפְּתַיִם</w:t>
      </w:r>
      <w:r>
        <w:rPr>
          <w:b w:val="0"/>
          <w:i w:val="0"/>
        </w:rPr>
        <w:t xml:space="preserve">, "among the sheepfolds," i.e., staying home from battle. Then the shimmering image: </w:t>
      </w:r>
      <w:r>
        <w:rPr>
          <w:rFonts w:cs="Times New Roman"/>
          <w:b w:val="0"/>
          <w:i w:val="0"/>
          <w:rtl/>
        </w:rPr>
        <w:t>כַּנְפֵי יוֹנָה נֶחְפָּה בַכֶּסֶף</w:t>
      </w:r>
      <w:r>
        <w:rPr>
          <w:b w:val="0"/>
          <w:i w:val="0"/>
        </w:rPr>
        <w:t xml:space="preserve">, "wings of a dove sheathed in silver, </w:t>
      </w:r>
      <w:r>
        <w:rPr>
          <w:rFonts w:cs="Times New Roman"/>
          <w:b w:val="0"/>
          <w:i w:val="0"/>
          <w:rtl/>
        </w:rPr>
        <w:t>וְאֶבְרוֹתֶיהָ</w:t>
      </w:r>
      <w:r>
        <w:rPr>
          <w:b w:val="0"/>
          <w:i w:val="0"/>
        </w:rPr>
        <w:t xml:space="preserve">, her pinions," in </w:t>
      </w:r>
      <w:r>
        <w:rPr>
          <w:rFonts w:cs="Times New Roman"/>
          <w:b w:val="0"/>
          <w:i w:val="0"/>
          <w:rtl/>
        </w:rPr>
        <w:t>חָרוּץ</w:t>
      </w:r>
      <w:r>
        <w:rPr>
          <w:b w:val="0"/>
          <w:i w:val="0"/>
        </w:rPr>
        <w:t xml:space="preserve">, "gold." Is the dove Israel (as in Ps 74:19)? Is it the iridescence of metal spoil laid out like plumage? And </w:t>
      </w:r>
      <w:r>
        <w:rPr>
          <w:rFonts w:cs="Times New Roman"/>
          <w:b w:val="0"/>
          <w:i w:val="0"/>
          <w:rtl/>
        </w:rPr>
        <w:t>בִּירַקְרַק</w:t>
      </w:r>
      <w:r>
        <w:rPr>
          <w:b w:val="0"/>
          <w:i w:val="0"/>
        </w:rPr>
        <w:t xml:space="preserve"> — a rare reduplicated intensive of </w:t>
      </w:r>
      <w:r>
        <w:rPr>
          <w:rFonts w:cs="Times New Roman"/>
          <w:b w:val="0"/>
          <w:i w:val="0"/>
          <w:rtl/>
        </w:rPr>
        <w:t>יָרֹק</w:t>
      </w:r>
      <w:r>
        <w:rPr>
          <w:b w:val="0"/>
          <w:i w:val="0"/>
        </w:rPr>
        <w:t>, "green" — the doubled syllables shimmering like the pale gold they name, "green-gold" of high purity. The LXX offers χλωρότητι χρυσίου, "greenness of gold," and, for the sheepfolds, ἀνὰ μέσον τῶν κλήρων, "amid the lots/inheritances" — a wholly different picture.</w:t>
      </w:r>
    </w:p>
    <w:p>
      <w:pPr>
        <w:pStyle w:val="BodySans"/>
        <w:bidi w:val="0"/>
      </w:pPr>
      <w:r>
        <w:rPr>
          <w:b w:val="0"/>
          <w:i w:val="0"/>
        </w:rPr>
        <w:t xml:space="preserve">Ibn Ezra reads it as a promise of transformation: the black-sooted stay-at-homes will turn white and gold like a dove, </w:t>
      </w:r>
      <w:r>
        <w:rPr>
          <w:rFonts w:cs="Times New Roman"/>
          <w:b w:val="0"/>
          <w:i w:val="0"/>
          <w:rtl/>
        </w:rPr>
        <w:t>לא תפחדו מהאויב</w:t>
      </w:r>
      <w:r>
        <w:rPr>
          <w:b w:val="0"/>
          <w:i w:val="0"/>
        </w:rPr>
        <w:t xml:space="preserve">, "do not fear the enemy." The Talmud (Sotah 11b) spins the "sheepfolds" into a tender midrash on the righteous Israelite women in Egypt who bore children between the sheep-pens — </w:t>
      </w:r>
      <w:r>
        <w:rPr>
          <w:rFonts w:cs="Times New Roman"/>
          <w:b w:val="0"/>
          <w:i w:val="0"/>
          <w:rtl/>
        </w:rPr>
        <w:t>בשכר נשים צדקניות</w:t>
      </w:r>
      <w:r>
        <w:rPr>
          <w:b w:val="0"/>
          <w:i w:val="0"/>
          <w:rtl/>
        </w:rPr>
        <w:t xml:space="preserve"> … </w:t>
      </w:r>
      <w:r>
        <w:rPr>
          <w:rFonts w:cs="Times New Roman"/>
          <w:b w:val="0"/>
          <w:i w:val="0"/>
          <w:rtl/>
        </w:rPr>
        <w:t>נגאלו ישראל</w:t>
      </w:r>
      <w:r>
        <w:rPr>
          <w:b w:val="0"/>
          <w:i w:val="0"/>
        </w:rPr>
        <w:t>, "for the merit of the righteous women Israel was redeemed."</w:t>
      </w:r>
    </w:p>
    <w:p>
      <w:pPr>
        <w:pStyle w:val="BodySans"/>
        <w:bidi w:val="0"/>
      </w:pPr>
      <w:r>
        <w:rPr>
          <w:b w:val="0"/>
          <w:i w:val="0"/>
        </w:rPr>
        <w:t xml:space="preserve">In a lovely liturgical afterlife, the exact phrase </w:t>
      </w:r>
      <w:r>
        <w:rPr>
          <w:rFonts w:cs="Times New Roman"/>
          <w:b w:val="0"/>
          <w:i w:val="0"/>
          <w:rtl/>
        </w:rPr>
        <w:t>כַּנְפֵי יוֹנָה</w:t>
      </w:r>
      <w:r>
        <w:rPr>
          <w:b w:val="0"/>
          <w:i w:val="0"/>
        </w:rPr>
        <w:t xml:space="preserve"> survives in Sephardic Sabbath-table study of Mishnayot Shabbat, where it means, prosaically, "dove feathers" used to insulate food (Shabbat 4:1) — the shimmering war-image reduced to kitchen padding, and a reminder of how far a phrase can travel from its poem.</w:t>
      </w:r>
    </w:p>
    <w:p>
      <w:pPr>
        <w:pStyle w:val="Heading3"/>
      </w:pPr>
      <w:r>
        <w:t>Verse 15</w:t>
      </w:r>
    </w:p>
    <w:p>
      <w:pPr>
        <w:pStyle w:val="BodySans"/>
        <w:bidi w:val="0"/>
      </w:pPr>
      <w:r>
        <w:rPr>
          <w:rFonts w:cs="Times New Roman"/>
          <w:rtl/>
          <w:sz w:val="26"/>
          <w:szCs w:val="26"/>
        </w:rPr>
        <w:t>בְּפָ֘רֵ֤שׂ שַׁקַּ֓י מְלָ֘כִ֤ים בָּ֗הּ תַּשְׁלֵ֥ג בְּצַלְמֽוֹן׃</w:t>
      </w:r>
    </w:p>
    <w:p>
      <w:pPr>
        <w:pStyle w:val="BodySans"/>
        <w:bidi w:val="0"/>
      </w:pPr>
      <w:r>
        <w:rPr>
          <w:b w:val="0"/>
          <w:i w:val="0"/>
        </w:rPr>
        <w:t xml:space="preserve">The one appearance in the psalm of </w:t>
      </w:r>
      <w:r>
        <w:rPr>
          <w:rFonts w:cs="Times New Roman"/>
          <w:b w:val="0"/>
          <w:i w:val="0"/>
          <w:rtl/>
        </w:rPr>
        <w:t>שַׁקַּי</w:t>
      </w:r>
      <w:r>
        <w:rPr>
          <w:b w:val="0"/>
          <w:i w:val="0"/>
        </w:rPr>
        <w:t xml:space="preserve">, the archaic patriarchal name (Gen 17:1, </w:t>
      </w:r>
      <w:r>
        <w:rPr>
          <w:rFonts w:cs="Times New Roman"/>
          <w:b w:val="0"/>
          <w:i w:val="0"/>
          <w:rtl/>
        </w:rPr>
        <w:t>אֲנִי־קֵל שַׁדַּי</w:t>
      </w:r>
      <w:r>
        <w:rPr>
          <w:b w:val="0"/>
          <w:i w:val="0"/>
        </w:rPr>
        <w:t>). Amid this poem's crowd of divine names — Elohim, Yah, Adonai, El, YHWH — Shaddai surfaces exactly once, and precisely for the scattering of kings, perhaps invoking the oldest and most formidable divine identity, perhaps flagging a preserved ancient fragment.</w:t>
      </w:r>
    </w:p>
    <w:p>
      <w:pPr>
        <w:pStyle w:val="BodySans"/>
        <w:bidi w:val="0"/>
      </w:pPr>
      <w:r>
        <w:rPr>
          <w:b w:val="0"/>
          <w:i w:val="0"/>
        </w:rPr>
        <w:t xml:space="preserve">Then a paradox: </w:t>
      </w:r>
      <w:r>
        <w:rPr>
          <w:rFonts w:cs="Times New Roman"/>
          <w:b w:val="0"/>
          <w:i w:val="0"/>
          <w:rtl/>
        </w:rPr>
        <w:t>תַּשְׁלֵג בְּצַלְמוֹן</w:t>
      </w:r>
      <w:r>
        <w:rPr>
          <w:b w:val="0"/>
          <w:i w:val="0"/>
        </w:rPr>
        <w:t>, "it snowed on Zalmon." Zalmon (</w:t>
      </w:r>
      <w:r>
        <w:rPr>
          <w:rFonts w:cs="Times New Roman"/>
          <w:b w:val="0"/>
          <w:i w:val="0"/>
          <w:rtl/>
        </w:rPr>
        <w:t>צַלְמוֹן</w:t>
      </w:r>
      <w:r>
        <w:rPr>
          <w:b w:val="0"/>
          <w:i w:val="0"/>
        </w:rPr>
        <w:t xml:space="preserve">) derives from </w:t>
      </w:r>
      <w:r>
        <w:rPr>
          <w:rFonts w:cs="Times New Roman"/>
          <w:b w:val="0"/>
          <w:i w:val="0"/>
          <w:rtl/>
        </w:rPr>
        <w:t>צֶלֶם</w:t>
      </w:r>
      <w:r>
        <w:rPr>
          <w:b w:val="0"/>
          <w:i w:val="0"/>
          <w:rtl/>
        </w:rPr>
        <w:t xml:space="preserve"> / </w:t>
      </w:r>
      <w:r>
        <w:rPr>
          <w:rFonts w:cs="Times New Roman"/>
          <w:b w:val="0"/>
          <w:i w:val="0"/>
          <w:rtl/>
        </w:rPr>
        <w:t>צֵל</w:t>
      </w:r>
      <w:r>
        <w:rPr>
          <w:b w:val="0"/>
          <w:i w:val="0"/>
        </w:rPr>
        <w:t>, "shadow, darkness" — the dark-named mountain turned white. The image is contested: the battlefield whitened with fallen bodies? An actual snowfall on a known peak (there is a Zalmon near Shechem, Judg 9:48)? A figure for sudden reversal? Radak reads it as reversal —</w:t>
      </w:r>
    </w:p>
    <w:p>
      <w:pPr>
        <w:pStyle w:val="BodySans"/>
        <w:bidi w:val="1"/>
        <w:ind w:left="432" w:right="432"/>
        <w:jc w:val="right"/>
      </w:pPr>
      <w:r>
        <w:rPr>
          <w:rFonts w:ascii="Times New Roman" w:hAnsi="Times New Roman" w:cs="Times New Roman"/>
          <w:sz w:val="26"/>
          <w:szCs w:val="26"/>
        </w:rPr>
        <w:t>בפרש שקי המלכים תתלבן … העדה שהיתה בחשך</w:t>
      </w:r>
    </w:p>
    <w:p>
      <w:pPr>
        <w:pStyle w:val="BodySans"/>
        <w:bidi w:val="0"/>
      </w:pPr>
      <w:r>
        <w:rPr>
          <w:b w:val="0"/>
          <w:i w:val="0"/>
        </w:rPr>
        <w:t>"when Shaddai scatters the kings, the community that sat in darkness turns white."</w:t>
      </w:r>
    </w:p>
    <w:p>
      <w:pPr>
        <w:pStyle w:val="BodySans"/>
        <w:bidi w:val="0"/>
      </w:pPr>
      <w:r>
        <w:rPr>
          <w:b w:val="0"/>
          <w:i w:val="0"/>
        </w:rPr>
        <w:t>The Talmud (Berachot 15b) exploits the verse's sounds for a homily on reciting the Shema carefully:</w:t>
      </w:r>
    </w:p>
    <w:p>
      <w:pPr>
        <w:pStyle w:val="BodySans"/>
        <w:bidi w:val="1"/>
        <w:ind w:left="432" w:right="432"/>
        <w:jc w:val="right"/>
      </w:pPr>
      <w:r>
        <w:rPr>
          <w:rFonts w:ascii="Times New Roman" w:hAnsi="Times New Roman" w:cs="Times New Roman"/>
          <w:sz w:val="26"/>
          <w:szCs w:val="26"/>
        </w:rPr>
        <w:t>אל תקרי בפרש אלא בפרש … אל תקרי בצלמון אלא בצלמות</w:t>
      </w:r>
    </w:p>
    <w:p>
      <w:pPr>
        <w:pStyle w:val="BodySans"/>
        <w:bidi w:val="0"/>
      </w:pPr>
      <w:r>
        <w:rPr>
          <w:b w:val="0"/>
          <w:i w:val="0"/>
        </w:rPr>
        <w:t xml:space="preserve">"read not </w:t>
      </w:r>
      <w:r>
        <w:rPr>
          <w:b w:val="0"/>
          <w:i/>
        </w:rPr>
        <w:t>befares</w:t>
      </w:r>
      <w:r>
        <w:rPr>
          <w:b w:val="0"/>
          <w:i w:val="0"/>
        </w:rPr>
        <w:t xml:space="preserve"> but </w:t>
      </w:r>
      <w:r>
        <w:rPr>
          <w:b w:val="0"/>
          <w:i/>
        </w:rPr>
        <w:t>befaresh</w:t>
      </w:r>
      <w:r>
        <w:rPr>
          <w:b w:val="0"/>
          <w:i w:val="0"/>
        </w:rPr>
        <w:t xml:space="preserve">; read not </w:t>
      </w:r>
      <w:r>
        <w:rPr>
          <w:b w:val="0"/>
          <w:i/>
        </w:rPr>
        <w:t>be-Zalmon</w:t>
      </w:r>
      <w:r>
        <w:rPr>
          <w:b w:val="0"/>
          <w:i w:val="0"/>
        </w:rPr>
        <w:t xml:space="preserve"> but </w:t>
      </w:r>
      <w:r>
        <w:rPr>
          <w:b w:val="0"/>
          <w:i/>
        </w:rPr>
        <w:t>be-tzalmavet</w:t>
      </w:r>
      <w:r>
        <w:rPr>
          <w:b w:val="0"/>
          <w:i w:val="0"/>
        </w:rPr>
        <w:t>" — one who articulates the letters is cooled from the shadow of death.</w:t>
      </w:r>
    </w:p>
    <w:p>
      <w:pPr>
        <w:pStyle w:val="Heading3"/>
      </w:pPr>
      <w:r>
        <w:t>Verse 16-17</w:t>
      </w:r>
    </w:p>
    <w:p>
      <w:pPr>
        <w:pStyle w:val="BodySans"/>
        <w:bidi w:val="0"/>
      </w:pPr>
      <w:r>
        <w:rPr>
          <w:rFonts w:cs="Times New Roman"/>
          <w:rtl/>
          <w:sz w:val="26"/>
          <w:szCs w:val="26"/>
        </w:rPr>
        <w:t>הַר־אֱ֭לֹקִים הַר־בָּשָׁ֑ן הַ֥ר גַּ֝בְנֻנִּ֗ים הַר־בָּשָֽׁן׃</w:t>
      </w:r>
      <w:r>
        <w:rPr>
          <w:rtl/>
        </w:rPr>
        <w:br/>
      </w:r>
      <w:r>
        <w:rPr>
          <w:rFonts w:cs="Times New Roman"/>
          <w:rtl/>
          <w:sz w:val="26"/>
          <w:szCs w:val="26"/>
        </w:rPr>
        <w:t>לָ֤מָּה ׀ תְּֽרַצְּדוּן֮ הָרִ֢ים גַּבְנֻ֫נִּ֥ים הָהָ֗ר חָמַ֣ד אֱלֹקִ֣ים לְשִׁבְתּ֑וֹ אַף־ה׳ יִשְׁכֹּ֥ן לָנֶֽצַח׃</w:t>
      </w:r>
    </w:p>
    <w:p>
      <w:pPr>
        <w:pStyle w:val="BodySans"/>
        <w:bidi w:val="0"/>
      </w:pPr>
      <w:r>
        <w:rPr>
          <w:b w:val="0"/>
          <w:i w:val="0"/>
        </w:rPr>
        <w:t xml:space="preserve">The rival-mountain polemic, and the psalm's finest piece of theater. Bashan — the massive fertile highland east of the Jordan, associated in myth with Og and the Rephaim, the shades of the underworld — is granted the grand title </w:t>
      </w:r>
      <w:r>
        <w:rPr>
          <w:rFonts w:cs="Times New Roman"/>
          <w:b w:val="0"/>
          <w:i w:val="0"/>
          <w:rtl/>
        </w:rPr>
        <w:t>הַר־אֱלֹקִים</w:t>
      </w:r>
      <w:r>
        <w:rPr>
          <w:b w:val="0"/>
          <w:i w:val="0"/>
        </w:rPr>
        <w:t xml:space="preserve">, "mountain of God," the very name given to Sinai. Fourfold </w:t>
      </w:r>
      <w:r>
        <w:rPr>
          <w:rFonts w:cs="Times New Roman"/>
          <w:b w:val="0"/>
          <w:i w:val="0"/>
          <w:rtl/>
        </w:rPr>
        <w:t>הַר</w:t>
      </w:r>
      <w:r>
        <w:rPr>
          <w:b w:val="0"/>
          <w:i w:val="0"/>
        </w:rPr>
        <w:t xml:space="preserve">, "mountain," hammers out its bulk in sound. </w:t>
      </w:r>
      <w:r>
        <w:rPr>
          <w:rFonts w:cs="Times New Roman"/>
          <w:b w:val="0"/>
          <w:i w:val="0"/>
          <w:rtl/>
        </w:rPr>
        <w:t>גַּבְנֻנִּים</w:t>
      </w:r>
      <w:r>
        <w:rPr>
          <w:b w:val="0"/>
          <w:i w:val="0"/>
        </w:rPr>
        <w:t xml:space="preserve"> means "many-peaked, jagged" (the word appears nowhere else); the LXX, reading </w:t>
      </w:r>
      <w:r>
        <w:rPr>
          <w:rFonts w:cs="Times New Roman"/>
          <w:b w:val="0"/>
          <w:i w:val="0"/>
          <w:rtl/>
        </w:rPr>
        <w:t>גְּבִינָה</w:t>
      </w:r>
      <w:r>
        <w:rPr>
          <w:b w:val="0"/>
          <w:i w:val="0"/>
        </w:rPr>
        <w:t>, "cheese," gave the world "the curdled mountain," ὄρος τετυρωμένον — a reading later marshaled to explain the dairy custom of Shavuot.</w:t>
      </w:r>
    </w:p>
    <w:p>
      <w:pPr>
        <w:pStyle w:val="BodySans"/>
        <w:bidi w:val="0"/>
      </w:pPr>
      <w:r>
        <w:rPr>
          <w:b w:val="0"/>
          <w:i w:val="0"/>
        </w:rPr>
        <w:t xml:space="preserve">Then the deflation. </w:t>
      </w:r>
      <w:r>
        <w:rPr>
          <w:rFonts w:cs="Times New Roman"/>
          <w:b w:val="0"/>
          <w:i w:val="0"/>
          <w:rtl/>
        </w:rPr>
        <w:t>תְּרַצְּדוּן</w:t>
      </w:r>
      <w:r>
        <w:rPr>
          <w:b w:val="0"/>
          <w:i w:val="0"/>
        </w:rPr>
        <w:t xml:space="preserve"> is a genuine hapax whose meaning is unrecoverable; the Arabic cognate raṣada, "to watch/lie in wait," yields "why do you glare with envious hostility?" — but the range runs from "lurk" to "leap" to "look enviously." Whatever the verb, mountains are personified with a psychology: they </w:t>
      </w:r>
      <w:r>
        <w:rPr>
          <w:b w:val="0"/>
          <w:i/>
        </w:rPr>
        <w:t>resent</w:t>
      </w:r>
      <w:r>
        <w:rPr>
          <w:b w:val="0"/>
          <w:i w:val="0"/>
        </w:rPr>
        <w:t xml:space="preserve"> modest Zion. The verb of election is </w:t>
      </w:r>
      <w:r>
        <w:rPr>
          <w:rFonts w:cs="Times New Roman"/>
          <w:b w:val="0"/>
          <w:i w:val="0"/>
          <w:rtl/>
        </w:rPr>
        <w:t>חָמַד</w:t>
      </w:r>
      <w:r>
        <w:rPr>
          <w:b w:val="0"/>
          <w:i w:val="0"/>
        </w:rPr>
        <w:t xml:space="preserve">, "desired" — the very word of the tenth commandment, </w:t>
      </w:r>
      <w:r>
        <w:rPr>
          <w:rFonts w:cs="Times New Roman"/>
          <w:b w:val="0"/>
          <w:i w:val="0"/>
          <w:rtl/>
        </w:rPr>
        <w:t>לֹא תַחְמֹד</w:t>
      </w:r>
      <w:r>
        <w:rPr>
          <w:b w:val="0"/>
          <w:i w:val="0"/>
        </w:rPr>
        <w:t>, "you shall not covet." The mountains are forbidden the one desire they feel; God alone may exercise divine coveting, and He coveted little Zion. Bar Kappara's midrash (Megillah 29a) makes the taunt explicit:</w:t>
      </w:r>
    </w:p>
    <w:p>
      <w:pPr>
        <w:pStyle w:val="BodySans"/>
        <w:bidi w:val="1"/>
        <w:ind w:left="432" w:right="432"/>
        <w:jc w:val="right"/>
      </w:pPr>
      <w:r>
        <w:rPr>
          <w:rFonts w:ascii="Times New Roman" w:hAnsi="Times New Roman" w:cs="Times New Roman"/>
          <w:sz w:val="26"/>
          <w:szCs w:val="26"/>
        </w:rPr>
        <w:t>למה תרצו דין עם סיני כולכם בעלי מומים אתם</w:t>
      </w:r>
    </w:p>
    <w:p>
      <w:pPr>
        <w:pStyle w:val="BodySans"/>
        <w:bidi w:val="0"/>
      </w:pPr>
      <w:r>
        <w:rPr>
          <w:b w:val="0"/>
          <w:i w:val="0"/>
        </w:rPr>
        <w:t>"why do you contend (</w:t>
      </w:r>
      <w:r>
        <w:rPr>
          <w:b w:val="0"/>
          <w:i/>
        </w:rPr>
        <w:t>teratzu din</w:t>
      </w:r>
      <w:r>
        <w:rPr>
          <w:b w:val="0"/>
          <w:i w:val="0"/>
        </w:rPr>
        <w:t>) with Sinai? You are all blemished beside it."</w:t>
      </w:r>
    </w:p>
    <w:p>
      <w:pPr>
        <w:pStyle w:val="BodySans"/>
        <w:bidi w:val="0"/>
      </w:pPr>
      <w:r>
        <w:rPr>
          <w:b w:val="0"/>
          <w:i w:val="0"/>
        </w:rPr>
        <w:t xml:space="preserve">And here the covenant name finally breaks through: </w:t>
      </w:r>
      <w:r>
        <w:rPr>
          <w:rFonts w:cs="Times New Roman"/>
          <w:b w:val="0"/>
          <w:i w:val="0"/>
          <w:rtl/>
        </w:rPr>
        <w:t>אַף־ה׳ יִשְׁכֹּן לָנֶצַח</w:t>
      </w:r>
      <w:r>
        <w:rPr>
          <w:b w:val="0"/>
          <w:i w:val="0"/>
        </w:rPr>
        <w:t xml:space="preserve">, "the LORD shall abide there forever." The first full </w:t>
      </w:r>
      <w:r>
        <w:rPr>
          <w:rFonts w:cs="Times New Roman"/>
          <w:b w:val="0"/>
          <w:i w:val="0"/>
          <w:rtl/>
        </w:rPr>
        <w:t>ה׳</w:t>
      </w:r>
      <w:r>
        <w:rPr>
          <w:b w:val="0"/>
          <w:i w:val="0"/>
        </w:rPr>
        <w:t xml:space="preserve"> in the psalm lands exactly on the Zion-election, and on the word </w:t>
      </w:r>
      <w:r>
        <w:rPr>
          <w:rFonts w:cs="Times New Roman"/>
          <w:b w:val="0"/>
          <w:i w:val="0"/>
          <w:rtl/>
        </w:rPr>
        <w:t>לָנֶצַח</w:t>
      </w:r>
      <w:r>
        <w:rPr>
          <w:b w:val="0"/>
          <w:i w:val="0"/>
        </w:rPr>
        <w:t>, "forever" — the first of the name's two appearances, both, as it happens, on claims that reach past a limit.</w:t>
      </w:r>
    </w:p>
    <w:p>
      <w:pPr>
        <w:pStyle w:val="BodySans"/>
        <w:bidi w:val="0"/>
      </w:pPr>
      <w:r>
        <w:rPr>
          <w:b w:val="0"/>
          <w:i w:val="0"/>
        </w:rPr>
        <w:t xml:space="preserve">Against this jealous geography, set Li Bai's </w:t>
      </w:r>
      <w:r>
        <w:rPr>
          <w:b w:val="0"/>
          <w:i/>
        </w:rPr>
        <w:t>Sitting Alone on Jingting Mountain</w:t>
      </w:r>
      <w:r>
        <w:rPr>
          <w:b w:val="0"/>
          <w:i w:val="0"/>
        </w:rPr>
        <w:t>:</w:t>
      </w:r>
    </w:p>
    <w:p>
      <w:pPr>
        <w:pStyle w:val="BodySans"/>
        <w:ind w:left="720"/>
        <w:bidi w:val="0"/>
      </w:pPr>
      <w:r>
        <w:rPr>
          <w:rFonts w:ascii="Aptos" w:hAnsi="Aptos" w:eastAsia="DengXian"/>
          <w:b w:val="0"/>
          <w:i/>
          <w:sz w:val="24"/>
        </w:rPr>
        <w:t>相看兩不厭，</w:t>
      </w:r>
    </w:p>
    <w:p>
      <w:pPr>
        <w:pStyle w:val="BodySans"/>
        <w:ind w:left="720"/>
        <w:bidi w:val="0"/>
      </w:pPr>
      <w:r>
        <w:rPr>
          <w:rFonts w:ascii="Aptos" w:hAnsi="Aptos" w:eastAsia="DengXian"/>
          <w:b w:val="0"/>
          <w:i/>
          <w:sz w:val="24"/>
        </w:rPr>
        <w:t>只有敬亭山。</w:t>
      </w:r>
    </w:p>
    <w:p>
      <w:pPr>
        <w:pStyle w:val="BodySans"/>
        <w:ind w:left="720"/>
        <w:bidi w:val="0"/>
      </w:pPr>
      <w:r>
        <w:rPr>
          <w:rFonts w:ascii="Aptos" w:hAnsi="Aptos"/>
          <w:b w:val="0"/>
          <w:i/>
          <w:sz w:val="24"/>
        </w:rPr>
        <w:t>"We look at each other and never tire — / only Jingting Mountain and I."</w:t>
      </w:r>
    </w:p>
    <w:p>
      <w:pPr>
        <w:pStyle w:val="BodySans"/>
        <w:bidi w:val="0"/>
      </w:pPr>
      <w:r>
        <w:rPr>
          <w:b w:val="0"/>
          <w:i w:val="0"/>
        </w:rPr>
        <w:t xml:space="preserve">The psalm's mountains compete, glare, envy; they are political actors in a contest for divine favor. Li Bai empties the mountain of ambition entirely: a companionable peak and a solitary man regarding each other in silence. The Tang poet's mountain wants nothing; the psalmist's mountains want everything. The contrast throws into relief just how </w:t>
      </w:r>
      <w:r>
        <w:rPr>
          <w:b w:val="0"/>
          <w:i/>
        </w:rPr>
        <w:t>charged</w:t>
      </w:r>
      <w:r>
        <w:rPr>
          <w:b w:val="0"/>
          <w:i w:val="0"/>
        </w:rPr>
        <w:t xml:space="preserve"> — how contested and theological — the psalm's landscape is. Even its geology has a stake in the outcome.</w:t>
      </w:r>
    </w:p>
    <w:p>
      <w:pPr>
        <w:pStyle w:val="Heading3"/>
      </w:pPr>
      <w:r>
        <w:t>Verse 18</w:t>
      </w:r>
    </w:p>
    <w:p>
      <w:pPr>
        <w:pStyle w:val="BodySans"/>
        <w:bidi w:val="0"/>
      </w:pPr>
      <w:r>
        <w:rPr>
          <w:rFonts w:cs="Times New Roman"/>
          <w:rtl/>
          <w:sz w:val="26"/>
          <w:szCs w:val="26"/>
        </w:rPr>
        <w:t>רֶ֤כֶב אֱלֹקִ֗ים רִבֹּתַ֣יִם אַלְפֵ֣י שִׁנְאָ֑ן אֲדֹנָ֥י בָֿ֝֗ם סִינַ֥י בַּקֹּֽדֶשׁ׃</w:t>
      </w:r>
    </w:p>
    <w:p>
      <w:pPr>
        <w:pStyle w:val="BodySans"/>
        <w:bidi w:val="0"/>
      </w:pPr>
      <w:r>
        <w:rPr>
          <w:b w:val="0"/>
          <w:i w:val="0"/>
        </w:rPr>
        <w:t xml:space="preserve">Numbers piled toward the uncountable: </w:t>
      </w:r>
      <w:r>
        <w:rPr>
          <w:rFonts w:cs="Times New Roman"/>
          <w:b w:val="0"/>
          <w:i w:val="0"/>
          <w:rtl/>
        </w:rPr>
        <w:t>רִבֹּתַיִם</w:t>
      </w:r>
      <w:r>
        <w:rPr>
          <w:b w:val="0"/>
          <w:i w:val="0"/>
        </w:rPr>
        <w:t xml:space="preserve">, "double myriads" (twenty-thousand, or simply "myriads), </w:t>
      </w:r>
      <w:r>
        <w:rPr>
          <w:rFonts w:cs="Times New Roman"/>
          <w:b w:val="0"/>
          <w:i w:val="0"/>
          <w:rtl/>
        </w:rPr>
        <w:t>אַלְפֵי שִׁנְאָן</w:t>
      </w:r>
      <w:r>
        <w:rPr>
          <w:b w:val="0"/>
          <w:i w:val="0"/>
        </w:rPr>
        <w:t xml:space="preserve">, thousands of </w:t>
      </w:r>
      <w:r>
        <w:rPr>
          <w:b w:val="0"/>
          <w:i/>
        </w:rPr>
        <w:t>shin'an</w:t>
      </w:r>
      <w:r>
        <w:rPr>
          <w:b w:val="0"/>
          <w:i w:val="0"/>
        </w:rPr>
        <w:t xml:space="preserve">" — the last word a hapax, variously "repetition" (hence "thousands twice-told," so BDB) or "sharp ones/warriors" or an angelic epithet. The chariots make the storm-rider (v. 5) </w:t>
      </w:r>
      <w:r>
        <w:rPr>
          <w:b w:val="0"/>
          <w:i/>
        </w:rPr>
        <w:t>mobile</w:t>
      </w:r>
      <w:r>
        <w:rPr>
          <w:b w:val="0"/>
          <w:i w:val="0"/>
        </w:rPr>
        <w:t xml:space="preserve"> on a cosmic scale, echoing the warrior-theophany of Habakkuk 3:8, </w:t>
      </w:r>
      <w:r>
        <w:rPr>
          <w:rFonts w:cs="Times New Roman"/>
          <w:b w:val="0"/>
          <w:i w:val="0"/>
          <w:rtl/>
        </w:rPr>
        <w:t>מַרְכְּבֹתֶיךָ יְשׁוּעָה</w:t>
      </w:r>
      <w:r>
        <w:rPr>
          <w:b w:val="0"/>
          <w:i w:val="0"/>
        </w:rPr>
        <w:t>, "Your chariots of salvation."</w:t>
      </w:r>
    </w:p>
    <w:p>
      <w:pPr>
        <w:pStyle w:val="BodySans"/>
        <w:bidi w:val="0"/>
      </w:pPr>
      <w:r>
        <w:rPr>
          <w:b w:val="0"/>
          <w:i w:val="0"/>
        </w:rPr>
        <w:t xml:space="preserve">The closing juxtaposition performs a theological fusion: </w:t>
      </w:r>
      <w:r>
        <w:rPr>
          <w:rFonts w:cs="Times New Roman"/>
          <w:b w:val="0"/>
          <w:i w:val="0"/>
          <w:rtl/>
        </w:rPr>
        <w:t>סִינַי בַּקֹּדֶשׁ</w:t>
      </w:r>
      <w:r>
        <w:rPr>
          <w:b w:val="0"/>
          <w:i w:val="0"/>
        </w:rPr>
        <w:t xml:space="preserve">, "Sinai in the holy place." The two great sites of divine presence — the wilderness mountain and the urban sanctuary — are pressed into one. This is ark-theology: the ark made the Sinai-God portable, so that Sinai's holiness now resides in Jerusalem. Zion becomes the new Sinai. The Talmud (Avodah Zarah 3b) reads the chariots as God's swift cherub sweeping through eighteen thousand worlds, and puns </w:t>
      </w:r>
      <w:r>
        <w:rPr>
          <w:rFonts w:cs="Times New Roman"/>
          <w:b w:val="0"/>
          <w:i w:val="0"/>
          <w:rtl/>
        </w:rPr>
        <w:t>אל תקרי שנאן אלא שאינן</w:t>
      </w:r>
      <w:r>
        <w:rPr>
          <w:b w:val="0"/>
          <w:i w:val="0"/>
        </w:rPr>
        <w:t xml:space="preserve">, "read not </w:t>
      </w:r>
      <w:r>
        <w:rPr>
          <w:b w:val="0"/>
          <w:i/>
        </w:rPr>
        <w:t>shin'an</w:t>
      </w:r>
      <w:r>
        <w:rPr>
          <w:b w:val="0"/>
          <w:i w:val="0"/>
        </w:rPr>
        <w:t xml:space="preserve"> but </w:t>
      </w:r>
      <w:r>
        <w:rPr>
          <w:b w:val="0"/>
          <w:i/>
        </w:rPr>
        <w:t>she-einan</w:t>
      </w:r>
      <w:r>
        <w:rPr>
          <w:b w:val="0"/>
          <w:i w:val="0"/>
        </w:rPr>
        <w:t>, those that are not" — the numberless.</w:t>
      </w:r>
    </w:p>
    <w:p>
      <w:pPr>
        <w:pStyle w:val="BodySans"/>
        <w:bidi w:val="0"/>
      </w:pPr>
      <w:r>
        <w:rPr>
          <w:b w:val="0"/>
          <w:i w:val="0"/>
        </w:rPr>
        <w:t>The phrase entered the Edot HaMizrach Yom Kippur Kedushah, where the angels' movements are glossed with this verse:</w:t>
      </w:r>
    </w:p>
    <w:p>
      <w:pPr>
        <w:pStyle w:val="BodySans"/>
        <w:bidi w:val="1"/>
        <w:ind w:left="432" w:right="432"/>
        <w:jc w:val="right"/>
      </w:pPr>
      <w:r>
        <w:rPr>
          <w:rFonts w:ascii="Times New Roman" w:hAnsi="Times New Roman" w:cs="Times New Roman"/>
          <w:sz w:val="26"/>
          <w:szCs w:val="26"/>
        </w:rPr>
        <w:t>וַהֲלִיכוֹתָם הֲלִיכוֹת קֵלִי מַלְכִּי בַּקֹּדֶשׁ, אֲדֹנָי בָּם סִינַי בַּקֹּדֶשׁ</w:t>
      </w:r>
    </w:p>
    <w:p>
      <w:pPr>
        <w:pStyle w:val="BodySans"/>
        <w:bidi w:val="0"/>
      </w:pPr>
      <w:r>
        <w:rPr>
          <w:b w:val="0"/>
          <w:i w:val="0"/>
        </w:rPr>
        <w:t>"their processions are the processions of my God, my King, in holiness; the Lord is among them, Sinai in holiness" — the psalm's chariots become the seraphic cortège around the throne.</w:t>
      </w:r>
    </w:p>
    <w:p>
      <w:pPr>
        <w:pStyle w:val="Heading3"/>
      </w:pPr>
      <w:r>
        <w:t>Verse 19</w:t>
      </w:r>
    </w:p>
    <w:p>
      <w:pPr>
        <w:pStyle w:val="BodySans"/>
        <w:bidi w:val="0"/>
      </w:pPr>
      <w:r>
        <w:rPr>
          <w:rFonts w:cs="Times New Roman"/>
          <w:rtl/>
          <w:sz w:val="26"/>
          <w:szCs w:val="26"/>
        </w:rPr>
        <w:t>עָ֘לִ֤יתָ לַמָּר֨וֹם ׀ שָׁ֘בִ֤יתָ שֶּׁ֗בִי לָקַ֣חְתָּ מַ֭תָּנוֹת בָּאָדָ֑ם וְאַ֥ף ס֝וֹרְרִ֗ים לִשְׁכֹּ֤ן ׀ יָ֬הּ אֱלֹקִֽים׃</w:t>
      </w:r>
    </w:p>
    <w:p>
      <w:pPr>
        <w:pStyle w:val="BodySans"/>
        <w:bidi w:val="0"/>
      </w:pPr>
      <w:r>
        <w:rPr>
          <w:b w:val="0"/>
          <w:i w:val="0"/>
        </w:rPr>
        <w:t xml:space="preserve">The psalm's most consequential verse in reception history. Three staccato perfects narrate the triumphal ascent: </w:t>
      </w:r>
      <w:r>
        <w:rPr>
          <w:rFonts w:cs="Times New Roman"/>
          <w:b w:val="0"/>
          <w:i w:val="0"/>
          <w:rtl/>
        </w:rPr>
        <w:t>עָלִיתָ</w:t>
      </w:r>
      <w:r>
        <w:rPr>
          <w:b w:val="0"/>
          <w:i w:val="0"/>
        </w:rPr>
        <w:t xml:space="preserve">, "You went up, </w:t>
      </w:r>
      <w:r>
        <w:rPr>
          <w:rFonts w:cs="Times New Roman"/>
          <w:b w:val="0"/>
          <w:i w:val="0"/>
          <w:rtl/>
        </w:rPr>
        <w:t>שָׁבִיתָ</w:t>
      </w:r>
      <w:r>
        <w:rPr>
          <w:b w:val="0"/>
          <w:i w:val="0"/>
        </w:rPr>
        <w:t xml:space="preserve">, You took captive, </w:t>
      </w:r>
      <w:r>
        <w:rPr>
          <w:rFonts w:cs="Times New Roman"/>
          <w:b w:val="0"/>
          <w:i w:val="0"/>
          <w:rtl/>
        </w:rPr>
        <w:t>לָקַחְתָּ</w:t>
      </w:r>
      <w:r>
        <w:rPr>
          <w:b w:val="0"/>
          <w:i w:val="0"/>
        </w:rPr>
        <w:t xml:space="preserve">, You received. </w:t>
      </w:r>
      <w:r>
        <w:rPr>
          <w:rFonts w:cs="Times New Roman"/>
          <w:b w:val="0"/>
          <w:i w:val="0"/>
          <w:rtl/>
        </w:rPr>
        <w:t>שָׁבִיתָ שֶּׁבִי</w:t>
      </w:r>
      <w:r>
        <w:rPr>
          <w:b w:val="0"/>
          <w:i w:val="0"/>
        </w:rPr>
        <w:t>, you captive-took captivity," is a cognate accusative of archaic intensity — the conqueror leading captivity itself in chains.</w:t>
      </w:r>
    </w:p>
    <w:p>
      <w:pPr>
        <w:pStyle w:val="BodySans"/>
        <w:bidi w:val="0"/>
      </w:pPr>
      <w:r>
        <w:rPr>
          <w:b w:val="0"/>
          <w:i w:val="0"/>
        </w:rPr>
        <w:t xml:space="preserve">The crux is </w:t>
      </w:r>
      <w:r>
        <w:rPr>
          <w:rFonts w:cs="Times New Roman"/>
          <w:b w:val="0"/>
          <w:i w:val="0"/>
          <w:rtl/>
        </w:rPr>
        <w:t>לָקַחְתָּ מַתָּנוֹת בָּאָדָם</w:t>
      </w:r>
      <w:r>
        <w:rPr>
          <w:b w:val="0"/>
          <w:i w:val="0"/>
        </w:rPr>
        <w:t xml:space="preserve">, "You received gifts among men" — the victorious king </w:t>
      </w:r>
      <w:r>
        <w:rPr>
          <w:b w:val="0"/>
          <w:i/>
        </w:rPr>
        <w:t>receiving</w:t>
      </w:r>
      <w:r>
        <w:rPr>
          <w:b w:val="0"/>
          <w:i w:val="0"/>
        </w:rPr>
        <w:t xml:space="preserve"> tribute. But Ephesians 4:8 quotes it reversed: ἔδωκεν δόματα τοῖς ἀνθρώποις, "he </w:t>
      </w:r>
      <w:r>
        <w:rPr>
          <w:b w:val="0"/>
          <w:i/>
        </w:rPr>
        <w:t>gave</w:t>
      </w:r>
      <w:r>
        <w:rPr>
          <w:b w:val="0"/>
          <w:i w:val="0"/>
        </w:rPr>
        <w:t xml:space="preserve"> gifts to men," applying it to the ascended Christ distributing spiritual offices. The reversal is not pure invention: the Aramaic Targum on this verse already reads </w:t>
      </w:r>
      <w:r>
        <w:rPr>
          <w:rFonts w:cs="Times New Roman"/>
          <w:b w:val="0"/>
          <w:i w:val="0"/>
          <w:rtl/>
        </w:rPr>
        <w:t>יְהַבְתְּ מַתְּנָן לִבְנֵי אֱנָשָׁא</w:t>
      </w:r>
      <w:r>
        <w:rPr>
          <w:b w:val="0"/>
          <w:i w:val="0"/>
        </w:rPr>
        <w:t xml:space="preserve">, "you gave gifts to the sons of men." And, strikingly, Rashi's plain-sense gloss performs the same turn from a Jewish angle: he reads </w:t>
      </w:r>
      <w:r>
        <w:rPr>
          <w:rFonts w:cs="Times New Roman"/>
          <w:b w:val="0"/>
          <w:i w:val="0"/>
          <w:rtl/>
        </w:rPr>
        <w:t>עָלִיתָ</w:t>
      </w:r>
      <w:r>
        <w:rPr>
          <w:b w:val="0"/>
          <w:i w:val="0"/>
        </w:rPr>
        <w:t xml:space="preserve"> as Moses ascending, </w:t>
      </w:r>
      <w:r>
        <w:rPr>
          <w:rFonts w:cs="Times New Roman"/>
          <w:b w:val="0"/>
          <w:i w:val="0"/>
          <w:rtl/>
        </w:rPr>
        <w:t>שָׁבִיתָ שֶׁבִי</w:t>
      </w:r>
      <w:r>
        <w:rPr>
          <w:b w:val="0"/>
          <w:i w:val="0"/>
        </w:rPr>
        <w:t xml:space="preserve"> as his seizing the Torah, and </w:t>
      </w:r>
      <w:r>
        <w:rPr>
          <w:rFonts w:cs="Times New Roman"/>
          <w:b w:val="0"/>
          <w:i w:val="0"/>
          <w:rtl/>
        </w:rPr>
        <w:t>וְלָקַחְתָּ מַתָּנוֹת</w:t>
      </w:r>
      <w:r>
        <w:rPr>
          <w:b w:val="0"/>
          <w:i w:val="0"/>
        </w:rPr>
        <w:t xml:space="preserve"> as taking gifts from the celestial beings </w:t>
      </w:r>
      <w:r>
        <w:rPr>
          <w:rFonts w:cs="Times New Roman"/>
          <w:b w:val="0"/>
          <w:i w:val="0"/>
          <w:rtl/>
        </w:rPr>
        <w:t>לִתִּתָּם לִבְנֵי אָדָם</w:t>
      </w:r>
      <w:r>
        <w:rPr>
          <w:b w:val="0"/>
          <w:i w:val="0"/>
        </w:rPr>
        <w:t xml:space="preserve">, "to give them to humankind." Jewish Moses-typology and Christian Christ-typology land on the identical exegetical move — ascent, capture, and downward </w:t>
      </w:r>
      <w:r>
        <w:rPr>
          <w:b w:val="0"/>
          <w:i/>
        </w:rPr>
        <w:t>gift</w:t>
      </w:r>
      <w:r>
        <w:rPr>
          <w:b w:val="0"/>
          <w:i w:val="0"/>
        </w:rPr>
        <w:t xml:space="preserve"> — which is precisely why this psalm is chanted on Shavuot: v. 8 supplies the march, v. 19 supplies the Torah-gift the festival actually commemorates.</w:t>
      </w:r>
    </w:p>
    <w:p>
      <w:pPr>
        <w:pStyle w:val="BodySans"/>
        <w:bidi w:val="0"/>
      </w:pPr>
      <w:r>
        <w:rPr>
          <w:b w:val="0"/>
          <w:i w:val="0"/>
        </w:rPr>
        <w:t xml:space="preserve">The final clause is a knot: </w:t>
      </w:r>
      <w:r>
        <w:rPr>
          <w:rFonts w:cs="Times New Roman"/>
          <w:b w:val="0"/>
          <w:i w:val="0"/>
          <w:rtl/>
        </w:rPr>
        <w:t>וְאַף סוֹרְרִים לִשְׁכֹּן יָהּ אֱלֹקִים</w:t>
      </w:r>
      <w:r>
        <w:rPr>
          <w:b w:val="0"/>
          <w:i w:val="0"/>
        </w:rPr>
        <w:t xml:space="preserve">, "even the rebellious, that Yah God may dwell." The subject of </w:t>
      </w:r>
      <w:r>
        <w:rPr>
          <w:rFonts w:cs="Times New Roman"/>
          <w:b w:val="0"/>
          <w:i w:val="0"/>
          <w:rtl/>
        </w:rPr>
        <w:t>לִשְׁכֹּן</w:t>
      </w:r>
      <w:r>
        <w:rPr>
          <w:b w:val="0"/>
          <w:i w:val="0"/>
        </w:rPr>
        <w:t xml:space="preserve"> is ambiguous — is it that God may dwell </w:t>
      </w:r>
      <w:r>
        <w:rPr>
          <w:b w:val="0"/>
          <w:i/>
        </w:rPr>
        <w:t>even among</w:t>
      </w:r>
      <w:r>
        <w:rPr>
          <w:b w:val="0"/>
          <w:i w:val="0"/>
        </w:rPr>
        <w:t xml:space="preserve"> rebels, extending grace to the obstinate? The </w:t>
      </w:r>
      <w:r>
        <w:rPr>
          <w:rFonts w:cs="Times New Roman"/>
          <w:b w:val="0"/>
          <w:i w:val="0"/>
          <w:rtl/>
        </w:rPr>
        <w:t>סוֹרְרִים</w:t>
      </w:r>
      <w:r>
        <w:rPr>
          <w:b w:val="0"/>
          <w:i w:val="0"/>
        </w:rPr>
        <w:t xml:space="preserve">, "rebels," bookend this section, recurring from v. 7. Rashi takes the gracious reading: God caused His presence to rest </w:t>
      </w:r>
      <w:r>
        <w:rPr>
          <w:rFonts w:cs="Times New Roman"/>
          <w:b w:val="0"/>
          <w:i w:val="0"/>
          <w:rtl/>
        </w:rPr>
        <w:t>אף</w:t>
      </w:r>
      <w:r>
        <w:rPr>
          <w:b w:val="0"/>
          <w:i w:val="0"/>
          <w:rtl/>
        </w:rPr>
        <w:t xml:space="preserve"> … </w:t>
      </w:r>
      <w:r>
        <w:rPr>
          <w:rFonts w:cs="Times New Roman"/>
          <w:b w:val="0"/>
          <w:i w:val="0"/>
          <w:rtl/>
        </w:rPr>
        <w:t>בתוך עם שהיו סוררים</w:t>
      </w:r>
      <w:r>
        <w:rPr>
          <w:b w:val="0"/>
          <w:i w:val="0"/>
        </w:rPr>
        <w:t>, "even among a people who were rebellious." The victor's triumph reaches even the rebellious.</w:t>
      </w:r>
    </w:p>
    <w:p>
      <w:pPr>
        <w:pStyle w:val="Heading3"/>
      </w:pPr>
      <w:r>
        <w:t>Verse 20</w:t>
      </w:r>
    </w:p>
    <w:p>
      <w:pPr>
        <w:pStyle w:val="BodySans"/>
        <w:bidi w:val="0"/>
      </w:pPr>
      <w:r>
        <w:rPr>
          <w:rFonts w:cs="Times New Roman"/>
          <w:rtl/>
          <w:sz w:val="26"/>
          <w:szCs w:val="26"/>
        </w:rPr>
        <w:t>בָּ֤ר֣וּךְ אֲדֹנָי֮ י֤וֹם ׀ י֥֫וֹם יַעֲמׇס־לָ֗נוּ הָ֘אֵ֤ל יְֽשׁוּעָתֵ֬נוּ סֶֽלָה׃</w:t>
      </w:r>
    </w:p>
    <w:p>
      <w:pPr>
        <w:pStyle w:val="BodySans"/>
        <w:bidi w:val="0"/>
      </w:pPr>
      <w:r>
        <w:rPr>
          <w:b w:val="0"/>
          <w:i w:val="0"/>
        </w:rPr>
        <w:t xml:space="preserve">A sudden doxological turn — from battle-narrative to blessing. The second of the psalm's doubled forms: </w:t>
      </w:r>
      <w:r>
        <w:rPr>
          <w:rFonts w:cs="Times New Roman"/>
          <w:b w:val="0"/>
          <w:i w:val="0"/>
          <w:rtl/>
        </w:rPr>
        <w:t>יוֹם יוֹם</w:t>
      </w:r>
      <w:r>
        <w:rPr>
          <w:b w:val="0"/>
          <w:i w:val="0"/>
        </w:rPr>
        <w:t xml:space="preserve">, "day by day," distributive reduplication without a preposition, archaic and insistent. Set against the singular cosmic events of vv. 12–19, this word makes salvation a </w:t>
      </w:r>
      <w:r>
        <w:rPr>
          <w:b w:val="0"/>
          <w:i/>
        </w:rPr>
        <w:t>daily</w:t>
      </w:r>
      <w:r>
        <w:rPr>
          <w:b w:val="0"/>
          <w:i w:val="0"/>
        </w:rPr>
        <w:t xml:space="preserve"> rhythm — the great rout and the everyday provision are equally divine acts.</w:t>
      </w:r>
    </w:p>
    <w:p>
      <w:pPr>
        <w:pStyle w:val="BodySans"/>
        <w:bidi w:val="0"/>
      </w:pPr>
      <w:r>
        <w:rPr>
          <w:b w:val="0"/>
          <w:i w:val="0"/>
        </w:rPr>
        <w:t xml:space="preserve">The verb is startling: </w:t>
      </w:r>
      <w:r>
        <w:rPr>
          <w:rFonts w:cs="Times New Roman"/>
          <w:b w:val="0"/>
          <w:i w:val="0"/>
          <w:rtl/>
        </w:rPr>
        <w:t>יַעֲמָס</w:t>
      </w:r>
      <w:r>
        <w:rPr>
          <w:b w:val="0"/>
          <w:i w:val="0"/>
        </w:rPr>
        <w:t xml:space="preserve">, from </w:t>
      </w:r>
      <w:r>
        <w:rPr>
          <w:rFonts w:cs="Times New Roman"/>
          <w:b w:val="0"/>
          <w:i w:val="0"/>
          <w:rtl/>
        </w:rPr>
        <w:t>עמס</w:t>
      </w:r>
      <w:r>
        <w:rPr>
          <w:b w:val="0"/>
          <w:i w:val="0"/>
        </w:rPr>
        <w:t>, "to load, burden." God "loads us" — the same root Rehoboam uses for the yoke his father laid on the people (</w:t>
      </w:r>
      <w:r>
        <w:rPr>
          <w:rFonts w:cs="Times New Roman"/>
          <w:b w:val="0"/>
          <w:i w:val="0"/>
          <w:rtl/>
        </w:rPr>
        <w:t>הֶעְמִיס</w:t>
      </w:r>
      <w:r>
        <w:rPr>
          <w:b w:val="0"/>
          <w:i w:val="0"/>
          <w:rtl/>
        </w:rPr>
        <w:t xml:space="preserve"> … </w:t>
      </w:r>
      <w:r>
        <w:rPr>
          <w:rFonts w:cs="Times New Roman"/>
          <w:b w:val="0"/>
          <w:i w:val="0"/>
          <w:rtl/>
        </w:rPr>
        <w:t>עֹל כָּבֵד</w:t>
      </w:r>
      <w:r>
        <w:rPr>
          <w:b w:val="0"/>
          <w:i w:val="0"/>
        </w:rPr>
        <w:t>, 1 Kgs 12:11). Salvation is heavy freight, pressed on us by generosity, not a light gift. The LXX softened it to κατευοδώσει, "he will prosper us." Meiri keeps the weight and reads it poignantly: God bears the burden of keeping us alive among our oppressors, since our very survival is itself a load laid upon us.</w:t>
      </w:r>
    </w:p>
    <w:p>
      <w:pPr>
        <w:pStyle w:val="BodySans"/>
        <w:bidi w:val="0"/>
      </w:pPr>
      <w:r>
        <w:rPr>
          <w:b w:val="0"/>
          <w:i w:val="0"/>
        </w:rPr>
        <w:t xml:space="preserve">This became one of the most-recited verses in Jewish prayer — anchoring </w:t>
      </w:r>
      <w:r>
        <w:rPr>
          <w:b w:val="0"/>
          <w:i/>
        </w:rPr>
        <w:t>Uva LeTzion</w:t>
      </w:r>
      <w:r>
        <w:rPr>
          <w:b w:val="0"/>
          <w:i w:val="0"/>
        </w:rPr>
        <w:t xml:space="preserve"> and echoed in the </w:t>
      </w:r>
      <w:r>
        <w:rPr>
          <w:b w:val="0"/>
          <w:i/>
        </w:rPr>
        <w:t>Modim</w:t>
      </w:r>
      <w:r>
        <w:rPr>
          <w:b w:val="0"/>
          <w:i w:val="0"/>
        </w:rPr>
        <w:t xml:space="preserve"> thanksgiving as </w:t>
      </w:r>
      <w:r>
        <w:rPr>
          <w:rFonts w:cs="Times New Roman"/>
          <w:b w:val="0"/>
          <w:i w:val="0"/>
          <w:rtl/>
        </w:rPr>
        <w:t>הָאֵל יְשׁוּעָתֵנוּ</w:t>
      </w:r>
      <w:r>
        <w:rPr>
          <w:b w:val="0"/>
          <w:i w:val="0"/>
        </w:rPr>
        <w:t xml:space="preserve">, "God of our salvation." The Talmud (Beitzah 16a) makes it Hillel's life-philosophy against Shammai: where Shammai stockpiled the best food </w:t>
      </w:r>
      <w:r>
        <w:rPr>
          <w:b w:val="0"/>
          <w:i/>
        </w:rPr>
        <w:t>for</w:t>
      </w:r>
      <w:r>
        <w:rPr>
          <w:b w:val="0"/>
          <w:i w:val="0"/>
        </w:rPr>
        <w:t xml:space="preserve"> the Sabbath from Sunday on, Hillel lived each day for itself —</w:t>
      </w:r>
    </w:p>
    <w:p>
      <w:pPr>
        <w:pStyle w:val="BodySans"/>
        <w:bidi w:val="1"/>
        <w:ind w:left="432" w:right="432"/>
        <w:jc w:val="right"/>
      </w:pPr>
      <w:r>
        <w:rPr>
          <w:rFonts w:ascii="Times New Roman" w:hAnsi="Times New Roman" w:cs="Times New Roman"/>
          <w:sz w:val="26"/>
          <w:szCs w:val="26"/>
        </w:rPr>
        <w:t>כל מעשיו לשם שמים שנאמר ברוך ה' יום יום</w:t>
      </w:r>
    </w:p>
    <w:p>
      <w:pPr>
        <w:pStyle w:val="BodySans"/>
        <w:bidi w:val="0"/>
      </w:pPr>
      <w:r>
        <w:rPr>
          <w:b w:val="0"/>
          <w:i w:val="0"/>
        </w:rPr>
        <w:t>"all his deeds were for Heaven's sake, as it says, 'Blessed is the Lord day by day.'" Rabbi Sacks drew the contrast sharply: Shammai lived in "teleological time, time as a journey toward a destination"; Hillel "lived each day in and for itself." A two-word reduplication became the grammar of an entire spirituality of dailiness.</w:t>
      </w:r>
    </w:p>
    <w:p>
      <w:pPr>
        <w:pStyle w:val="Heading3"/>
      </w:pPr>
      <w:r>
        <w:t>Verse 21</w:t>
      </w:r>
    </w:p>
    <w:p>
      <w:pPr>
        <w:pStyle w:val="BodySans"/>
        <w:bidi w:val="0"/>
      </w:pPr>
      <w:r>
        <w:rPr>
          <w:rFonts w:cs="Times New Roman"/>
          <w:rtl/>
          <w:sz w:val="26"/>
          <w:szCs w:val="26"/>
        </w:rPr>
        <w:t>הָ֤אֵ֣ל ׀ לָנוּ֮ קֵ֤ל לְֽמ֫וֹשָׁע֥וֹת וְלֵה׳ אֲדֹנָ֑י לַ֝מָּ֗וֶת תֹּצָאֽוֹת׃</w:t>
      </w:r>
    </w:p>
    <w:p>
      <w:pPr>
        <w:pStyle w:val="BodySans"/>
        <w:bidi w:val="0"/>
      </w:pPr>
      <w:r>
        <w:rPr>
          <w:b w:val="0"/>
          <w:i w:val="0"/>
        </w:rPr>
        <w:t xml:space="preserve">The double </w:t>
      </w:r>
      <w:r>
        <w:rPr>
          <w:rFonts w:cs="Times New Roman"/>
          <w:b w:val="0"/>
          <w:i w:val="0"/>
          <w:rtl/>
        </w:rPr>
        <w:t>קֵל</w:t>
      </w:r>
      <w:r>
        <w:rPr>
          <w:b w:val="0"/>
          <w:i w:val="0"/>
        </w:rPr>
        <w:t xml:space="preserve"> hammers the identification: </w:t>
      </w:r>
      <w:r>
        <w:rPr>
          <w:rFonts w:cs="Times New Roman"/>
          <w:b w:val="0"/>
          <w:i w:val="0"/>
          <w:rtl/>
        </w:rPr>
        <w:t>הָאֵל לָנוּ קֵל לְמוֹשָׁעוֹת</w:t>
      </w:r>
      <w:r>
        <w:rPr>
          <w:b w:val="0"/>
          <w:i w:val="0"/>
        </w:rPr>
        <w:t xml:space="preserve">, "God is for us, a God of salvations" — the plural </w:t>
      </w:r>
      <w:r>
        <w:rPr>
          <w:rFonts w:cs="Times New Roman"/>
          <w:b w:val="0"/>
          <w:i w:val="0"/>
          <w:rtl/>
        </w:rPr>
        <w:t>מוֹשָׁעוֹת</w:t>
      </w:r>
      <w:r>
        <w:rPr>
          <w:b w:val="0"/>
          <w:i w:val="0"/>
        </w:rPr>
        <w:t xml:space="preserve"> signaling not one rescue but a multiplicity. And then the psalm's second and last appearance of the covenant name, at its other limit-claim: </w:t>
      </w:r>
      <w:r>
        <w:rPr>
          <w:rFonts w:cs="Times New Roman"/>
          <w:b w:val="0"/>
          <w:i w:val="0"/>
          <w:rtl/>
        </w:rPr>
        <w:t>וְלֵה׳ אֲדֹנָי לַמָּוֶת תֹּצָאוֹת</w:t>
      </w:r>
      <w:r>
        <w:rPr>
          <w:b w:val="0"/>
          <w:i w:val="0"/>
        </w:rPr>
        <w:t xml:space="preserve">, "to YHWH the Lord belong the exits of death." </w:t>
      </w:r>
      <w:r>
        <w:rPr>
          <w:rFonts w:cs="Times New Roman"/>
          <w:b w:val="0"/>
          <w:i w:val="0"/>
          <w:rtl/>
        </w:rPr>
        <w:t>תֹּצָאוֹת</w:t>
      </w:r>
      <w:r>
        <w:rPr>
          <w:b w:val="0"/>
          <w:i w:val="0"/>
        </w:rPr>
        <w:t xml:space="preserve"> is "outgoings, exits" (from </w:t>
      </w:r>
      <w:r>
        <w:rPr>
          <w:rFonts w:cs="Times New Roman"/>
          <w:b w:val="0"/>
          <w:i w:val="0"/>
          <w:rtl/>
        </w:rPr>
        <w:t>יצא</w:t>
      </w:r>
      <w:r>
        <w:rPr>
          <w:b w:val="0"/>
          <w:i w:val="0"/>
        </w:rPr>
        <w:t xml:space="preserve">) — imagining death not as a single locked door but as a </w:t>
      </w:r>
      <w:r>
        <w:rPr>
          <w:b w:val="0"/>
          <w:i/>
        </w:rPr>
        <w:t>place with many exits</w:t>
      </w:r>
      <w:r>
        <w:rPr>
          <w:b w:val="0"/>
          <w:i w:val="0"/>
        </w:rPr>
        <w:t>, all of them God's. The LXX supports the escape-route sense: τοῦ θανάτου αἱ διέξοδοι, "the ways-out of death."</w:t>
      </w:r>
    </w:p>
    <w:p>
      <w:pPr>
        <w:pStyle w:val="BodySans"/>
        <w:bidi w:val="0"/>
      </w:pPr>
      <w:r>
        <w:rPr>
          <w:b w:val="0"/>
          <w:i w:val="0"/>
        </w:rPr>
        <w:t xml:space="preserve">Rashi hears something grimmer and more precise: God has "many paths, i.e., kinds of death" — but </w:t>
      </w:r>
      <w:r>
        <w:rPr>
          <w:rFonts w:cs="Times New Roman"/>
          <w:b w:val="0"/>
          <w:i w:val="0"/>
          <w:rtl/>
        </w:rPr>
        <w:t>אך לא עלינו הוא נותנם</w:t>
      </w:r>
      <w:r>
        <w:rPr>
          <w:b w:val="0"/>
          <w:i w:val="0"/>
        </w:rPr>
        <w:t>, "He does not lay them on us; with them He smashes the head of His enemies." The exits are for the wicked. The Talmud (Berachot 8a) counted them literally:</w:t>
      </w:r>
    </w:p>
    <w:p>
      <w:pPr>
        <w:pStyle w:val="BodySans"/>
        <w:bidi w:val="1"/>
        <w:ind w:left="432" w:right="432"/>
        <w:jc w:val="right"/>
      </w:pPr>
      <w:r>
        <w:rPr>
          <w:rFonts w:ascii="Times New Roman" w:hAnsi="Times New Roman" w:cs="Times New Roman"/>
          <w:sz w:val="26"/>
          <w:szCs w:val="26"/>
        </w:rPr>
        <w:t>תשע מאות ושלשה מיני מיתה … תוצאות בגימטריא הכי הוו</w:t>
      </w:r>
    </w:p>
    <w:p>
      <w:pPr>
        <w:pStyle w:val="BodySans"/>
        <w:bidi w:val="0"/>
      </w:pPr>
      <w:r>
        <w:rPr>
          <w:b w:val="0"/>
          <w:i w:val="0"/>
        </w:rPr>
        <w:t xml:space="preserve">"nine hundred and three kinds of death — for </w:t>
      </w:r>
      <w:r>
        <w:rPr>
          <w:b w:val="0"/>
          <w:i/>
        </w:rPr>
        <w:t>totza'ot</w:t>
      </w:r>
      <w:r>
        <w:rPr>
          <w:b w:val="0"/>
          <w:i w:val="0"/>
        </w:rPr>
        <w:t xml:space="preserve"> has that numerical value" — the gentlest being like drawing a hair from milk, the harshest like croup.</w:t>
      </w:r>
    </w:p>
    <w:p>
      <w:pPr>
        <w:pStyle w:val="BodySans"/>
        <w:bidi w:val="0"/>
      </w:pPr>
      <w:r>
        <w:rPr>
          <w:b w:val="0"/>
          <w:i w:val="0"/>
        </w:rPr>
        <w:t xml:space="preserve">The verse's plural </w:t>
      </w:r>
      <w:r>
        <w:rPr>
          <w:rFonts w:cs="Times New Roman"/>
          <w:b w:val="0"/>
          <w:i w:val="0"/>
          <w:rtl/>
        </w:rPr>
        <w:t>קֵל לְמוֹשָׁעוֹת</w:t>
      </w:r>
      <w:r>
        <w:rPr>
          <w:b w:val="0"/>
          <w:i w:val="0"/>
        </w:rPr>
        <w:t xml:space="preserve"> became a fixed epithet in the Sukkot </w:t>
      </w:r>
      <w:r>
        <w:rPr>
          <w:b w:val="0"/>
          <w:i/>
        </w:rPr>
        <w:t>Hoshanot</w:t>
      </w:r>
      <w:r>
        <w:rPr>
          <w:b w:val="0"/>
          <w:i w:val="0"/>
        </w:rPr>
        <w:t>, where it opens an alphabetical acrostic of pleas — the God of many salvations invoked as the lulav-processions circle the bimah.</w:t>
      </w:r>
    </w:p>
    <w:p>
      <w:pPr>
        <w:pStyle w:val="Heading3"/>
      </w:pPr>
      <w:r>
        <w:t>Verse 22</w:t>
      </w:r>
    </w:p>
    <w:p>
      <w:pPr>
        <w:pStyle w:val="BodySans"/>
        <w:bidi w:val="0"/>
      </w:pPr>
      <w:r>
        <w:rPr>
          <w:rFonts w:cs="Times New Roman"/>
          <w:rtl/>
          <w:sz w:val="26"/>
          <w:szCs w:val="26"/>
        </w:rPr>
        <w:t>אַךְ־אֱלֹקִ֗ים יִמְחַץ֮ רֹ֤אשׁ אֹ֫יְבָ֥יו קׇדְקֹ֥ד שֵׂעָ֑ר מִ֝תְהַלֵּ֗ךְ בַּאֲשָׁמָֽיו׃</w:t>
      </w:r>
    </w:p>
    <w:p>
      <w:pPr>
        <w:pStyle w:val="BodySans"/>
        <w:bidi w:val="0"/>
      </w:pPr>
      <w:r>
        <w:rPr>
          <w:b w:val="0"/>
          <w:i w:val="0"/>
        </w:rPr>
        <w:t>Back to violence, and unusually anatomical violence. God "smashes the head" (</w:t>
      </w:r>
      <w:r>
        <w:rPr>
          <w:rFonts w:cs="Times New Roman"/>
          <w:b w:val="0"/>
          <w:i w:val="0"/>
          <w:rtl/>
        </w:rPr>
        <w:t>יִמְחַץ רֹאשׁ</w:t>
      </w:r>
      <w:r>
        <w:rPr>
          <w:b w:val="0"/>
          <w:i w:val="0"/>
        </w:rPr>
        <w:t xml:space="preserve">) — the same collocation as the enthronement psalm 110:6, </w:t>
      </w:r>
      <w:r>
        <w:rPr>
          <w:rFonts w:cs="Times New Roman"/>
          <w:b w:val="0"/>
          <w:i w:val="0"/>
          <w:rtl/>
        </w:rPr>
        <w:t>מָחַץ רֹאשׁ עַל־אֶרֶץ רַבָּה</w:t>
      </w:r>
      <w:r>
        <w:rPr>
          <w:b w:val="0"/>
          <w:i w:val="0"/>
        </w:rPr>
        <w:t xml:space="preserve">, "He smashes the head over the wide earth." But here the head is specified: </w:t>
      </w:r>
      <w:r>
        <w:rPr>
          <w:rFonts w:cs="Times New Roman"/>
          <w:b w:val="0"/>
          <w:i w:val="0"/>
          <w:rtl/>
        </w:rPr>
        <w:t>קׇדְקֹד שֵׂעָר</w:t>
      </w:r>
      <w:r>
        <w:rPr>
          <w:b w:val="0"/>
          <w:i w:val="0"/>
        </w:rPr>
        <w:t>, "the hairy crown/scalp." The oddly precise "hairy" may evoke the long-haired warrior (cf. Judg 5:2), or scalp-taking, or hair as the emblem of virile pride — Samson's strength. Rashi hears Esau:</w:t>
      </w:r>
    </w:p>
    <w:p>
      <w:pPr>
        <w:pStyle w:val="BodySans"/>
        <w:bidi w:val="1"/>
        <w:ind w:left="432" w:right="432"/>
        <w:jc w:val="right"/>
      </w:pPr>
      <w:r>
        <w:rPr>
          <w:rFonts w:ascii="Times New Roman" w:hAnsi="Times New Roman" w:cs="Times New Roman"/>
          <w:sz w:val="26"/>
          <w:szCs w:val="26"/>
        </w:rPr>
        <w:t>קדקדו של עשו שהוא איש שעיר</w:t>
      </w:r>
    </w:p>
    <w:p>
      <w:pPr>
        <w:pStyle w:val="BodySans"/>
        <w:bidi w:val="0"/>
      </w:pPr>
      <w:r>
        <w:rPr>
          <w:b w:val="0"/>
          <w:i w:val="0"/>
        </w:rPr>
        <w:t>"the pate of Esau, who is a hairy man" — Edom, and behind it Rome.</w:t>
      </w:r>
    </w:p>
    <w:p>
      <w:pPr>
        <w:pStyle w:val="BodySans"/>
        <w:bidi w:val="0"/>
      </w:pPr>
      <w:r>
        <w:rPr>
          <w:b w:val="0"/>
          <w:i w:val="0"/>
        </w:rPr>
        <w:t xml:space="preserve">The enemy is characterized by a habit, not a lapse: </w:t>
      </w:r>
      <w:r>
        <w:rPr>
          <w:rFonts w:cs="Times New Roman"/>
          <w:b w:val="0"/>
          <w:i w:val="0"/>
          <w:rtl/>
        </w:rPr>
        <w:t>מִתְהַלֵּךְ בַּאֲשָׁמָיו</w:t>
      </w:r>
      <w:r>
        <w:rPr>
          <w:b w:val="0"/>
          <w:i w:val="0"/>
        </w:rPr>
        <w:t xml:space="preserve">, "who walks about in his guilt." The Hithpael (the reflexive-iterative form) makes the guilt something the man </w:t>
      </w:r>
      <w:r>
        <w:rPr>
          <w:b w:val="0"/>
          <w:i/>
        </w:rPr>
        <w:t>parades</w:t>
      </w:r>
      <w:r>
        <w:rPr>
          <w:b w:val="0"/>
          <w:i w:val="0"/>
        </w:rPr>
        <w:t xml:space="preserve"> — not hidden shame but strutting, habitual defilement, moving about clothed in his own crimes. The moral portrait interrupts the gore to say precisely whose skull is being smashed: not the unlucky, but the unrepentant who wears his guilt like a garment.</w:t>
      </w:r>
    </w:p>
    <w:p>
      <w:pPr>
        <w:pStyle w:val="Heading3"/>
      </w:pPr>
      <w:r>
        <w:t>Verse 23-24</w:t>
      </w:r>
    </w:p>
    <w:p>
      <w:pPr>
        <w:pStyle w:val="BodySans"/>
        <w:bidi w:val="0"/>
      </w:pPr>
      <w:r>
        <w:rPr>
          <w:rFonts w:cs="Times New Roman"/>
          <w:rtl/>
          <w:sz w:val="26"/>
          <w:szCs w:val="26"/>
        </w:rPr>
        <w:t>אָמַ֣ר אֲ֭דֹנָי מִבָּשָׁ֣ן אָשִׁ֑יב אָ֝שִׁ֗יב מִֽמְּצֻל֥וֹת יָֽם׃</w:t>
      </w:r>
      <w:r>
        <w:rPr>
          <w:rtl/>
        </w:rPr>
        <w:br/>
      </w:r>
      <w:r>
        <w:rPr>
          <w:rFonts w:cs="Times New Roman"/>
          <w:rtl/>
          <w:sz w:val="26"/>
          <w:szCs w:val="26"/>
        </w:rPr>
        <w:t>לְמַ֤עַן ׀ תִּ֥מְחַ֥ץ רַגְלְךָ֗ בְּ֫דָ֥ם לְשׁ֥וֹן כְּלָבֶ֑יךָ מֵאֹיְבִ֥ים מִנֵּֽהוּ׃</w:t>
      </w:r>
    </w:p>
    <w:p>
      <w:pPr>
        <w:pStyle w:val="BodySans"/>
        <w:bidi w:val="0"/>
      </w:pPr>
      <w:r>
        <w:rPr>
          <w:b w:val="0"/>
          <w:i w:val="0"/>
        </w:rPr>
        <w:t xml:space="preserve">The third and last doubled verb: </w:t>
      </w:r>
      <w:r>
        <w:rPr>
          <w:rFonts w:cs="Times New Roman"/>
          <w:b w:val="0"/>
          <w:i w:val="0"/>
          <w:rtl/>
        </w:rPr>
        <w:t>אָשִׁיב אָשִׁיב</w:t>
      </w:r>
      <w:r>
        <w:rPr>
          <w:b w:val="0"/>
          <w:i w:val="0"/>
        </w:rPr>
        <w:t>, "I will retrieve, I will retrieve" — the relentless divine determination to fetch back the fugitives. The three reduplications of the psalm now form a set: the enemy's flight (v. 13), God's daily support (v. 20), and here God's pursuit — one sound-shape mapped across the poem's three parties.</w:t>
      </w:r>
    </w:p>
    <w:p>
      <w:pPr>
        <w:pStyle w:val="BodySans"/>
        <w:bidi w:val="0"/>
      </w:pPr>
      <w:r>
        <w:rPr>
          <w:b w:val="0"/>
          <w:i w:val="0"/>
        </w:rPr>
        <w:t xml:space="preserve">The retrieval-sites are paired extremes of the landscape: </w:t>
      </w:r>
      <w:r>
        <w:rPr>
          <w:rFonts w:cs="Times New Roman"/>
          <w:b w:val="0"/>
          <w:i w:val="0"/>
          <w:rtl/>
        </w:rPr>
        <w:t>מִבָּשָׁן</w:t>
      </w:r>
      <w:r>
        <w:rPr>
          <w:b w:val="0"/>
          <w:i w:val="0"/>
          <w:rtl/>
        </w:rPr>
        <w:t xml:space="preserve"> … </w:t>
      </w:r>
      <w:r>
        <w:rPr>
          <w:rFonts w:cs="Times New Roman"/>
          <w:b w:val="0"/>
          <w:i w:val="0"/>
          <w:rtl/>
        </w:rPr>
        <w:t>מִמְּצֻלוֹת יָם</w:t>
      </w:r>
      <w:r>
        <w:rPr>
          <w:b w:val="0"/>
          <w:i w:val="0"/>
        </w:rPr>
        <w:t>, "from Bashan … from the depths of the sea" — from mountain fastness to sea-depths. But there is a deeper logic. In the mythic geography behind the psalm, Bashan is the underworld of Og and the Rephaim, the realm of the shades. So the pairing is not only geographic but funereal — the mountain-of-shades paired with the abyss — and it enacts v. 21's claim that "the exits of death belong to YHWH." God retrieves precisely from the two places death rules. Malbim reads exactly this: death holds its dominions, but God fetches His own back from them. Bashan's earlier boast (vv. 16–17) is now reduced to a mere retrieval-site, neither refuge nor throne.</w:t>
      </w:r>
    </w:p>
    <w:p>
      <w:pPr>
        <w:pStyle w:val="BodySans"/>
        <w:bidi w:val="0"/>
      </w:pPr>
      <w:r>
        <w:rPr>
          <w:b w:val="0"/>
          <w:i w:val="0"/>
        </w:rPr>
        <w:t xml:space="preserve">Verse 24 is among the psalm's most visceral: </w:t>
      </w:r>
      <w:r>
        <w:rPr>
          <w:rFonts w:cs="Times New Roman"/>
          <w:b w:val="0"/>
          <w:i w:val="0"/>
          <w:rtl/>
        </w:rPr>
        <w:t>תִּמְחַץ רַגְלְךָ בְּדָם</w:t>
      </w:r>
      <w:r>
        <w:rPr>
          <w:b w:val="0"/>
          <w:i w:val="0"/>
        </w:rPr>
        <w:t xml:space="preserve">, "that your feet may wade through blood," and the tongue of your dogs take its portion of the enemy. The image has a direct cousin in Psalm 58:11, </w:t>
      </w:r>
      <w:r>
        <w:rPr>
          <w:rFonts w:cs="Times New Roman"/>
          <w:b w:val="0"/>
          <w:i w:val="0"/>
          <w:rtl/>
        </w:rPr>
        <w:t>פְּעָמָיו יִרְחַץ בְּדַם הָרָשָׁע</w:t>
      </w:r>
      <w:r>
        <w:rPr>
          <w:b w:val="0"/>
          <w:i w:val="0"/>
        </w:rPr>
        <w:t>, "he will wash his feet in the blood of the wicked," and a Ugaritic ancestor in the goddess Anat wading knee-deep in gore. Dogs lapping battlefield blood is the ultimate scavenger-humiliation (cf. 1 Kgs 21:19, Ahab's blood licked by dogs). The shift to "your feet, your dogs" implicates the worshiping people in the grotesque victory — God's feet, or Israel's, the ambiguity leaving both readings live.</w:t>
      </w:r>
    </w:p>
    <w:p>
      <w:pPr>
        <w:pStyle w:val="Heading3"/>
      </w:pPr>
      <w:r>
        <w:t>Verse 25</w:t>
      </w:r>
    </w:p>
    <w:p>
      <w:pPr>
        <w:pStyle w:val="BodySans"/>
        <w:bidi w:val="0"/>
      </w:pPr>
      <w:r>
        <w:rPr>
          <w:rFonts w:cs="Times New Roman"/>
          <w:rtl/>
          <w:sz w:val="26"/>
          <w:szCs w:val="26"/>
        </w:rPr>
        <w:t>רָא֣וּ הֲלִיכוֹתֶ֣יךָ אֱלֹקִ֑ים הֲלִ֘יכ֤וֹת קֵלִ֖י מַלְכִּ֣י בַקֹּֽדֶשׁ׃</w:t>
      </w:r>
    </w:p>
    <w:p>
      <w:pPr>
        <w:pStyle w:val="BodySans"/>
        <w:bidi w:val="0"/>
      </w:pPr>
      <w:r>
        <w:rPr>
          <w:b w:val="0"/>
          <w:i w:val="0"/>
        </w:rPr>
        <w:t xml:space="preserve">The sharpest tonal pivot in the psalm: from the blood of v. 24 to a liturgical procession, with no transition. </w:t>
      </w:r>
      <w:r>
        <w:rPr>
          <w:rFonts w:cs="Times New Roman"/>
          <w:b w:val="0"/>
          <w:i w:val="0"/>
          <w:rtl/>
        </w:rPr>
        <w:t>הֲלִיכוֹת</w:t>
      </w:r>
      <w:r>
        <w:rPr>
          <w:b w:val="0"/>
          <w:i w:val="0"/>
        </w:rPr>
        <w:t xml:space="preserve"> means "processional-goings" (from </w:t>
      </w:r>
      <w:r>
        <w:rPr>
          <w:rFonts w:cs="Times New Roman"/>
          <w:b w:val="0"/>
          <w:i w:val="0"/>
          <w:rtl/>
        </w:rPr>
        <w:t>הלך</w:t>
      </w:r>
      <w:r>
        <w:rPr>
          <w:b w:val="0"/>
          <w:i w:val="0"/>
        </w:rPr>
        <w:t xml:space="preserve">) — the word also names "the ways of life" (Prov 31:27), so the sense hovers between a parade and a life-path. Habakkuk 3:6 uses it of God's primeval marches: </w:t>
      </w:r>
      <w:r>
        <w:rPr>
          <w:rFonts w:cs="Times New Roman"/>
          <w:b w:val="0"/>
          <w:i w:val="0"/>
          <w:rtl/>
        </w:rPr>
        <w:t>הֲלִיכוֹת עוֹלָם לוֹ</w:t>
      </w:r>
      <w:r>
        <w:rPr>
          <w:b w:val="0"/>
          <w:i w:val="0"/>
        </w:rPr>
        <w:t>, "His are the ancient goings."</w:t>
      </w:r>
    </w:p>
    <w:p>
      <w:pPr>
        <w:pStyle w:val="BodySans"/>
        <w:bidi w:val="0"/>
      </w:pPr>
      <w:r>
        <w:rPr>
          <w:b w:val="0"/>
          <w:i w:val="0"/>
        </w:rPr>
        <w:t xml:space="preserve">The repetition shifts pronoun mid-verse, and the effect is startling: </w:t>
      </w:r>
      <w:r>
        <w:rPr>
          <w:rFonts w:cs="Times New Roman"/>
          <w:b w:val="0"/>
          <w:i w:val="0"/>
          <w:rtl/>
        </w:rPr>
        <w:t>הֲלִיכוֹתֶיךָ אֱלֹקִים</w:t>
      </w:r>
      <w:r>
        <w:rPr>
          <w:b w:val="0"/>
          <w:i w:val="0"/>
        </w:rPr>
        <w:t>, "</w:t>
      </w:r>
      <w:r>
        <w:rPr>
          <w:b w:val="0"/>
          <w:i/>
        </w:rPr>
        <w:t>Your</w:t>
      </w:r>
      <w:r>
        <w:rPr>
          <w:b w:val="0"/>
          <w:i w:val="0"/>
        </w:rPr>
        <w:t xml:space="preserve"> processions, O God" (public, descriptive), becomes </w:t>
      </w:r>
      <w:r>
        <w:rPr>
          <w:rFonts w:cs="Times New Roman"/>
          <w:b w:val="0"/>
          <w:i w:val="0"/>
          <w:rtl/>
        </w:rPr>
        <w:t>הֲלִיכוֹת קֵלִי מַלְכִּי</w:t>
      </w:r>
      <w:r>
        <w:rPr>
          <w:b w:val="0"/>
          <w:i w:val="0"/>
        </w:rPr>
        <w:t xml:space="preserve">, "processions of </w:t>
      </w:r>
      <w:r>
        <w:rPr>
          <w:b w:val="0"/>
          <w:i/>
        </w:rPr>
        <w:t>my</w:t>
      </w:r>
      <w:r>
        <w:rPr>
          <w:b w:val="0"/>
          <w:i w:val="0"/>
        </w:rPr>
        <w:t xml:space="preserve"> God, my king" (intimate, first-person). The communal observer suddenly speaks as an individual worshiper. The destination, </w:t>
      </w:r>
      <w:r>
        <w:rPr>
          <w:rFonts w:cs="Times New Roman"/>
          <w:b w:val="0"/>
          <w:i w:val="0"/>
          <w:rtl/>
        </w:rPr>
        <w:t>בַקֹּדֶשׁ</w:t>
      </w:r>
      <w:r>
        <w:rPr>
          <w:b w:val="0"/>
          <w:i w:val="0"/>
        </w:rPr>
        <w:t>, "into the sanctuary," is the terminus toward which the entire poem has marched: Sinai → wilderness → the humbled rival mountains → Zion → the holy place. The phrase entered the Yom Kippur Kedushah, where the "processions of my God" become the ceaseless coming-and-going of the ministering angels.</w:t>
      </w:r>
    </w:p>
    <w:p>
      <w:pPr>
        <w:pStyle w:val="Heading3"/>
      </w:pPr>
      <w:r>
        <w:t>Verse 26</w:t>
      </w:r>
    </w:p>
    <w:p>
      <w:pPr>
        <w:pStyle w:val="BodySans"/>
        <w:bidi w:val="0"/>
      </w:pPr>
      <w:r>
        <w:rPr>
          <w:rFonts w:cs="Times New Roman"/>
          <w:rtl/>
          <w:sz w:val="26"/>
          <w:szCs w:val="26"/>
        </w:rPr>
        <w:t>קִדְּמ֣וּ שָׁ֭רִים אַחַ֣ר נֹגְנִ֑ים בְּת֥וֹךְ עֲ֝לָמ֗וֹת תּוֹפֵפֽוֹת׃</w:t>
      </w:r>
    </w:p>
    <w:p>
      <w:pPr>
        <w:pStyle w:val="BodySans"/>
        <w:bidi w:val="0"/>
      </w:pPr>
      <w:r>
        <w:rPr>
          <w:b w:val="0"/>
          <w:i w:val="0"/>
        </w:rPr>
        <w:t>The procession's order, with percussion at its heart: singers advance first (</w:t>
      </w:r>
      <w:r>
        <w:rPr>
          <w:rFonts w:cs="Times New Roman"/>
          <w:b w:val="0"/>
          <w:i w:val="0"/>
          <w:rtl/>
        </w:rPr>
        <w:t>שָׁרִים</w:t>
      </w:r>
      <w:r>
        <w:rPr>
          <w:b w:val="0"/>
          <w:i w:val="0"/>
        </w:rPr>
        <w:t>), instrumentalists follow (</w:t>
      </w:r>
      <w:r>
        <w:rPr>
          <w:rFonts w:cs="Times New Roman"/>
          <w:b w:val="0"/>
          <w:i w:val="0"/>
          <w:rtl/>
        </w:rPr>
        <w:t>נֹגְנִים</w:t>
      </w:r>
      <w:r>
        <w:rPr>
          <w:b w:val="0"/>
          <w:i w:val="0"/>
        </w:rPr>
        <w:t xml:space="preserve">), and </w:t>
      </w:r>
      <w:r>
        <w:rPr>
          <w:rFonts w:cs="Times New Roman"/>
          <w:b w:val="0"/>
          <w:i w:val="0"/>
          <w:rtl/>
        </w:rPr>
        <w:t>בְּתוֹךְ</w:t>
      </w:r>
      <w:r>
        <w:rPr>
          <w:b w:val="0"/>
          <w:i w:val="0"/>
        </w:rPr>
        <w:t xml:space="preserve">, "in the middle," the </w:t>
      </w:r>
      <w:r>
        <w:rPr>
          <w:rFonts w:cs="Times New Roman"/>
          <w:b w:val="0"/>
          <w:i w:val="0"/>
          <w:rtl/>
        </w:rPr>
        <w:t>עֲלָמוֹת תּוֹפֵפוֹת</w:t>
      </w:r>
      <w:r>
        <w:rPr>
          <w:b w:val="0"/>
          <w:i w:val="0"/>
        </w:rPr>
        <w:t>, "maidens playing timbrels." The drumming women are literally sandwiched at the center — the liturgical heartbeat between voice and strings.</w:t>
      </w:r>
    </w:p>
    <w:p>
      <w:pPr>
        <w:pStyle w:val="BodySans"/>
        <w:bidi w:val="0"/>
      </w:pPr>
      <w:r>
        <w:rPr>
          <w:b w:val="0"/>
          <w:i w:val="0"/>
        </w:rPr>
        <w:t>This near-quotes Miriam. Exodus 15:20:</w:t>
      </w:r>
    </w:p>
    <w:p>
      <w:pPr>
        <w:pStyle w:val="BodySans"/>
        <w:bidi w:val="1"/>
        <w:ind w:left="432" w:right="432"/>
        <w:jc w:val="right"/>
      </w:pPr>
      <w:r>
        <w:rPr>
          <w:rFonts w:ascii="Times New Roman" w:hAnsi="Times New Roman" w:cs="Times New Roman"/>
          <w:sz w:val="26"/>
          <w:szCs w:val="26"/>
        </w:rPr>
        <w:t>וַתִּקַּח מִרְיָם … אֶת־הַתֹּף … וַתֵּצֶאןָ כָל־הַנָּשִׁים אַחֲרֶיהָ בְּתֻפִּים</w:t>
      </w:r>
    </w:p>
    <w:p>
      <w:pPr>
        <w:pStyle w:val="BodySans"/>
        <w:bidi w:val="0"/>
      </w:pPr>
      <w:r>
        <w:rPr>
          <w:b w:val="0"/>
          <w:i w:val="0"/>
        </w:rPr>
        <w:t>"Miriam took the timbrel … and all the women went out after her with timbrels." Rashi makes the identification outright:</w:t>
      </w:r>
    </w:p>
    <w:p>
      <w:pPr>
        <w:pStyle w:val="BodySans"/>
        <w:bidi w:val="1"/>
        <w:ind w:left="432" w:right="432"/>
        <w:jc w:val="right"/>
      </w:pPr>
      <w:r>
        <w:rPr>
          <w:rFonts w:ascii="Times New Roman" w:hAnsi="Times New Roman" w:cs="Times New Roman"/>
          <w:sz w:val="26"/>
          <w:szCs w:val="26"/>
        </w:rPr>
        <w:t>בתוך מרים ונערותיה אשר לקחה התף בידה</w:t>
      </w:r>
    </w:p>
    <w:p>
      <w:pPr>
        <w:pStyle w:val="BodySans"/>
        <w:bidi w:val="0"/>
      </w:pPr>
      <w:r>
        <w:rPr>
          <w:b w:val="0"/>
          <w:i w:val="0"/>
        </w:rPr>
        <w:t xml:space="preserve">"amid Miriam and her maidens, who took the timbrel in hand." The verb </w:t>
      </w:r>
      <w:r>
        <w:rPr>
          <w:rFonts w:cs="Times New Roman"/>
          <w:b w:val="0"/>
          <w:i w:val="0"/>
          <w:rtl/>
        </w:rPr>
        <w:t>תּוֹפֵפוֹת</w:t>
      </w:r>
      <w:r>
        <w:rPr>
          <w:b w:val="0"/>
          <w:i w:val="0"/>
        </w:rPr>
        <w:t xml:space="preserve"> recurs in only one other place, Nahum 2:8, where captive handmaids moan </w:t>
      </w:r>
      <w:r>
        <w:rPr>
          <w:rFonts w:cs="Times New Roman"/>
          <w:b w:val="0"/>
          <w:i w:val="0"/>
          <w:rtl/>
        </w:rPr>
        <w:t>מְתֹפְפֹת עַל־לִבְבֵהֶן</w:t>
      </w:r>
      <w:r>
        <w:rPr>
          <w:b w:val="0"/>
          <w:i w:val="0"/>
        </w:rPr>
        <w:t>, "beating upon their hearts" — the same drumming gesture turned to lament. The whole procession, then, is a Miriam re-enactment: the Exodus victory-dance leading into Zion.</w:t>
      </w:r>
    </w:p>
    <w:p>
      <w:pPr>
        <w:pStyle w:val="BodySans"/>
        <w:bidi w:val="0"/>
      </w:pPr>
      <w:r>
        <w:rPr>
          <w:b w:val="0"/>
          <w:i w:val="0"/>
        </w:rPr>
        <w:t xml:space="preserve">The Torah Temimah notes (from Rabbi Yitzchak) that </w:t>
      </w:r>
      <w:r>
        <w:rPr>
          <w:rFonts w:cs="Times New Roman"/>
          <w:b w:val="0"/>
          <w:i w:val="0"/>
          <w:rtl/>
        </w:rPr>
        <w:t>קִדְּמוּ שָׁרִים אַחַר נֹגְנִים</w:t>
      </w:r>
      <w:r>
        <w:rPr>
          <w:b w:val="0"/>
          <w:i w:val="0"/>
        </w:rPr>
        <w:t xml:space="preserve"> is among the phrases of "scribal ornamentation," an intentional word-order preserved by tradition. The phrase was also woven into the Shabbat Zachor liturgical poetry (Nusach Sefard), expanding the terse procession into a full tableau of singers and guardians of holiness.</w:t>
      </w:r>
    </w:p>
    <w:p>
      <w:pPr>
        <w:pStyle w:val="Heading3"/>
      </w:pPr>
      <w:r>
        <w:t>Verse 27</w:t>
      </w:r>
    </w:p>
    <w:p>
      <w:pPr>
        <w:pStyle w:val="BodySans"/>
        <w:bidi w:val="0"/>
      </w:pPr>
      <w:r>
        <w:rPr>
          <w:rFonts w:cs="Times New Roman"/>
          <w:rtl/>
          <w:sz w:val="26"/>
          <w:szCs w:val="26"/>
        </w:rPr>
        <w:t>בְּֽ֭מַקְהֵלוֹת בָּרְכ֣וּ אֱלֹקִ֑ים אֲ֝דֹנָ֗י מִמְּק֥וֹר יִשְׂרָאֵֽל׃</w:t>
      </w:r>
    </w:p>
    <w:p>
      <w:pPr>
        <w:pStyle w:val="BodySans"/>
        <w:bidi w:val="0"/>
      </w:pPr>
      <w:r>
        <w:rPr>
          <w:b w:val="0"/>
          <w:i w:val="0"/>
        </w:rPr>
        <w:t xml:space="preserve">The call to bless goes out </w:t>
      </w:r>
      <w:r>
        <w:rPr>
          <w:rFonts w:cs="Times New Roman"/>
          <w:b w:val="0"/>
          <w:i w:val="0"/>
          <w:rtl/>
        </w:rPr>
        <w:t>בְּמַקְהֵלוֹת</w:t>
      </w:r>
      <w:r>
        <w:rPr>
          <w:b w:val="0"/>
          <w:i w:val="0"/>
        </w:rPr>
        <w:t xml:space="preserve">, "in assemblies" — the plural suggesting many simultaneous gathering-points, congregations-within-a-congregation. Then the resonant, unspecified phrase </w:t>
      </w:r>
      <w:r>
        <w:rPr>
          <w:rFonts w:cs="Times New Roman"/>
          <w:b w:val="0"/>
          <w:i w:val="0"/>
          <w:rtl/>
        </w:rPr>
        <w:t>מִמְּקוֹר יִשְׂרָאֵל</w:t>
      </w:r>
      <w:r>
        <w:rPr>
          <w:b w:val="0"/>
          <w:i w:val="0"/>
        </w:rPr>
        <w:t xml:space="preserve">, "from the fountain of Israel." </w:t>
      </w:r>
      <w:r>
        <w:rPr>
          <w:rFonts w:cs="Times New Roman"/>
          <w:b w:val="0"/>
          <w:i w:val="0"/>
          <w:rtl/>
        </w:rPr>
        <w:t>מָקוֹר</w:t>
      </w:r>
      <w:r>
        <w:rPr>
          <w:b w:val="0"/>
          <w:i w:val="0"/>
        </w:rPr>
        <w:t xml:space="preserve"> is a spring or wellspring (cf. Ps 36:10, </w:t>
      </w:r>
      <w:r>
        <w:rPr>
          <w:rFonts w:cs="Times New Roman"/>
          <w:b w:val="0"/>
          <w:i w:val="0"/>
          <w:rtl/>
        </w:rPr>
        <w:t>מְקוֹר חַיִּים</w:t>
      </w:r>
      <w:r>
        <w:rPr>
          <w:b w:val="0"/>
          <w:i w:val="0"/>
        </w:rPr>
        <w:t xml:space="preserve">, "fountain of life"). Its referent is left open: the patriarch Jacob as progenitor-spring? Zion as spiritual source? YHWH Himself, the </w:t>
      </w:r>
      <w:r>
        <w:rPr>
          <w:rFonts w:cs="Times New Roman"/>
          <w:b w:val="0"/>
          <w:i w:val="0"/>
          <w:rtl/>
        </w:rPr>
        <w:t>מְקוֹר</w:t>
      </w:r>
      <w:r>
        <w:rPr>
          <w:b w:val="0"/>
          <w:i w:val="0"/>
        </w:rPr>
        <w:t xml:space="preserve"> of Israel, as Jeremiah has it (Jer 17:13,</w:t>
      </w:r>
    </w:p>
    <w:p>
      <w:pPr>
        <w:pStyle w:val="BodySans"/>
        <w:bidi w:val="1"/>
        <w:ind w:left="432" w:right="432"/>
        <w:jc w:val="right"/>
      </w:pPr>
      <w:r>
        <w:rPr>
          <w:rFonts w:ascii="Times New Roman" w:hAnsi="Times New Roman" w:cs="Times New Roman"/>
          <w:sz w:val="26"/>
          <w:szCs w:val="26"/>
        </w:rPr>
        <w:t>מִקְוֵה יִשְׂרָאֵל ה׳ … מְקוֹר מַיִם־חַיִּים</w:t>
      </w:r>
    </w:p>
    <w:p>
      <w:pPr>
        <w:pStyle w:val="BodySans"/>
        <w:bidi w:val="0"/>
      </w:pPr>
      <w:r>
        <w:rPr>
          <w:b w:val="0"/>
          <w:i w:val="0"/>
        </w:rPr>
        <w:t xml:space="preserve">"the hope of Israel is the LORD … the fountain of living water")? The vagueness may be deliberate, summoning all who trace their being to any source of Israel. Ibn Ezra and Meiri read it as lineage: </w:t>
      </w:r>
      <w:r>
        <w:rPr>
          <w:rFonts w:cs="Times New Roman"/>
          <w:b w:val="0"/>
          <w:i w:val="0"/>
          <w:rtl/>
        </w:rPr>
        <w:t>היוצאים ממקור ישראל</w:t>
      </w:r>
      <w:r>
        <w:rPr>
          <w:b w:val="0"/>
          <w:i w:val="0"/>
        </w:rPr>
        <w:t>, "those who issue from Israel's fountain."</w:t>
      </w:r>
    </w:p>
    <w:p>
      <w:pPr>
        <w:pStyle w:val="BodySans"/>
        <w:bidi w:val="0"/>
      </w:pPr>
      <w:r>
        <w:rPr>
          <w:b w:val="0"/>
          <w:i w:val="0"/>
        </w:rPr>
        <w:t xml:space="preserve">The verse became a proof-text for the law of communal blessing. The Talmud (Berachot 49b, Ketubot 7b) derives from </w:t>
      </w:r>
      <w:r>
        <w:rPr>
          <w:rFonts w:cs="Times New Roman"/>
          <w:b w:val="0"/>
          <w:i w:val="0"/>
          <w:rtl/>
        </w:rPr>
        <w:t>במקהלות ברכו אלקים</w:t>
      </w:r>
      <w:r>
        <w:rPr>
          <w:b w:val="0"/>
          <w:i w:val="0"/>
        </w:rPr>
        <w:t xml:space="preserve"> that praise varies with the size of the assembly and that the marriage blessing requires a quorum — </w:t>
      </w:r>
      <w:r>
        <w:rPr>
          <w:rFonts w:cs="Times New Roman"/>
          <w:b w:val="0"/>
          <w:i w:val="0"/>
          <w:rtl/>
        </w:rPr>
        <w:t>לפי רוב הקהל הם מברכים</w:t>
      </w:r>
      <w:r>
        <w:rPr>
          <w:b w:val="0"/>
          <w:i w:val="0"/>
        </w:rPr>
        <w:t>, "they bless according to the multitude of the assembly."</w:t>
      </w:r>
    </w:p>
    <w:p>
      <w:pPr>
        <w:pStyle w:val="Heading3"/>
      </w:pPr>
      <w:r>
        <w:t>Verse 28</w:t>
      </w:r>
    </w:p>
    <w:p>
      <w:pPr>
        <w:pStyle w:val="BodySans"/>
        <w:bidi w:val="0"/>
      </w:pPr>
      <w:r>
        <w:rPr>
          <w:rFonts w:cs="Times New Roman"/>
          <w:rtl/>
          <w:sz w:val="26"/>
          <w:szCs w:val="26"/>
        </w:rPr>
        <w:t>שָׁ֤ם בִּנְיָמִ֨ן ׀ צָעִ֡יר רֹדֵ֗ם שָׂרֵ֣י יְ֭הוּדָה רִגְמָתָ֑ם שָׂרֵ֥י זְ֝בֻל֗וּן שָׂרֵ֥י נַפְתָּלִֽי׃</w:t>
      </w:r>
    </w:p>
    <w:p>
      <w:pPr>
        <w:pStyle w:val="BodySans"/>
        <w:bidi w:val="0"/>
      </w:pPr>
      <w:r>
        <w:rPr>
          <w:b w:val="0"/>
          <w:i w:val="0"/>
        </w:rPr>
        <w:t xml:space="preserve">Four tribes named: Benjamin and Judah (south), Zebulun and Naphtali (north) — a 2+2 that stages north-south cultic unity and echoes the tribal muster of the Song of Deborah (Judg 5, where Zebulun and Naphtali fight). The verse packs two hapaxes, </w:t>
      </w:r>
      <w:r>
        <w:rPr>
          <w:rFonts w:cs="Times New Roman"/>
          <w:b w:val="0"/>
          <w:i w:val="0"/>
          <w:rtl/>
        </w:rPr>
        <w:t>רֹדֵם</w:t>
      </w:r>
      <w:r>
        <w:rPr>
          <w:b w:val="0"/>
          <w:i w:val="0"/>
        </w:rPr>
        <w:t xml:space="preserve"> and </w:t>
      </w:r>
      <w:r>
        <w:rPr>
          <w:rFonts w:cs="Times New Roman"/>
          <w:b w:val="0"/>
          <w:i w:val="0"/>
          <w:rtl/>
        </w:rPr>
        <w:t>רִגְמָתָם</w:t>
      </w:r>
      <w:r>
        <w:rPr>
          <w:b w:val="0"/>
          <w:i w:val="0"/>
        </w:rPr>
        <w:t>, so opaque that translation is guesswork — which may suggest the tribal-list preserves very old wording.</w:t>
      </w:r>
    </w:p>
    <w:p>
      <w:pPr>
        <w:pStyle w:val="BodySans"/>
        <w:bidi w:val="0"/>
      </w:pPr>
      <w:r>
        <w:rPr>
          <w:b w:val="0"/>
          <w:i w:val="0"/>
        </w:rPr>
        <w:t xml:space="preserve">The paradox is Benjamin: </w:t>
      </w:r>
      <w:r>
        <w:rPr>
          <w:rFonts w:cs="Times New Roman"/>
          <w:b w:val="0"/>
          <w:i w:val="0"/>
          <w:rtl/>
        </w:rPr>
        <w:t>בִּנְיָמִן צָעִיר רֹדֵם</w:t>
      </w:r>
      <w:r>
        <w:rPr>
          <w:b w:val="0"/>
          <w:i w:val="0"/>
        </w:rPr>
        <w:t xml:space="preserve">, "little Benjamin who rules them." The youngest, smallest tribe leads — the election-reversal motif (David, Gideon, Jacob). </w:t>
      </w:r>
      <w:r>
        <w:rPr>
          <w:rFonts w:cs="Times New Roman"/>
          <w:b w:val="0"/>
          <w:i w:val="0"/>
          <w:rtl/>
        </w:rPr>
        <w:t>רֹדֵם</w:t>
      </w:r>
      <w:r>
        <w:rPr>
          <w:b w:val="0"/>
          <w:i w:val="0"/>
        </w:rPr>
        <w:t xml:space="preserve"> is read as "ruling them" (root </w:t>
      </w:r>
      <w:r>
        <w:rPr>
          <w:rFonts w:cs="Times New Roman"/>
          <w:b w:val="0"/>
          <w:i w:val="0"/>
          <w:rtl/>
        </w:rPr>
        <w:t>רדה</w:t>
      </w:r>
      <w:r>
        <w:rPr>
          <w:b w:val="0"/>
          <w:i w:val="0"/>
        </w:rPr>
        <w:t>). The Talmud (Sotah 36b) generates the famous midrash: at the Red Sea the tribes hesitated until</w:t>
      </w:r>
    </w:p>
    <w:p>
      <w:pPr>
        <w:pStyle w:val="BodySans"/>
        <w:bidi w:val="1"/>
        <w:ind w:left="432" w:right="432"/>
        <w:jc w:val="right"/>
      </w:pPr>
      <w:r>
        <w:rPr>
          <w:rFonts w:ascii="Times New Roman" w:hAnsi="Times New Roman" w:cs="Times New Roman"/>
          <w:sz w:val="26"/>
          <w:szCs w:val="26"/>
        </w:rPr>
        <w:t>קפץ שבטו של בנימין וירד לים תחילה</w:t>
      </w:r>
    </w:p>
    <w:p>
      <w:pPr>
        <w:pStyle w:val="BodySans"/>
        <w:bidi w:val="0"/>
      </w:pPr>
      <w:r>
        <w:rPr>
          <w:b w:val="0"/>
          <w:i w:val="0"/>
        </w:rPr>
        <w:t xml:space="preserve">"Benjamin's tribe leapt in first," and Judah stoned them for the presumption — reading </w:t>
      </w:r>
      <w:r>
        <w:rPr>
          <w:rFonts w:cs="Times New Roman"/>
          <w:b w:val="0"/>
          <w:i w:val="0"/>
          <w:rtl/>
        </w:rPr>
        <w:t>רֹדֵם</w:t>
      </w:r>
      <w:r>
        <w:rPr>
          <w:b w:val="0"/>
          <w:i w:val="0"/>
        </w:rPr>
        <w:t xml:space="preserve"> as </w:t>
      </w:r>
      <w:r>
        <w:rPr>
          <w:rFonts w:cs="Times New Roman"/>
          <w:b w:val="0"/>
          <w:i w:val="0"/>
          <w:rtl/>
        </w:rPr>
        <w:t>רד ים</w:t>
      </w:r>
      <w:r>
        <w:rPr>
          <w:b w:val="0"/>
          <w:i w:val="0"/>
        </w:rPr>
        <w:t xml:space="preserve">, "went down to the sea," and </w:t>
      </w:r>
      <w:r>
        <w:rPr>
          <w:rFonts w:cs="Times New Roman"/>
          <w:b w:val="0"/>
          <w:i w:val="0"/>
          <w:rtl/>
        </w:rPr>
        <w:t>רִגְמָתָם</w:t>
      </w:r>
      <w:r>
        <w:rPr>
          <w:b w:val="0"/>
          <w:i w:val="0"/>
        </w:rPr>
        <w:t xml:space="preserve"> as "stoned them." The LXX, reading a root related to </w:t>
      </w:r>
      <w:r>
        <w:rPr>
          <w:rFonts w:cs="Times New Roman"/>
          <w:b w:val="0"/>
          <w:i w:val="0"/>
          <w:rtl/>
        </w:rPr>
        <w:t>תַּרְדֵּמָה</w:t>
      </w:r>
      <w:r>
        <w:rPr>
          <w:b w:val="0"/>
          <w:i w:val="0"/>
        </w:rPr>
        <w:t>, "deep sleep," gives ἐν ἐκστάσει, "in ecstasy" — a completely different Benjamin.</w:t>
      </w:r>
    </w:p>
    <w:p>
      <w:pPr>
        <w:pStyle w:val="Heading3"/>
      </w:pPr>
      <w:r>
        <w:t>Verse 29</w:t>
      </w:r>
    </w:p>
    <w:p>
      <w:pPr>
        <w:pStyle w:val="BodySans"/>
        <w:bidi w:val="0"/>
      </w:pPr>
      <w:r>
        <w:rPr>
          <w:rFonts w:cs="Times New Roman"/>
          <w:rtl/>
          <w:sz w:val="26"/>
          <w:szCs w:val="26"/>
        </w:rPr>
        <w:t>צִוָּ֥ה אֱלֹקֶ֗יךָ עֻ֫זֶּ֥ךָ עוּזָּ֥ה אֱלֹקִ֑ים ז֝֗וּ פָּעַ֥לְתָּ לָּֽנוּ׃</w:t>
      </w:r>
    </w:p>
    <w:p>
      <w:pPr>
        <w:pStyle w:val="BodySans"/>
        <w:bidi w:val="0"/>
      </w:pPr>
      <w:r>
        <w:rPr>
          <w:b w:val="0"/>
          <w:i w:val="0"/>
        </w:rPr>
        <w:t xml:space="preserve">Here the psalm's keyword begins to detonate. </w:t>
      </w:r>
      <w:r>
        <w:rPr>
          <w:rFonts w:cs="Times New Roman"/>
          <w:b w:val="0"/>
          <w:i w:val="0"/>
          <w:rtl/>
        </w:rPr>
        <w:t>עֹז</w:t>
      </w:r>
      <w:r>
        <w:rPr>
          <w:b w:val="0"/>
          <w:i w:val="0"/>
        </w:rPr>
        <w:t xml:space="preserve">, "strength," absent from the first twenty-eight verses, now appears twice in one line — </w:t>
      </w:r>
      <w:r>
        <w:rPr>
          <w:rFonts w:cs="Times New Roman"/>
          <w:b w:val="0"/>
          <w:i w:val="0"/>
          <w:rtl/>
        </w:rPr>
        <w:t>עֻזֶּךָ</w:t>
      </w:r>
      <w:r>
        <w:rPr>
          <w:b w:val="0"/>
          <w:i w:val="0"/>
        </w:rPr>
        <w:t xml:space="preserve">, "your strength," and </w:t>
      </w:r>
      <w:r>
        <w:rPr>
          <w:rFonts w:cs="Times New Roman"/>
          <w:b w:val="0"/>
          <w:i w:val="0"/>
          <w:rtl/>
        </w:rPr>
        <w:t>עוּזָּה</w:t>
      </w:r>
      <w:r>
        <w:rPr>
          <w:b w:val="0"/>
          <w:i w:val="0"/>
        </w:rPr>
        <w:t xml:space="preserve">, which hovers between an imperative addressed to God ("show strength!") and a noun ("strength, O God"). Rashi takes it as the imperative, marking a return to petition: </w:t>
      </w:r>
      <w:r>
        <w:rPr>
          <w:rFonts w:cs="Times New Roman"/>
          <w:b w:val="0"/>
          <w:i w:val="0"/>
          <w:rtl/>
        </w:rPr>
        <w:t>עוזה אלקים והתגבר</w:t>
      </w:r>
      <w:r>
        <w:rPr>
          <w:b w:val="0"/>
          <w:i w:val="0"/>
        </w:rPr>
        <w:t>, "be strong, O God, prevail." From here to the end the word will migrate — from God's attribute (here) to the congregation's imperative (v. 35) to God's gift (v. 36).</w:t>
      </w:r>
    </w:p>
    <w:p>
      <w:pPr>
        <w:pStyle w:val="BodySans"/>
        <w:bidi w:val="0"/>
      </w:pPr>
      <w:r>
        <w:rPr>
          <w:b w:val="0"/>
          <w:i w:val="0"/>
        </w:rPr>
        <w:t xml:space="preserve">The archaic relative </w:t>
      </w:r>
      <w:r>
        <w:rPr>
          <w:rFonts w:cs="Times New Roman"/>
          <w:b w:val="0"/>
          <w:i w:val="0"/>
          <w:rtl/>
        </w:rPr>
        <w:t>זוּ</w:t>
      </w:r>
      <w:r>
        <w:rPr>
          <w:b w:val="0"/>
          <w:i w:val="0"/>
        </w:rPr>
        <w:t xml:space="preserve">, "which," seals the verse's antiquity: standard prose uses </w:t>
      </w:r>
      <w:r>
        <w:rPr>
          <w:rFonts w:cs="Times New Roman"/>
          <w:b w:val="0"/>
          <w:i w:val="0"/>
          <w:rtl/>
        </w:rPr>
        <w:t>אֲשֶׁר</w:t>
      </w:r>
      <w:r>
        <w:rPr>
          <w:b w:val="0"/>
          <w:i w:val="0"/>
        </w:rPr>
        <w:t xml:space="preserve">, but </w:t>
      </w:r>
      <w:r>
        <w:rPr>
          <w:rFonts w:cs="Times New Roman"/>
          <w:b w:val="0"/>
          <w:i w:val="0"/>
          <w:rtl/>
        </w:rPr>
        <w:t>זוּ</w:t>
      </w:r>
      <w:r>
        <w:rPr>
          <w:b w:val="0"/>
          <w:i w:val="0"/>
        </w:rPr>
        <w:t xml:space="preserve"> belongs to early poetry (Exod 15:13, </w:t>
      </w:r>
      <w:r>
        <w:rPr>
          <w:rFonts w:cs="Times New Roman"/>
          <w:b w:val="0"/>
          <w:i w:val="0"/>
          <w:rtl/>
        </w:rPr>
        <w:t>עַם־זוּ גָאָלְתָּ</w:t>
      </w:r>
      <w:r>
        <w:rPr>
          <w:b w:val="0"/>
          <w:i w:val="0"/>
        </w:rPr>
        <w:t xml:space="preserve">, "the people You redeemed). </w:t>
      </w:r>
      <w:r>
        <w:rPr>
          <w:rFonts w:cs="Times New Roman"/>
          <w:b w:val="0"/>
          <w:i w:val="0"/>
          <w:rtl/>
        </w:rPr>
        <w:t>זוּ פָּעַלְתָּ לָּנוּ</w:t>
      </w:r>
      <w:r>
        <w:rPr>
          <w:b w:val="0"/>
          <w:i w:val="0"/>
        </w:rPr>
        <w:t>, which You have wrought for us," embeds testimony inside the command — remember what You have already done.</w:t>
      </w:r>
    </w:p>
    <w:p>
      <w:pPr>
        <w:pStyle w:val="Heading3"/>
      </w:pPr>
      <w:r>
        <w:t>Verse 30</w:t>
      </w:r>
    </w:p>
    <w:p>
      <w:pPr>
        <w:pStyle w:val="BodySans"/>
        <w:bidi w:val="0"/>
      </w:pPr>
      <w:r>
        <w:rPr>
          <w:rFonts w:cs="Times New Roman"/>
          <w:rtl/>
          <w:sz w:val="26"/>
          <w:szCs w:val="26"/>
        </w:rPr>
        <w:t>מֵ֭הֵיכָלֶךָ עַל־יְרוּשָׁלָ֑͏ִם לְךָ֤ יוֹבִ֖ילוּ מְלָכִ֣ים שָֽׁי׃</w:t>
      </w:r>
    </w:p>
    <w:p>
      <w:pPr>
        <w:pStyle w:val="BodySans"/>
        <w:bidi w:val="0"/>
      </w:pPr>
      <w:r>
        <w:rPr>
          <w:b w:val="0"/>
          <w:i w:val="0"/>
        </w:rPr>
        <w:t xml:space="preserve">The tribute-scene. </w:t>
      </w:r>
      <w:r>
        <w:rPr>
          <w:rFonts w:cs="Times New Roman"/>
          <w:b w:val="0"/>
          <w:i w:val="0"/>
          <w:rtl/>
        </w:rPr>
        <w:t>הֵיכָל</w:t>
      </w:r>
      <w:r>
        <w:rPr>
          <w:b w:val="0"/>
          <w:i w:val="0"/>
        </w:rPr>
        <w:t xml:space="preserve">, "temple/palace" (from Akkadian ēkallu, "great house"), sits </w:t>
      </w:r>
      <w:r>
        <w:rPr>
          <w:rFonts w:cs="Times New Roman"/>
          <w:b w:val="0"/>
          <w:i w:val="0"/>
          <w:rtl/>
        </w:rPr>
        <w:t>עַל־יְרוּשָׁלָ</w:t>
      </w:r>
      <w:r>
        <w:rPr>
          <w:b w:val="0"/>
          <w:i w:val="0"/>
          <w:rtl/>
        </w:rPr>
        <w:t>‍</w:t>
      </w:r>
      <w:r>
        <w:rPr>
          <w:rFonts w:cs="Times New Roman"/>
          <w:b w:val="0"/>
          <w:i w:val="0"/>
          <w:rtl/>
        </w:rPr>
        <w:t>ִם</w:t>
      </w:r>
      <w:r>
        <w:rPr>
          <w:b w:val="0"/>
          <w:i w:val="0"/>
        </w:rPr>
        <w:t>, "above Jerusalem" — the sanctuary spatially elevated over the city, the source of tribute-flow. The kings who "fled, fled" in v. 13 now come bearing gifts.</w:t>
      </w:r>
    </w:p>
    <w:p>
      <w:pPr>
        <w:pStyle w:val="BodySans"/>
        <w:bidi w:val="0"/>
      </w:pPr>
      <w:r>
        <w:rPr>
          <w:b w:val="0"/>
          <w:i w:val="0"/>
        </w:rPr>
        <w:t xml:space="preserve">The word for tribute is a rarity worth pausing on: </w:t>
      </w:r>
      <w:r>
        <w:rPr>
          <w:rFonts w:cs="Times New Roman"/>
          <w:b w:val="0"/>
          <w:i w:val="0"/>
          <w:rtl/>
        </w:rPr>
        <w:t>שָׁי</w:t>
      </w:r>
      <w:r>
        <w:rPr>
          <w:b w:val="0"/>
          <w:i w:val="0"/>
        </w:rPr>
        <w:t xml:space="preserve">, "tribute-gift," which occurs only three times in the entire Hebrew Bible — here, Psalm 76:12, and Isaiah 18:7, </w:t>
      </w:r>
      <w:r>
        <w:rPr>
          <w:rFonts w:cs="Times New Roman"/>
          <w:b w:val="0"/>
          <w:i w:val="0"/>
          <w:rtl/>
        </w:rPr>
        <w:t>יוּבַל־שַׁי לַה׳ צְבָקוֹת</w:t>
      </w:r>
      <w:r>
        <w:rPr>
          <w:b w:val="0"/>
          <w:i w:val="0"/>
        </w:rPr>
        <w:t xml:space="preserve">, "tribute shall be brought to the LORD of hosts." The poet chose one of the rarest available words for tribute. The verb </w:t>
      </w:r>
      <w:r>
        <w:rPr>
          <w:rFonts w:cs="Times New Roman"/>
          <w:b w:val="0"/>
          <w:i w:val="0"/>
          <w:rtl/>
        </w:rPr>
        <w:t>יוֹבִילוּ</w:t>
      </w:r>
      <w:r>
        <w:rPr>
          <w:b w:val="0"/>
          <w:i w:val="0"/>
        </w:rPr>
        <w:t xml:space="preserve">, "they shall bring," is from </w:t>
      </w:r>
      <w:r>
        <w:rPr>
          <w:rFonts w:cs="Times New Roman"/>
          <w:b w:val="0"/>
          <w:i w:val="0"/>
          <w:rtl/>
        </w:rPr>
        <w:t>יבל</w:t>
      </w:r>
      <w:r>
        <w:rPr>
          <w:b w:val="0"/>
          <w:i w:val="0"/>
        </w:rPr>
        <w:t xml:space="preserve"> — the same root as </w:t>
      </w:r>
      <w:r>
        <w:rPr>
          <w:rFonts w:cs="Times New Roman"/>
          <w:b w:val="0"/>
          <w:i w:val="0"/>
          <w:rtl/>
        </w:rPr>
        <w:t>יוֹבֵל</w:t>
      </w:r>
      <w:r>
        <w:rPr>
          <w:b w:val="0"/>
          <w:i w:val="0"/>
        </w:rPr>
        <w:t xml:space="preserve">, the Jubilee. Metzudat David reads the temple's visible glory as the </w:t>
      </w:r>
      <w:r>
        <w:rPr>
          <w:b w:val="0"/>
          <w:i/>
        </w:rPr>
        <w:t>cause</w:t>
      </w:r>
      <w:r>
        <w:rPr>
          <w:b w:val="0"/>
          <w:i w:val="0"/>
        </w:rPr>
        <w:t xml:space="preserve"> of tribute: seeing its splendor, the kings bring their gifts.</w:t>
      </w:r>
    </w:p>
    <w:p>
      <w:pPr>
        <w:pStyle w:val="Heading3"/>
      </w:pPr>
      <w:r>
        <w:t>Verse 31</w:t>
      </w:r>
    </w:p>
    <w:p>
      <w:pPr>
        <w:pStyle w:val="BodySans"/>
        <w:bidi w:val="0"/>
      </w:pPr>
      <w:r>
        <w:rPr>
          <w:rFonts w:cs="Times New Roman"/>
          <w:rtl/>
          <w:sz w:val="26"/>
          <w:szCs w:val="26"/>
        </w:rPr>
        <w:t>גְּעַ֨ר חַיַּ֪ת קָנֶ֡ה עֲדַ֤ת אַבִּירִ֨ים ׀ בְּעֶגְלֵ֬י עַמִּ֗ים מִתְרַפֵּ֥ס בְּרַצֵּי־כָ֑סֶף בִּזַּ֥ר עַ֝מִּ֗ים קְרָב֥וֹת יֶחְפָּֽצוּ׃</w:t>
      </w:r>
    </w:p>
    <w:p>
      <w:pPr>
        <w:pStyle w:val="BodySans"/>
        <w:bidi w:val="0"/>
      </w:pPr>
      <w:r>
        <w:rPr>
          <w:b w:val="0"/>
          <w:i w:val="0"/>
        </w:rPr>
        <w:t xml:space="preserve">An imprecation against a beast. </w:t>
      </w:r>
      <w:r>
        <w:rPr>
          <w:rFonts w:cs="Times New Roman"/>
          <w:b w:val="0"/>
          <w:i w:val="0"/>
          <w:rtl/>
        </w:rPr>
        <w:t>גְּעַר חַיַּת קָנֶה</w:t>
      </w:r>
      <w:r>
        <w:rPr>
          <w:b w:val="0"/>
          <w:i w:val="0"/>
        </w:rPr>
        <w:t xml:space="preserve">, "rebuke the beast of the reed" — the </w:t>
      </w:r>
      <w:r>
        <w:rPr>
          <w:rFonts w:cs="Times New Roman"/>
          <w:b w:val="0"/>
          <w:i w:val="0"/>
          <w:rtl/>
        </w:rPr>
        <w:t>קָנֶה</w:t>
      </w:r>
      <w:r>
        <w:rPr>
          <w:b w:val="0"/>
          <w:i w:val="0"/>
        </w:rPr>
        <w:t xml:space="preserve">, "reed/cane," is the Nile reed, so the beast is Egypt as chaos-monster, the crocodile of Ezekiel 29:3, </w:t>
      </w:r>
      <w:r>
        <w:rPr>
          <w:rFonts w:cs="Times New Roman"/>
          <w:b w:val="0"/>
          <w:i w:val="0"/>
          <w:rtl/>
        </w:rPr>
        <w:t>הַתַּנִּים הַגָּדוֹל</w:t>
      </w:r>
      <w:r>
        <w:rPr>
          <w:b w:val="0"/>
          <w:i w:val="0"/>
          <w:rtl/>
        </w:rPr>
        <w:t xml:space="preserve"> … </w:t>
      </w:r>
      <w:r>
        <w:rPr>
          <w:rFonts w:cs="Times New Roman"/>
          <w:b w:val="0"/>
          <w:i w:val="0"/>
          <w:rtl/>
        </w:rPr>
        <w:t>בְּתוֹךְ יְאֹרָיו</w:t>
      </w:r>
      <w:r>
        <w:rPr>
          <w:b w:val="0"/>
          <w:i w:val="0"/>
        </w:rPr>
        <w:t xml:space="preserve">, "the great serpent lying in his rivers," or the Rahab of Isaiah 30:7. The bestiary is consistent: hostile empire as brute, like the Leviathan of Ps 74:14. Then bovine imagery for the whole political hierarchy: </w:t>
      </w:r>
      <w:r>
        <w:rPr>
          <w:rFonts w:cs="Times New Roman"/>
          <w:b w:val="0"/>
          <w:i w:val="0"/>
          <w:rtl/>
        </w:rPr>
        <w:t>עֲדַת אַבִּירִים</w:t>
      </w:r>
      <w:r>
        <w:rPr>
          <w:b w:val="0"/>
          <w:i w:val="0"/>
        </w:rPr>
        <w:t xml:space="preserve">, "herd of bulls," and </w:t>
      </w:r>
      <w:r>
        <w:rPr>
          <w:rFonts w:cs="Times New Roman"/>
          <w:b w:val="0"/>
          <w:i w:val="0"/>
          <w:rtl/>
        </w:rPr>
        <w:t>עֶגְלֵי עַמִּים</w:t>
      </w:r>
      <w:r>
        <w:rPr>
          <w:b w:val="0"/>
          <w:i w:val="0"/>
        </w:rPr>
        <w:t>, "calves of the peoples" — leaders and lesser nations. Given Baal's bull-iconography, portraying the nations as bulls now groveling before YHWH sharpens the anti-Baal edge.</w:t>
      </w:r>
    </w:p>
    <w:p>
      <w:pPr>
        <w:pStyle w:val="BodySans"/>
        <w:bidi w:val="0"/>
      </w:pPr>
      <w:r>
        <w:rPr>
          <w:b w:val="0"/>
          <w:i w:val="0"/>
        </w:rPr>
        <w:t xml:space="preserve">The verb </w:t>
      </w:r>
      <w:r>
        <w:rPr>
          <w:rFonts w:cs="Times New Roman"/>
          <w:b w:val="0"/>
          <w:i w:val="0"/>
          <w:rtl/>
        </w:rPr>
        <w:t>מִתְרַפֵּס</w:t>
      </w:r>
      <w:r>
        <w:rPr>
          <w:b w:val="0"/>
          <w:i w:val="0"/>
        </w:rPr>
        <w:t xml:space="preserve"> is a hapax in this form — the reflexive of </w:t>
      </w:r>
      <w:r>
        <w:rPr>
          <w:rFonts w:cs="Times New Roman"/>
          <w:b w:val="0"/>
          <w:i w:val="0"/>
          <w:rtl/>
        </w:rPr>
        <w:t>רפס</w:t>
      </w:r>
      <w:r>
        <w:rPr>
          <w:b w:val="0"/>
          <w:i w:val="0"/>
        </w:rPr>
        <w:t xml:space="preserve">, "to trample," here self-directed: "prostrating/groveling himself," bringing </w:t>
      </w:r>
      <w:r>
        <w:rPr>
          <w:rFonts w:cs="Times New Roman"/>
          <w:b w:val="0"/>
          <w:i w:val="0"/>
          <w:rtl/>
        </w:rPr>
        <w:t>בְּרַצֵּי־כָסֶף</w:t>
      </w:r>
      <w:r>
        <w:rPr>
          <w:b w:val="0"/>
          <w:i w:val="0"/>
        </w:rPr>
        <w:t xml:space="preserve">, "pieces of silver." The proud river-beast reduced to crouching with tribute-fragments. BDB frankly calls the phrase "obscure and probably corrupt." Rashi, characteristically, reads the beast as Amalek/Esau, "the boar of the forest that dwells among the reeds." The closing plea, </w:t>
      </w:r>
      <w:r>
        <w:rPr>
          <w:rFonts w:cs="Times New Roman"/>
          <w:b w:val="0"/>
          <w:i w:val="0"/>
          <w:rtl/>
        </w:rPr>
        <w:t>בִּזַּר עַמִּים קְרָבוֹת יֶחְפָּצוּ</w:t>
      </w:r>
      <w:r>
        <w:rPr>
          <w:b w:val="0"/>
          <w:i w:val="0"/>
        </w:rPr>
        <w:t>, "scatter the peoples who delight in wars," returns to the poem's opening scattering motif, framing the whole poem.</w:t>
      </w:r>
    </w:p>
    <w:p>
      <w:pPr>
        <w:pStyle w:val="Heading3"/>
      </w:pPr>
      <w:r>
        <w:t>Verse 32</w:t>
      </w:r>
    </w:p>
    <w:p>
      <w:pPr>
        <w:pStyle w:val="BodySans"/>
        <w:bidi w:val="0"/>
      </w:pPr>
      <w:r>
        <w:rPr>
          <w:rFonts w:cs="Times New Roman"/>
          <w:rtl/>
          <w:sz w:val="26"/>
          <w:szCs w:val="26"/>
        </w:rPr>
        <w:t>יֶאֱתָ֣יוּ חַ֭שְׁמַנִּים מִנִּ֣י מִצְרָ֑יִם כּ֥וּשׁ תָּרִ֥יץ יָ֝דָ֗יו לֵאלֹקִֽים׃</w:t>
      </w:r>
    </w:p>
    <w:p>
      <w:pPr>
        <w:pStyle w:val="BodySans"/>
        <w:bidi w:val="0"/>
      </w:pPr>
      <w:r>
        <w:rPr>
          <w:b w:val="0"/>
          <w:i w:val="0"/>
        </w:rPr>
        <w:t xml:space="preserve">The most lexically mysterious actors in the psalm. </w:t>
      </w:r>
      <w:r>
        <w:rPr>
          <w:rFonts w:cs="Times New Roman"/>
          <w:b w:val="0"/>
          <w:i w:val="0"/>
          <w:rtl/>
        </w:rPr>
        <w:t>חַשְׁמַנִּים</w:t>
      </w:r>
      <w:r>
        <w:rPr>
          <w:b w:val="0"/>
          <w:i w:val="0"/>
        </w:rPr>
        <w:t xml:space="preserve"> is an absolute hapax — no cognate, no parallel, etymology unknown. BDB shrugs: "meaning unknown … doubtless textual error." Guesses run from an Egyptian loanword for luxury-tribute or precious material to "envoys" (LXX πρέσβεις, "ambassadors") to Ibn Ezra's </w:t>
      </w:r>
      <w:r>
        <w:rPr>
          <w:rFonts w:cs="Times New Roman"/>
          <w:b w:val="0"/>
          <w:i w:val="0"/>
          <w:rtl/>
        </w:rPr>
        <w:t>סגנים</w:t>
      </w:r>
      <w:r>
        <w:rPr>
          <w:b w:val="0"/>
          <w:i w:val="0"/>
        </w:rPr>
        <w:t>, "dignitaries," on analogy with the Hasmoneans. The word's opacity is itself the datum — perhaps an Egyptian court-title that fell out of Hebrew.</w:t>
      </w:r>
    </w:p>
    <w:p>
      <w:pPr>
        <w:pStyle w:val="BodySans"/>
        <w:bidi w:val="0"/>
      </w:pPr>
      <w:r>
        <w:rPr>
          <w:b w:val="0"/>
          <w:i w:val="0"/>
        </w:rPr>
        <w:t xml:space="preserve">Then the vivid image of African submission: </w:t>
      </w:r>
      <w:r>
        <w:rPr>
          <w:rFonts w:cs="Times New Roman"/>
          <w:b w:val="0"/>
          <w:i w:val="0"/>
          <w:rtl/>
        </w:rPr>
        <w:t>כּוּשׁ תָּרִיץ יָדָיו לֵאלֹקִים</w:t>
      </w:r>
      <w:r>
        <w:rPr>
          <w:b w:val="0"/>
          <w:i w:val="0"/>
        </w:rPr>
        <w:t xml:space="preserve">, "Cush will hasten its hands to God" — the causative of </w:t>
      </w:r>
      <w:r>
        <w:rPr>
          <w:rFonts w:cs="Times New Roman"/>
          <w:b w:val="0"/>
          <w:i w:val="0"/>
          <w:rtl/>
        </w:rPr>
        <w:t>רוץ</w:t>
      </w:r>
      <w:r>
        <w:rPr>
          <w:b w:val="0"/>
          <w:i w:val="0"/>
        </w:rPr>
        <w:t>, "to run," applied to the hands, urgently outstretched. Radak notes the oddity — feet run, not hands — and resolves it: the hands are the ones that bring the gift, so the whole body's haste is figured in them.</w:t>
      </w:r>
    </w:p>
    <w:p>
      <w:pPr>
        <w:pStyle w:val="BodySans"/>
        <w:bidi w:val="0"/>
      </w:pPr>
      <w:r>
        <w:rPr>
          <w:b w:val="0"/>
          <w:i w:val="0"/>
        </w:rPr>
        <w:t xml:space="preserve">Frances Ellen Watkins Harper, the African American abolitionist poet, took this verse's outstretched hands and transformed them in </w:t>
      </w:r>
      <w:r>
        <w:rPr>
          <w:b w:val="0"/>
          <w:i/>
        </w:rPr>
        <w:t>Ethiopia</w:t>
      </w:r>
      <w:r>
        <w:rPr>
          <w:b w:val="0"/>
          <w:i w:val="0"/>
        </w:rPr>
        <w:t xml:space="preserve"> (1855):</w:t>
      </w:r>
    </w:p>
    <w:p>
      <w:pPr>
        <w:pStyle w:val="BodySans"/>
        <w:ind w:left="720"/>
        <w:bidi w:val="0"/>
      </w:pPr>
      <w:r>
        <w:rPr>
          <w:rFonts w:ascii="Aptos" w:hAnsi="Aptos"/>
          <w:b w:val="0"/>
          <w:i/>
          <w:sz w:val="24"/>
        </w:rPr>
        <w:t>Yes, Ethiopia shall stretch</w:t>
      </w:r>
    </w:p>
    <w:p>
      <w:pPr>
        <w:pStyle w:val="BodySans"/>
        <w:ind w:left="720"/>
        <w:bidi w:val="0"/>
      </w:pPr>
      <w:r>
        <w:rPr>
          <w:rFonts w:ascii="Aptos" w:hAnsi="Aptos"/>
          <w:b w:val="0"/>
          <w:i/>
          <w:sz w:val="24"/>
        </w:rPr>
        <w:t>Her bleeding hands abroad;</w:t>
      </w:r>
    </w:p>
    <w:p>
      <w:pPr>
        <w:pStyle w:val="BodySans"/>
        <w:ind w:left="720"/>
        <w:bidi w:val="0"/>
      </w:pPr>
      <w:r>
        <w:rPr>
          <w:rFonts w:ascii="Aptos" w:hAnsi="Aptos"/>
          <w:b w:val="0"/>
          <w:i/>
          <w:sz w:val="24"/>
        </w:rPr>
        <w:t>Her cry of agony shall reach</w:t>
      </w:r>
    </w:p>
    <w:p>
      <w:pPr>
        <w:pStyle w:val="BodySans"/>
        <w:ind w:left="720"/>
        <w:bidi w:val="0"/>
      </w:pPr>
      <w:r>
        <w:rPr>
          <w:rFonts w:ascii="Aptos" w:hAnsi="Aptos"/>
          <w:b w:val="0"/>
          <w:i/>
          <w:sz w:val="24"/>
        </w:rPr>
        <w:t>The burning throne of God.</w:t>
      </w:r>
    </w:p>
    <w:p>
      <w:pPr>
        <w:pStyle w:val="BodySans"/>
        <w:bidi w:val="0"/>
      </w:pPr>
      <w:r>
        <w:rPr>
          <w:b w:val="0"/>
          <w:i w:val="0"/>
        </w:rPr>
        <w:t xml:space="preserve">The psalm imagines Cush hurrying with </w:t>
      </w:r>
      <w:r>
        <w:rPr>
          <w:b w:val="0"/>
          <w:i/>
        </w:rPr>
        <w:t>gifts</w:t>
      </w:r>
      <w:r>
        <w:rPr>
          <w:b w:val="0"/>
          <w:i w:val="0"/>
        </w:rPr>
        <w:t xml:space="preserve">; Harper's Ethiopia stretches out </w:t>
      </w:r>
      <w:r>
        <w:rPr>
          <w:b w:val="0"/>
          <w:i/>
        </w:rPr>
        <w:t>wounds</w:t>
      </w:r>
      <w:r>
        <w:rPr>
          <w:b w:val="0"/>
          <w:i w:val="0"/>
        </w:rPr>
        <w:t xml:space="preserve">. The hands that in the psalm bear tribute in eager haste become, in the Black Atlantic reading, hands raised in suffering and appeal — the geopolitical hope of the psalm recast as a theology of emancipation. This same verse (KJV: "Ethiopia shall soon stretch out her hands unto God") became a foundation-stone of Ethiopianism and the Rastafari movement, where "JAH" — the </w:t>
      </w:r>
      <w:r>
        <w:rPr>
          <w:rFonts w:cs="Times New Roman"/>
          <w:b w:val="0"/>
          <w:i w:val="0"/>
          <w:rtl/>
        </w:rPr>
        <w:t>בְּיָהּ</w:t>
      </w:r>
      <w:r>
        <w:rPr>
          <w:b w:val="0"/>
          <w:i w:val="0"/>
        </w:rPr>
        <w:t xml:space="preserve"> of v. 5 — became the primary name of God. A verse about tribute-caravans grew into an anthem of liberation.</w:t>
      </w:r>
    </w:p>
    <w:p>
      <w:pPr>
        <w:pStyle w:val="Heading3"/>
      </w:pPr>
      <w:r>
        <w:t>Verse 33</w:t>
      </w:r>
    </w:p>
    <w:p>
      <w:pPr>
        <w:pStyle w:val="BodySans"/>
        <w:bidi w:val="0"/>
      </w:pPr>
      <w:r>
        <w:rPr>
          <w:rFonts w:cs="Times New Roman"/>
          <w:rtl/>
          <w:sz w:val="26"/>
          <w:szCs w:val="26"/>
        </w:rPr>
        <w:t>מַמְלְכ֣וֹת הָ֭אָרֶץ שִׁ֣ירוּ לֵאלֹקִ֑ים זַמְּר֖וּ אֲדֹנָ֣י סֶֽלָה׃</w:t>
      </w:r>
    </w:p>
    <w:p>
      <w:pPr>
        <w:pStyle w:val="BodySans"/>
        <w:bidi w:val="0"/>
      </w:pPr>
      <w:r>
        <w:rPr>
          <w:b w:val="0"/>
          <w:i w:val="0"/>
        </w:rPr>
        <w:t xml:space="preserve">The audience for praise is now the widest possible: </w:t>
      </w:r>
      <w:r>
        <w:rPr>
          <w:rFonts w:cs="Times New Roman"/>
          <w:b w:val="0"/>
          <w:i w:val="0"/>
          <w:rtl/>
        </w:rPr>
        <w:t>מַמְלְכוֹת הָאָרֶץ</w:t>
      </w:r>
      <w:r>
        <w:rPr>
          <w:b w:val="0"/>
          <w:i w:val="0"/>
        </w:rPr>
        <w:t>, "kingdoms of the earth" — not merely peoples (</w:t>
      </w:r>
      <w:r>
        <w:rPr>
          <w:rFonts w:cs="Times New Roman"/>
          <w:b w:val="0"/>
          <w:i w:val="0"/>
          <w:rtl/>
        </w:rPr>
        <w:t>עַמִּים</w:t>
      </w:r>
      <w:r>
        <w:rPr>
          <w:b w:val="0"/>
          <w:i w:val="0"/>
        </w:rPr>
        <w:t>) or nations (</w:t>
      </w:r>
      <w:r>
        <w:rPr>
          <w:rFonts w:cs="Times New Roman"/>
          <w:b w:val="0"/>
          <w:i w:val="0"/>
          <w:rtl/>
        </w:rPr>
        <w:t>גּוֹיִם</w:t>
      </w:r>
      <w:r>
        <w:rPr>
          <w:b w:val="0"/>
          <w:i w:val="0"/>
        </w:rPr>
        <w:t>) but organized monarchies, the full political order. The escalation is complete: from Israel's congregation (v. 27) to the earth's kingdoms.</w:t>
      </w:r>
    </w:p>
    <w:p>
      <w:pPr>
        <w:pStyle w:val="BodySans"/>
        <w:bidi w:val="0"/>
      </w:pPr>
      <w:r>
        <w:rPr>
          <w:b w:val="0"/>
          <w:i w:val="0"/>
        </w:rPr>
        <w:t xml:space="preserve">The imperatives </w:t>
      </w:r>
      <w:r>
        <w:rPr>
          <w:rFonts w:cs="Times New Roman"/>
          <w:b w:val="0"/>
          <w:i w:val="0"/>
          <w:rtl/>
        </w:rPr>
        <w:t>שִׁירוּ</w:t>
      </w:r>
      <w:r>
        <w:rPr>
          <w:b w:val="0"/>
          <w:i w:val="0"/>
          <w:rtl/>
        </w:rPr>
        <w:t xml:space="preserve"> … </w:t>
      </w:r>
      <w:r>
        <w:rPr>
          <w:rFonts w:cs="Times New Roman"/>
          <w:b w:val="0"/>
          <w:i w:val="0"/>
          <w:rtl/>
        </w:rPr>
        <w:t>זַמְּרוּ</w:t>
      </w:r>
      <w:r>
        <w:rPr>
          <w:b w:val="0"/>
          <w:i w:val="0"/>
        </w:rPr>
        <w:t xml:space="preserve">, "sing … chant," exactly echo the opening summons of v. 5, </w:t>
      </w:r>
      <w:r>
        <w:rPr>
          <w:rFonts w:cs="Times New Roman"/>
          <w:b w:val="0"/>
          <w:i w:val="0"/>
          <w:rtl/>
        </w:rPr>
        <w:t>שִׁירוּ</w:t>
      </w:r>
      <w:r>
        <w:rPr>
          <w:b w:val="0"/>
          <w:i w:val="0"/>
          <w:rtl/>
        </w:rPr>
        <w:t xml:space="preserve"> … </w:t>
      </w:r>
      <w:r>
        <w:rPr>
          <w:rFonts w:cs="Times New Roman"/>
          <w:b w:val="0"/>
          <w:i w:val="0"/>
          <w:rtl/>
        </w:rPr>
        <w:t>זַמְּרוּ</w:t>
      </w:r>
      <w:r>
        <w:rPr>
          <w:b w:val="0"/>
          <w:i w:val="0"/>
        </w:rPr>
        <w:t xml:space="preserve"> — an envelope (inclusio) closing the psalm's main body before the final doxology. The near-identical call opens the enthronement psalm 96:</w:t>
      </w:r>
    </w:p>
    <w:p>
      <w:pPr>
        <w:pStyle w:val="BodySans"/>
        <w:bidi w:val="1"/>
        <w:ind w:left="432" w:right="432"/>
        <w:jc w:val="right"/>
      </w:pPr>
      <w:r>
        <w:rPr>
          <w:rFonts w:ascii="Times New Roman" w:hAnsi="Times New Roman" w:cs="Times New Roman"/>
          <w:sz w:val="26"/>
          <w:szCs w:val="26"/>
        </w:rPr>
        <w:t>שִׁירוּ לַה׳ שִׁיר חָדָשׁ שִׁירוּ לַה׳ כָּל־הָאָרֶץ</w:t>
      </w:r>
    </w:p>
    <w:p>
      <w:pPr>
        <w:pStyle w:val="BodySans"/>
        <w:bidi w:val="0"/>
      </w:pPr>
      <w:r>
        <w:rPr>
          <w:b w:val="0"/>
          <w:i w:val="0"/>
        </w:rPr>
        <w:t>"Sing to the LORD a new song, sing to the LORD, all the earth" — a psalm recited every Friday night at Kabbalat Shabbat, where the same summons to "all the earth" opens the Sabbath. The Selah marks the third structural pause (with vv. 8, 20), each a major seam.</w:t>
      </w:r>
    </w:p>
    <w:p>
      <w:pPr>
        <w:pStyle w:val="Heading3"/>
      </w:pPr>
      <w:r>
        <w:t>Verse 34</w:t>
      </w:r>
    </w:p>
    <w:p>
      <w:pPr>
        <w:pStyle w:val="BodySans"/>
        <w:bidi w:val="0"/>
      </w:pPr>
      <w:r>
        <w:rPr>
          <w:rFonts w:cs="Times New Roman"/>
          <w:rtl/>
          <w:sz w:val="26"/>
          <w:szCs w:val="26"/>
        </w:rPr>
        <w:t>לָ֭רֹכֵב בִּשְׁמֵ֣י שְׁמֵי־קֶ֑דֶם הֵ֥ן יִתֵּ֥ן בְּ֝קוֹל֗וֹ ק֣וֹל עֹֽז׃</w:t>
      </w:r>
    </w:p>
    <w:p>
      <w:pPr>
        <w:pStyle w:val="BodySans"/>
        <w:bidi w:val="0"/>
      </w:pPr>
      <w:r>
        <w:rPr>
          <w:b w:val="0"/>
          <w:i w:val="0"/>
        </w:rPr>
        <w:t xml:space="preserve">The cloud-rider of v. 5 returns, amplified to the maximum cosmic register. Where v. 5 had </w:t>
      </w:r>
      <w:r>
        <w:rPr>
          <w:rFonts w:cs="Times New Roman"/>
          <w:b w:val="0"/>
          <w:i w:val="0"/>
          <w:rtl/>
        </w:rPr>
        <w:t>רֹכֵב בָּעֲרָבוֹת</w:t>
      </w:r>
      <w:r>
        <w:rPr>
          <w:b w:val="0"/>
          <w:i w:val="0"/>
        </w:rPr>
        <w:t xml:space="preserve">, "rider in the deserts," we now have </w:t>
      </w:r>
      <w:r>
        <w:rPr>
          <w:rFonts w:cs="Times New Roman"/>
          <w:b w:val="0"/>
          <w:i w:val="0"/>
          <w:rtl/>
        </w:rPr>
        <w:t>לָרֹכֵב בִּשְׁמֵי שְׁמֵי־קֶדֶם</w:t>
      </w:r>
      <w:r>
        <w:rPr>
          <w:b w:val="0"/>
          <w:i w:val="0"/>
        </w:rPr>
        <w:t xml:space="preserve">, "rider in the heavens of the ancient heavens" — a superlative double-genitive, literally "heavens of heavens" (cf. Deut 10:14, </w:t>
      </w:r>
      <w:r>
        <w:rPr>
          <w:rFonts w:cs="Times New Roman"/>
          <w:b w:val="0"/>
          <w:i w:val="0"/>
          <w:rtl/>
        </w:rPr>
        <w:t>שְׁמֵי הַשָּׁמַיִם</w:t>
      </w:r>
      <w:r>
        <w:rPr>
          <w:b w:val="0"/>
          <w:i w:val="0"/>
        </w:rPr>
        <w:t xml:space="preserve">, "the highest heavens"), pushed further with </w:t>
      </w:r>
      <w:r>
        <w:rPr>
          <w:rFonts w:cs="Times New Roman"/>
          <w:b w:val="0"/>
          <w:i w:val="0"/>
          <w:rtl/>
        </w:rPr>
        <w:t>קֶדֶם</w:t>
      </w:r>
      <w:r>
        <w:rPr>
          <w:b w:val="0"/>
          <w:i w:val="0"/>
        </w:rPr>
        <w:t>, "primordial." The local desert-rider has become the rider of the oldest, highest heavens — an echo of v. 5, but escalated.</w:t>
      </w:r>
    </w:p>
    <w:p>
      <w:pPr>
        <w:pStyle w:val="BodySans"/>
        <w:bidi w:val="0"/>
      </w:pPr>
      <w:r>
        <w:rPr>
          <w:b w:val="0"/>
          <w:i w:val="0"/>
        </w:rPr>
        <w:t xml:space="preserve">Then the thunder, and the poet lets sound perform sense: </w:t>
      </w:r>
      <w:r>
        <w:rPr>
          <w:rFonts w:cs="Times New Roman"/>
          <w:b w:val="0"/>
          <w:i w:val="0"/>
          <w:rtl/>
        </w:rPr>
        <w:t>הֵן יִתֵּן בְּקוֹלוֹ קוֹל עֹז</w:t>
      </w:r>
      <w:r>
        <w:rPr>
          <w:b w:val="0"/>
          <w:i w:val="0"/>
        </w:rPr>
        <w:t xml:space="preserve">, "behold, He gives forth with His voice a mighty voice" — the doubled </w:t>
      </w:r>
      <w:r>
        <w:rPr>
          <w:rFonts w:cs="Times New Roman"/>
          <w:b w:val="0"/>
          <w:i w:val="0"/>
          <w:rtl/>
        </w:rPr>
        <w:t>קוֹל</w:t>
      </w:r>
      <w:r>
        <w:rPr>
          <w:b w:val="0"/>
          <w:i w:val="0"/>
          <w:rtl/>
        </w:rPr>
        <w:t xml:space="preserve"> … </w:t>
      </w:r>
      <w:r>
        <w:rPr>
          <w:rFonts w:cs="Times New Roman"/>
          <w:b w:val="0"/>
          <w:i w:val="0"/>
          <w:rtl/>
        </w:rPr>
        <w:t>קוֹל</w:t>
      </w:r>
      <w:r>
        <w:rPr>
          <w:b w:val="0"/>
          <w:i w:val="0"/>
        </w:rPr>
        <w:t xml:space="preserve"> echoing like thunder rolling on itself. This closely echoes the Ugaritic Baal, whose voice thunders in the clouds (ytn.ql.b'l, "Baal gives forth his voice"). The Hebrew parallel is Psalm 18:14, </w:t>
      </w:r>
      <w:r>
        <w:rPr>
          <w:rFonts w:cs="Times New Roman"/>
          <w:b w:val="0"/>
          <w:i w:val="0"/>
          <w:rtl/>
        </w:rPr>
        <w:t>וְעֶלְיוֹן יִתֵּן קֹלוֹ</w:t>
      </w:r>
      <w:r>
        <w:rPr>
          <w:b w:val="0"/>
          <w:i w:val="0"/>
        </w:rPr>
        <w:t xml:space="preserve">, "the Most High gave forth His voice" — thunder as divine speech, the storm-god's signature annexed to Israel's God. And here </w:t>
      </w:r>
      <w:r>
        <w:rPr>
          <w:rFonts w:cs="Times New Roman"/>
          <w:b w:val="0"/>
          <w:i w:val="0"/>
          <w:rtl/>
        </w:rPr>
        <w:t>עֹז</w:t>
      </w:r>
      <w:r>
        <w:rPr>
          <w:b w:val="0"/>
          <w:i w:val="0"/>
        </w:rPr>
        <w:t xml:space="preserve"> surfaces again, one step nearer the congregation.</w:t>
      </w:r>
    </w:p>
    <w:p>
      <w:pPr>
        <w:pStyle w:val="Heading3"/>
      </w:pPr>
      <w:r>
        <w:t>Verse 35</w:t>
      </w:r>
    </w:p>
    <w:p>
      <w:pPr>
        <w:pStyle w:val="BodySans"/>
        <w:bidi w:val="0"/>
      </w:pPr>
      <w:r>
        <w:rPr>
          <w:rFonts w:cs="Times New Roman"/>
          <w:rtl/>
          <w:sz w:val="26"/>
          <w:szCs w:val="26"/>
        </w:rPr>
        <w:t>תְּנ֥וּ עֹ֗ז לֵאלֹ֫קִ֥ים עַֽל־יִשְׂרָאֵ֥ל גַּאֲוָת֑וֹ וְ֝עֻזּ֗וֹ בַּשְּׁחָקִֽים׃</w:t>
      </w:r>
    </w:p>
    <w:p>
      <w:pPr>
        <w:pStyle w:val="BodySans"/>
        <w:bidi w:val="0"/>
      </w:pPr>
      <w:r>
        <w:rPr>
          <w:b w:val="0"/>
          <w:i w:val="0"/>
        </w:rPr>
        <w:t xml:space="preserve">The keyword's most paradoxical turn: </w:t>
      </w:r>
      <w:r>
        <w:rPr>
          <w:rFonts w:cs="Times New Roman"/>
          <w:b w:val="0"/>
          <w:i w:val="0"/>
          <w:rtl/>
        </w:rPr>
        <w:t>תְּנוּ עֹז לֵאלֹקִים</w:t>
      </w:r>
      <w:r>
        <w:rPr>
          <w:b w:val="0"/>
          <w:i w:val="0"/>
        </w:rPr>
        <w:t xml:space="preserve">, "ascribe might to God" — the omnipotent commanded to </w:t>
      </w:r>
      <w:r>
        <w:rPr>
          <w:b w:val="0"/>
          <w:i/>
        </w:rPr>
        <w:t>receive</w:t>
      </w:r>
      <w:r>
        <w:rPr>
          <w:b w:val="0"/>
          <w:i w:val="0"/>
        </w:rPr>
        <w:t xml:space="preserve"> strength from creatures. The paradox is only apparent: the "giving" is acknowledgment, liturgical declaration, not ontological supplement (compare Ps 29:1, </w:t>
      </w:r>
      <w:r>
        <w:rPr>
          <w:rFonts w:cs="Times New Roman"/>
          <w:b w:val="0"/>
          <w:i w:val="0"/>
          <w:rtl/>
        </w:rPr>
        <w:t>הָבוּ לַה׳</w:t>
      </w:r>
      <w:r>
        <w:rPr>
          <w:b w:val="0"/>
          <w:i w:val="0"/>
          <w:rtl/>
        </w:rPr>
        <w:t xml:space="preserve"> … </w:t>
      </w:r>
      <w:r>
        <w:rPr>
          <w:rFonts w:cs="Times New Roman"/>
          <w:b w:val="0"/>
          <w:i w:val="0"/>
          <w:rtl/>
        </w:rPr>
        <w:t>עֹז</w:t>
      </w:r>
      <w:r>
        <w:rPr>
          <w:b w:val="0"/>
          <w:i w:val="0"/>
        </w:rPr>
        <w:t xml:space="preserve">, "ascribe to the LORD … strength"). The LXX blunts it to δότε δόξαν, "give glory." But the psalm's whole strength-arc depends on this: the warrior-power withheld for twenty-eight verses is now handed </w:t>
      </w:r>
      <w:r>
        <w:rPr>
          <w:b w:val="0"/>
          <w:i/>
        </w:rPr>
        <w:t>around</w:t>
      </w:r>
      <w:r>
        <w:rPr>
          <w:b w:val="0"/>
          <w:i w:val="0"/>
        </w:rPr>
        <w:t xml:space="preserve"> — the congregation actively speaks God's might into the public sphere.</w:t>
      </w:r>
    </w:p>
    <w:p>
      <w:pPr>
        <w:pStyle w:val="BodySans"/>
        <w:bidi w:val="0"/>
      </w:pPr>
      <w:r>
        <w:rPr>
          <w:b w:val="0"/>
          <w:i w:val="0"/>
        </w:rPr>
        <w:t xml:space="preserve">The covenantal claim is compressed into one line: </w:t>
      </w:r>
      <w:r>
        <w:rPr>
          <w:rFonts w:cs="Times New Roman"/>
          <w:b w:val="0"/>
          <w:i w:val="0"/>
          <w:rtl/>
        </w:rPr>
        <w:t>עַל־יִשְׂרָאֵל גַּאֲוָתוֹ</w:t>
      </w:r>
      <w:r>
        <w:rPr>
          <w:b w:val="0"/>
          <w:i w:val="0"/>
        </w:rPr>
        <w:t xml:space="preserve">, "His majesty is over Israel," while </w:t>
      </w:r>
      <w:r>
        <w:rPr>
          <w:rFonts w:cs="Times New Roman"/>
          <w:b w:val="0"/>
          <w:i w:val="0"/>
          <w:rtl/>
        </w:rPr>
        <w:t>וְעֻזּוֹ בַּשְּׁחָקִים</w:t>
      </w:r>
      <w:r>
        <w:rPr>
          <w:b w:val="0"/>
          <w:i w:val="0"/>
        </w:rPr>
        <w:t xml:space="preserve">, "His might is in the skies." </w:t>
      </w:r>
      <w:r>
        <w:rPr>
          <w:rFonts w:cs="Times New Roman"/>
          <w:b w:val="0"/>
          <w:i w:val="0"/>
          <w:rtl/>
        </w:rPr>
        <w:t>גַּאֲוָה</w:t>
      </w:r>
      <w:r>
        <w:rPr>
          <w:b w:val="0"/>
          <w:i w:val="0"/>
        </w:rPr>
        <w:t>, usually the negative word for human "pride," is here positive divine majesty. Universal cosmic power (in the clouds) and particular covenant patronage (over Israel) stand in one verse. In the Edot HaMizrach rite this verse is chanted at the elevation of the Torah scroll:</w:t>
      </w:r>
    </w:p>
    <w:p>
      <w:pPr>
        <w:pStyle w:val="BodySans"/>
        <w:bidi w:val="1"/>
        <w:ind w:left="432" w:right="432"/>
        <w:jc w:val="right"/>
      </w:pPr>
      <w:r>
        <w:rPr>
          <w:rFonts w:ascii="Times New Roman" w:hAnsi="Times New Roman" w:cs="Times New Roman"/>
          <w:sz w:val="26"/>
          <w:szCs w:val="26"/>
        </w:rPr>
        <w:t>הַכֹּל תְּנוּ עֹז לֵאלֹקִים וּתְנוּ כָבוֹד לַתּוֹרָה</w:t>
      </w:r>
    </w:p>
    <w:p>
      <w:pPr>
        <w:pStyle w:val="BodySans"/>
        <w:bidi w:val="0"/>
      </w:pPr>
      <w:r>
        <w:rPr>
          <w:b w:val="0"/>
          <w:i w:val="0"/>
        </w:rPr>
        <w:t>"all of you, ascribe might to God and give honor to the Torah" — the summons to ascribe strength modulating seamlessly into honoring the Torah lifted before the congregation.</w:t>
      </w:r>
    </w:p>
    <w:p>
      <w:pPr>
        <w:pStyle w:val="Heading3"/>
      </w:pPr>
      <w:r>
        <w:t>Verse 36</w:t>
      </w:r>
    </w:p>
    <w:p>
      <w:pPr>
        <w:pStyle w:val="BodySans"/>
        <w:bidi w:val="0"/>
      </w:pPr>
      <w:r>
        <w:rPr>
          <w:rFonts w:cs="Times New Roman"/>
          <w:rtl/>
          <w:sz w:val="26"/>
          <w:szCs w:val="26"/>
        </w:rPr>
        <w:t>נ֤וֹרָ֥א אֱלֹקִ֗ים מִֽמִּקְדָּ֫שֶׁ֥יךָ קֵ֤ל יִשְׂרָאֵ֗ל ה֤וּא נֹתֵ֨ן ׀ עֹ֖ז וְתַעֲצֻמ֥וֹת לָעָ֗ם בָּר֥וּךְ אֱלֹקִֽים׃</w:t>
      </w:r>
    </w:p>
    <w:p>
      <w:pPr>
        <w:pStyle w:val="BodySans"/>
        <w:bidi w:val="0"/>
      </w:pPr>
      <w:r>
        <w:rPr>
          <w:b w:val="0"/>
          <w:i w:val="0"/>
        </w:rPr>
        <w:t xml:space="preserve">The keyword completes its journey, and the psalm seals its frame. First a puzzle: </w:t>
      </w:r>
      <w:r>
        <w:rPr>
          <w:rFonts w:cs="Times New Roman"/>
          <w:b w:val="0"/>
          <w:i w:val="0"/>
          <w:rtl/>
        </w:rPr>
        <w:t>מִמִּקְדָּשֶׁיךָ</w:t>
      </w:r>
      <w:r>
        <w:rPr>
          <w:b w:val="0"/>
          <w:i w:val="0"/>
        </w:rPr>
        <w:t xml:space="preserve">, "from Your sanctuaries" — plural, after a whole poem fixed on the single sanctuary of Zion. Why? A plural of majesty? Heavenly-and-earthly sanctuary paired? The LXX reads a different pronoun (ἐν τοῖς ἁγίοις αὐτοῦ, "among His holy ones/places"). The Talmud (Zevachim 115b) famously re-vowels it: </w:t>
      </w:r>
      <w:r>
        <w:rPr>
          <w:rFonts w:cs="Times New Roman"/>
          <w:b w:val="0"/>
          <w:i w:val="0"/>
          <w:rtl/>
        </w:rPr>
        <w:t>אל תקרי מִמִּקְדָּשֶׁיךָ אלא מִמְּקֻדָּשֶׁיךָ</w:t>
      </w:r>
      <w:r>
        <w:rPr>
          <w:b w:val="0"/>
          <w:i w:val="0"/>
        </w:rPr>
        <w:t>, "read not 'from Your sanctuaries' but 'from Your holy ones'" — God is most awesome when He executes justice even upon those closest to Him.</w:t>
      </w:r>
    </w:p>
    <w:p>
      <w:pPr>
        <w:pStyle w:val="BodySans"/>
        <w:bidi w:val="0"/>
      </w:pPr>
      <w:r>
        <w:rPr>
          <w:b w:val="0"/>
          <w:i w:val="0"/>
        </w:rPr>
        <w:t xml:space="preserve">Then the resolution of the whole strength-arc: </w:t>
      </w:r>
      <w:r>
        <w:rPr>
          <w:rFonts w:cs="Times New Roman"/>
          <w:b w:val="0"/>
          <w:i w:val="0"/>
          <w:rtl/>
        </w:rPr>
        <w:t>הוּא נֹתֵן עֹז וְתַעֲצֻמוֹת לָעָם</w:t>
      </w:r>
      <w:r>
        <w:rPr>
          <w:b w:val="0"/>
          <w:i w:val="0"/>
        </w:rPr>
        <w:t xml:space="preserve">, "it is </w:t>
      </w:r>
      <w:r>
        <w:rPr>
          <w:b w:val="0"/>
          <w:i/>
        </w:rPr>
        <w:t>He</w:t>
      </w:r>
      <w:r>
        <w:rPr>
          <w:b w:val="0"/>
          <w:i w:val="0"/>
        </w:rPr>
        <w:t xml:space="preserve"> who gives might and power to the people." The emphatic </w:t>
      </w:r>
      <w:r>
        <w:rPr>
          <w:rFonts w:cs="Times New Roman"/>
          <w:b w:val="0"/>
          <w:i w:val="0"/>
          <w:rtl/>
        </w:rPr>
        <w:t>הוּא</w:t>
      </w:r>
      <w:r>
        <w:rPr>
          <w:b w:val="0"/>
          <w:i w:val="0"/>
        </w:rPr>
        <w:t xml:space="preserve">, "He" — not Baal, not the nations, but this God — is the psalm's final polemical thrust. </w:t>
      </w:r>
      <w:r>
        <w:rPr>
          <w:rFonts w:cs="Times New Roman"/>
          <w:b w:val="0"/>
          <w:i w:val="0"/>
          <w:rtl/>
        </w:rPr>
        <w:t>עֹז</w:t>
      </w:r>
      <w:r>
        <w:rPr>
          <w:b w:val="0"/>
          <w:i w:val="0"/>
        </w:rPr>
        <w:t xml:space="preserve">, God's own attribute in v. 29, ascribed </w:t>
      </w:r>
      <w:r>
        <w:rPr>
          <w:b w:val="0"/>
          <w:i/>
        </w:rPr>
        <w:t>to</w:t>
      </w:r>
      <w:r>
        <w:rPr>
          <w:b w:val="0"/>
          <w:i w:val="0"/>
        </w:rPr>
        <w:t xml:space="preserve"> God in v. 35, is now </w:t>
      </w:r>
      <w:r>
        <w:rPr>
          <w:b w:val="0"/>
          <w:i/>
        </w:rPr>
        <w:t>given back</w:t>
      </w:r>
      <w:r>
        <w:rPr>
          <w:b w:val="0"/>
          <w:i w:val="0"/>
        </w:rPr>
        <w:t xml:space="preserve"> to the people. The rare noun </w:t>
      </w:r>
      <w:r>
        <w:rPr>
          <w:rFonts w:cs="Times New Roman"/>
          <w:b w:val="0"/>
          <w:i w:val="0"/>
          <w:rtl/>
        </w:rPr>
        <w:t>תַעֲצֻמוֹת</w:t>
      </w:r>
      <w:r>
        <w:rPr>
          <w:b w:val="0"/>
          <w:i w:val="0"/>
        </w:rPr>
        <w:t>, "power," doubles the gift. The withheld keyword ends in the congregation's hands: the victory anthem arms its worshipers.</w:t>
      </w:r>
    </w:p>
    <w:p>
      <w:pPr>
        <w:pStyle w:val="BodySans"/>
        <w:bidi w:val="0"/>
      </w:pPr>
      <w:r>
        <w:rPr>
          <w:b w:val="0"/>
          <w:i w:val="0"/>
        </w:rPr>
        <w:t xml:space="preserve">And the last word closes the frame: </w:t>
      </w:r>
      <w:r>
        <w:rPr>
          <w:rFonts w:cs="Times New Roman"/>
          <w:b w:val="0"/>
          <w:i w:val="0"/>
          <w:rtl/>
        </w:rPr>
        <w:t>בָּרוּךְ אֱלֹקִים</w:t>
      </w:r>
      <w:r>
        <w:rPr>
          <w:b w:val="0"/>
          <w:i w:val="0"/>
        </w:rPr>
        <w:t xml:space="preserve">, "Blessed is God," exactly answering the </w:t>
      </w:r>
      <w:r>
        <w:rPr>
          <w:rFonts w:cs="Times New Roman"/>
          <w:b w:val="0"/>
          <w:i w:val="0"/>
          <w:rtl/>
        </w:rPr>
        <w:t>בָּרוּךְ אֲדֹנָי</w:t>
      </w:r>
      <w:r>
        <w:rPr>
          <w:b w:val="0"/>
          <w:i w:val="0"/>
        </w:rPr>
        <w:t xml:space="preserve">, "Blessed is the Lord," of v. 20. The psalm that opened with God arising to scatter enemies ends with God blessed and the people empowered. In the weekday </w:t>
      </w:r>
      <w:r>
        <w:rPr>
          <w:b w:val="0"/>
          <w:i/>
        </w:rPr>
        <w:t>Hodu</w:t>
      </w:r>
      <w:r>
        <w:rPr>
          <w:b w:val="0"/>
          <w:i w:val="0"/>
        </w:rPr>
        <w:t xml:space="preserve"> that opens Pesukei DeZimra, these final verses crest the morning's praise — </w:t>
      </w:r>
      <w:r>
        <w:rPr>
          <w:rFonts w:cs="Times New Roman"/>
          <w:b w:val="0"/>
          <w:i w:val="0"/>
          <w:rtl/>
        </w:rPr>
        <w:t>הוּא נֹתֵן עֹז וְתַעֲצֻמוֹת לָעָם</w:t>
      </w:r>
      <w:r>
        <w:rPr>
          <w:b w:val="0"/>
          <w:i w:val="0"/>
        </w:rPr>
        <w:t xml:space="preserve">, rendered as durative "He </w:t>
      </w:r>
      <w:r>
        <w:rPr>
          <w:b w:val="0"/>
          <w:i/>
        </w:rPr>
        <w:t>gives</w:t>
      </w:r>
      <w:r>
        <w:rPr>
          <w:b w:val="0"/>
          <w:i w:val="0"/>
        </w:rPr>
        <w:t xml:space="preserve"> strength," turning a single ancient victory into a gift renewed each day upon the people who bless Him.</w:t>
      </w:r>
    </w:p>
    <w:p>
      <w:r>
        <w:br w:type="page"/>
      </w:r>
    </w:p>
    <w:p>
      <w:pPr>
        <w:pStyle w:val="Heading2"/>
      </w:pPr>
      <w:r>
        <w:rPr>
          <w:rFonts w:ascii="Aptos" w:hAnsi="Aptos"/>
        </w:rPr>
        <w:t>Methodological &amp; Bibliographical Summary</w:t>
      </w:r>
    </w:p>
    <w:p>
      <w:pPr>
        <w:pStyle w:val="Heading3"/>
      </w:pPr>
      <w:r>
        <w:rPr>
          <w:rFonts w:ascii="Aptos" w:hAnsi="Aptos"/>
        </w:rPr>
        <w:t>Research &amp; Data Inputs</w:t>
      </w:r>
    </w:p>
    <w:p>
      <w:pPr>
        <w:pStyle w:val="SummaryText"/>
      </w:pPr>
      <w:r>
        <w:rPr>
          <w:rFonts w:ascii="Aptos" w:hAnsi="Aptos"/>
          <w:b/>
        </w:rPr>
        <w:t>Psalm Verses Analyzed</w:t>
      </w:r>
      <w:r>
        <w:rPr>
          <w:rFonts w:ascii="Aptos" w:hAnsi="Aptos"/>
        </w:rPr>
        <w:t>: 36</w:t>
      </w:r>
    </w:p>
    <w:p>
      <w:pPr>
        <w:pStyle w:val="SummaryText"/>
      </w:pPr>
      <w:r>
        <w:rPr>
          <w:rFonts w:ascii="Aptos" w:hAnsi="Aptos"/>
          <w:b/>
        </w:rPr>
        <w:t>LXX (Septuagint) Verses Reviewed</w:t>
      </w:r>
      <w:r>
        <w:rPr>
          <w:rFonts w:ascii="Aptos" w:hAnsi="Aptos"/>
        </w:rPr>
        <w:t>: 36</w:t>
      </w:r>
    </w:p>
    <w:p>
      <w:pPr>
        <w:pStyle w:val="SummaryText"/>
      </w:pPr>
      <w:r>
        <w:rPr>
          <w:rFonts w:ascii="Aptos" w:hAnsi="Aptos"/>
          <w:b/>
        </w:rPr>
        <w:t>Phonetic Transcriptions Generated</w:t>
      </w:r>
      <w:r>
        <w:rPr>
          <w:rFonts w:ascii="Aptos" w:hAnsi="Aptos"/>
        </w:rPr>
        <w:t>: 36</w:t>
      </w:r>
    </w:p>
    <w:p>
      <w:pPr>
        <w:pStyle w:val="SummaryText"/>
      </w:pPr>
      <w:r>
        <w:rPr>
          <w:rFonts w:ascii="Aptos" w:hAnsi="Aptos"/>
          <w:b/>
        </w:rPr>
        <w:t>Lexicon Entries (BDB/Klein) Reviewed</w:t>
      </w:r>
      <w:r>
        <w:rPr>
          <w:rFonts w:ascii="Aptos" w:hAnsi="Aptos"/>
        </w:rPr>
        <w:t>: 20</w:t>
      </w:r>
    </w:p>
    <w:p>
      <w:pPr>
        <w:pStyle w:val="SummaryText"/>
      </w:pPr>
      <w:r>
        <w:rPr>
          <w:rFonts w:ascii="Aptos" w:hAnsi="Aptos"/>
          <w:b/>
        </w:rPr>
        <w:t>Traditional Commentaries Reviewed</w:t>
      </w:r>
      <w:r>
        <w:rPr>
          <w:rFonts w:ascii="Aptos" w:hAnsi="Aptos"/>
        </w:rPr>
        <w:t>: 210 (Ibn Ezra (32); Malbim (22); Meiri (35); Metzudat David (33); Radak (36); Rashi (34); Torah Temimah (18))</w:t>
      </w:r>
    </w:p>
    <w:p>
      <w:pPr>
        <w:pStyle w:val="SummaryText"/>
        <w:bidi w:val="0"/>
        <w:spacing w:after="0"/>
      </w:pPr>
      <w:r>
        <w:rPr>
          <w:rFonts w:ascii="Aptos" w:hAnsi="Aptos"/>
          <w:b/>
        </w:rPr>
        <w:t>Concordance Entries Reviewed</w:t>
      </w:r>
      <w:r>
        <w:rPr>
          <w:rFonts w:ascii="Aptos" w:hAnsi="Aptos"/>
        </w:rPr>
        <w:t>: 271</w:t>
      </w:r>
    </w:p>
    <w:p>
      <w:pPr>
        <w:pStyle w:val="SummaryText"/>
        <w:bidi w:val="1"/>
        <w:jc w:val="right"/>
      </w:pPr>
      <w:r>
        <w:rPr>
          <w:rFonts w:cs="Times New Roman"/>
          <w:rtl/>
        </w:rPr>
        <w:t>ערב — 0;</w:t>
      </w:r>
      <w:r>
        <w:rPr>
          <w:rFonts w:ascii="Aptos" w:hAnsi="Aptos"/>
          <w:rtl/>
        </w:rPr>
        <w:t xml:space="preserve"> </w:t>
      </w:r>
      <w:r>
        <w:rPr>
          <w:rFonts w:cs="Times New Roman"/>
          <w:rtl/>
        </w:rPr>
        <w:t>בישימון — 6;</w:t>
      </w:r>
      <w:r>
        <w:rPr>
          <w:rFonts w:ascii="Aptos" w:hAnsi="Aptos"/>
          <w:rtl/>
        </w:rPr>
        <w:t xml:space="preserve"> </w:t>
      </w:r>
      <w:r>
        <w:rPr>
          <w:rFonts w:cs="Times New Roman"/>
          <w:rtl/>
        </w:rPr>
        <w:t>במקהלות — 1;</w:t>
      </w:r>
      <w:r>
        <w:rPr>
          <w:rFonts w:ascii="Aptos" w:hAnsi="Aptos"/>
          <w:rtl/>
        </w:rPr>
        <w:t xml:space="preserve"> </w:t>
      </w:r>
      <w:r>
        <w:rPr>
          <w:rFonts w:cs="Times New Roman"/>
          <w:rtl/>
        </w:rPr>
        <w:t>בצלמון — 2;</w:t>
      </w:r>
      <w:r>
        <w:rPr>
          <w:rFonts w:ascii="Aptos" w:hAnsi="Aptos"/>
          <w:rtl/>
        </w:rPr>
        <w:t xml:space="preserve"> </w:t>
      </w:r>
      <w:r>
        <w:rPr>
          <w:rFonts w:cs="Times New Roman"/>
          <w:rtl/>
        </w:rPr>
        <w:t>בשׂר — 50;</w:t>
      </w:r>
      <w:r>
        <w:rPr>
          <w:rFonts w:ascii="Aptos" w:hAnsi="Aptos"/>
          <w:rtl/>
        </w:rPr>
        <w:t xml:space="preserve"> </w:t>
      </w:r>
      <w:r>
        <w:rPr>
          <w:rFonts w:cs="Times New Roman"/>
          <w:rtl/>
        </w:rPr>
        <w:t>גבננים — 0;</w:t>
      </w:r>
      <w:r>
        <w:rPr>
          <w:rFonts w:ascii="Aptos" w:hAnsi="Aptos"/>
          <w:rtl/>
        </w:rPr>
        <w:t xml:space="preserve"> </w:t>
      </w:r>
      <w:r>
        <w:rPr>
          <w:rFonts w:cs="Times New Roman"/>
          <w:rtl/>
        </w:rPr>
        <w:t>דונג — 3;</w:t>
      </w:r>
      <w:r>
        <w:rPr>
          <w:rFonts w:ascii="Aptos" w:hAnsi="Aptos"/>
          <w:rtl/>
        </w:rPr>
        <w:t xml:space="preserve"> </w:t>
      </w:r>
      <w:r>
        <w:rPr>
          <w:rFonts w:cs="Times New Roman"/>
          <w:rtl/>
        </w:rPr>
        <w:t>הליכה — 2;</w:t>
      </w:r>
      <w:r>
        <w:rPr>
          <w:rFonts w:ascii="Aptos" w:hAnsi="Aptos"/>
          <w:rtl/>
        </w:rPr>
        <w:t xml:space="preserve"> </w:t>
      </w:r>
      <w:r>
        <w:rPr>
          <w:rFonts w:cs="Times New Roman"/>
          <w:rtl/>
        </w:rPr>
        <w:t>זה סיני — 2;</w:t>
      </w:r>
      <w:r>
        <w:rPr>
          <w:rFonts w:ascii="Aptos" w:hAnsi="Aptos"/>
          <w:rtl/>
        </w:rPr>
        <w:t xml:space="preserve"> </w:t>
      </w:r>
      <w:r>
        <w:rPr>
          <w:rFonts w:cs="Times New Roman"/>
          <w:rtl/>
        </w:rPr>
        <w:t>חמד — 38;</w:t>
      </w:r>
      <w:r>
        <w:rPr>
          <w:rFonts w:ascii="Aptos" w:hAnsi="Aptos"/>
          <w:rtl/>
        </w:rPr>
        <w:t xml:space="preserve"> </w:t>
      </w:r>
      <w:r>
        <w:rPr>
          <w:rFonts w:cs="Times New Roman"/>
          <w:rtl/>
        </w:rPr>
        <w:t>ידד — 3;</w:t>
      </w:r>
      <w:r>
        <w:rPr>
          <w:rFonts w:ascii="Aptos" w:hAnsi="Aptos"/>
          <w:rtl/>
        </w:rPr>
        <w:t xml:space="preserve"> </w:t>
      </w:r>
      <w:r>
        <w:rPr>
          <w:rFonts w:cs="Times New Roman"/>
          <w:rtl/>
        </w:rPr>
        <w:t>יעלצו — 7;</w:t>
      </w:r>
      <w:r>
        <w:rPr>
          <w:rFonts w:ascii="Aptos" w:hAnsi="Aptos"/>
          <w:rtl/>
        </w:rPr>
        <w:t xml:space="preserve"> </w:t>
      </w:r>
      <w:r>
        <w:rPr>
          <w:rFonts w:cs="Times New Roman"/>
          <w:rtl/>
        </w:rPr>
        <w:t>ירקרק — 2;</w:t>
      </w:r>
      <w:r>
        <w:rPr>
          <w:rFonts w:ascii="Aptos" w:hAnsi="Aptos"/>
          <w:rtl/>
        </w:rPr>
        <w:t xml:space="preserve"> </w:t>
      </w:r>
      <w:r>
        <w:rPr>
          <w:rFonts w:cs="Times New Roman"/>
          <w:rtl/>
        </w:rPr>
        <w:t>מוש יחיד — 0;</w:t>
      </w:r>
      <w:r>
        <w:rPr>
          <w:rFonts w:ascii="Aptos" w:hAnsi="Aptos"/>
          <w:rtl/>
        </w:rPr>
        <w:t xml:space="preserve"> </w:t>
      </w:r>
      <w:r>
        <w:rPr>
          <w:rFonts w:cs="Times New Roman"/>
          <w:rtl/>
        </w:rPr>
        <w:t>מקור ישראל — 1;</w:t>
      </w:r>
      <w:r>
        <w:rPr>
          <w:rFonts w:ascii="Aptos" w:hAnsi="Aptos"/>
          <w:rtl/>
        </w:rPr>
        <w:t xml:space="preserve"> </w:t>
      </w:r>
      <w:r>
        <w:rPr>
          <w:rFonts w:cs="Times New Roman"/>
          <w:rtl/>
        </w:rPr>
        <w:t>מתרפס — 4;</w:t>
      </w:r>
      <w:r>
        <w:rPr>
          <w:rFonts w:ascii="Aptos" w:hAnsi="Aptos"/>
          <w:rtl/>
        </w:rPr>
        <w:t xml:space="preserve"> </w:t>
      </w:r>
      <w:r>
        <w:rPr>
          <w:rFonts w:cs="Times New Roman"/>
          <w:rtl/>
        </w:rPr>
        <w:t>נדב — 49;</w:t>
      </w:r>
      <w:r>
        <w:rPr>
          <w:rFonts w:ascii="Aptos" w:hAnsi="Aptos"/>
          <w:rtl/>
        </w:rPr>
        <w:t xml:space="preserve"> </w:t>
      </w:r>
      <w:r>
        <w:rPr>
          <w:rFonts w:cs="Times New Roman"/>
          <w:rtl/>
        </w:rPr>
        <w:t>נדף — 7;</w:t>
      </w:r>
      <w:r>
        <w:rPr>
          <w:rFonts w:ascii="Aptos" w:hAnsi="Aptos"/>
          <w:rtl/>
        </w:rPr>
        <w:t xml:space="preserve"> </w:t>
      </w:r>
      <w:r>
        <w:rPr>
          <w:rFonts w:cs="Times New Roman"/>
          <w:rtl/>
        </w:rPr>
        <w:t>נצח — 49;</w:t>
      </w:r>
      <w:r>
        <w:rPr>
          <w:rFonts w:ascii="Aptos" w:hAnsi="Aptos"/>
          <w:rtl/>
        </w:rPr>
        <w:t xml:space="preserve"> </w:t>
      </w:r>
      <w:r>
        <w:rPr>
          <w:rFonts w:cs="Times New Roman"/>
          <w:rtl/>
        </w:rPr>
        <w:t>סרר — 14;</w:t>
      </w:r>
      <w:r>
        <w:rPr>
          <w:rFonts w:ascii="Aptos" w:hAnsi="Aptos"/>
          <w:rtl/>
        </w:rPr>
        <w:t xml:space="preserve"> </w:t>
      </w:r>
      <w:r>
        <w:rPr>
          <w:rFonts w:cs="Times New Roman"/>
          <w:rtl/>
        </w:rPr>
        <w:t>עמס — 14;</w:t>
      </w:r>
      <w:r>
        <w:rPr>
          <w:rFonts w:ascii="Aptos" w:hAnsi="Aptos"/>
          <w:rtl/>
        </w:rPr>
        <w:t xml:space="preserve"> </w:t>
      </w:r>
      <w:r>
        <w:rPr>
          <w:rFonts w:cs="Times New Roman"/>
          <w:rtl/>
        </w:rPr>
        <w:t>רבתים — 8;</w:t>
      </w:r>
      <w:r>
        <w:rPr>
          <w:rFonts w:ascii="Aptos" w:hAnsi="Aptos"/>
          <w:rtl/>
        </w:rPr>
        <w:t xml:space="preserve"> </w:t>
      </w:r>
      <w:r>
        <w:rPr>
          <w:rFonts w:cs="Times New Roman"/>
          <w:rtl/>
        </w:rPr>
        <w:t>שבי שבה — 8;</w:t>
      </w:r>
      <w:r>
        <w:rPr>
          <w:rFonts w:ascii="Aptos" w:hAnsi="Aptos"/>
          <w:rtl/>
        </w:rPr>
        <w:t xml:space="preserve"> </w:t>
      </w:r>
      <w:r>
        <w:rPr>
          <w:rFonts w:cs="Times New Roman"/>
          <w:rtl/>
        </w:rPr>
        <w:t>תופפות — 1</w:t>
      </w:r>
    </w:p>
    <w:p>
      <w:pPr>
        <w:pStyle w:val="SummaryText"/>
      </w:pPr>
      <w:r>
        <w:rPr>
          <w:rFonts w:ascii="Aptos" w:hAnsi="Aptos"/>
          <w:b/>
        </w:rPr>
        <w:t>Figurative Concordance Matches Reviewed</w:t>
      </w:r>
      <w:r>
        <w:rPr>
          <w:rFonts w:ascii="Aptos" w:hAnsi="Aptos"/>
        </w:rPr>
        <w:t>: 650 (beast (50); blood (50); captive (50); chariot (50); death (50); dove (50); father (50); herald (50); rain (50); rider (50); smoke (50); spoil (50); wax (50))</w:t>
      </w:r>
    </w:p>
    <w:p>
      <w:pPr>
        <w:pStyle w:val="SummaryText"/>
      </w:pPr>
      <w:r>
        <w:rPr>
          <w:rFonts w:ascii="Aptos" w:hAnsi="Aptos"/>
          <w:b/>
        </w:rPr>
        <w:t>Rabbi Jonathan Sacks References Reviewed</w:t>
      </w:r>
      <w:r>
        <w:rPr>
          <w:rFonts w:ascii="Aptos" w:hAnsi="Aptos"/>
        </w:rPr>
        <w:t>: 3</w:t>
      </w:r>
    </w:p>
    <w:p>
      <w:pPr>
        <w:pStyle w:val="SummaryText"/>
      </w:pPr>
      <w:r>
        <w:rPr>
          <w:rFonts w:ascii="Aptos" w:hAnsi="Aptos"/>
          <w:b/>
        </w:rPr>
        <w:t>Similar Psalms Analyzed</w:t>
      </w:r>
      <w:r>
        <w:rPr>
          <w:rFonts w:ascii="Aptos" w:hAnsi="Aptos"/>
        </w:rPr>
        <w:t>: 5 (Psalms 78, 22, 110, 18, 122)</w:t>
      </w:r>
    </w:p>
    <w:p>
      <w:pPr>
        <w:pStyle w:val="SummaryText"/>
      </w:pPr>
      <w:r>
        <w:rPr>
          <w:rFonts w:ascii="Aptos" w:hAnsi="Aptos"/>
          <w:b/>
        </w:rPr>
        <w:t>Deep Web Research</w:t>
      </w:r>
      <w:r>
        <w:rPr>
          <w:rFonts w:ascii="Aptos" w:hAnsi="Aptos"/>
        </w:rPr>
        <w:t>: Yes</w:t>
      </w:r>
    </w:p>
    <w:p>
      <w:pPr>
        <w:pStyle w:val="SummaryText"/>
      </w:pPr>
      <w:r>
        <w:rPr>
          <w:rFonts w:ascii="Aptos" w:hAnsi="Aptos"/>
          <w:b/>
        </w:rPr>
        <w:t>Literary Echoes Research</w:t>
      </w:r>
      <w:r>
        <w:rPr>
          <w:rFonts w:ascii="Aptos" w:hAnsi="Aptos"/>
        </w:rPr>
        <w:t>: Yes</w:t>
      </w:r>
    </w:p>
    <w:p>
      <w:pPr>
        <w:pStyle w:val="SummaryText"/>
      </w:pPr>
      <w:r>
        <w:rPr>
          <w:rFonts w:ascii="Aptos" w:hAnsi="Aptos"/>
          <w:b/>
        </w:rPr>
        <w:t>Sections Trimmed for Context</w:t>
      </w:r>
      <w:r>
        <w:rPr>
          <w:rFonts w:ascii="Aptos" w:hAnsi="Aptos"/>
        </w:rPr>
        <w:t>: None</w:t>
      </w:r>
    </w:p>
    <w:p>
      <w:pPr>
        <w:pStyle w:val="SummaryText"/>
      </w:pPr>
      <w:r>
        <w:rPr>
          <w:rFonts w:ascii="Aptos" w:hAnsi="Aptos"/>
          <w:b/>
        </w:rPr>
        <w:t>Master Editor Prompt Size</w:t>
      </w:r>
      <w:r>
        <w:rPr>
          <w:rFonts w:ascii="Aptos" w:hAnsi="Aptos"/>
        </w:rPr>
        <w:t>: 432,422 characters</w:t>
      </w:r>
    </w:p>
    <w:p>
      <w:pPr>
        <w:pStyle w:val="Heading3"/>
      </w:pPr>
      <w:r>
        <w:rPr>
          <w:rFonts w:ascii="Aptos" w:hAnsi="Aptos"/>
        </w:rPr>
        <w:t>Models Used</w:t>
      </w:r>
    </w:p>
    <w:p>
      <w:pPr>
        <w:pStyle w:val="SummaryText"/>
      </w:pPr>
      <w:r>
        <w:rPr>
          <w:rFonts w:ascii="Aptos" w:hAnsi="Aptos"/>
          <w:b/>
        </w:rPr>
        <w:t>Structural Analysis (Macro)</w:t>
      </w:r>
      <w:r>
        <w:rPr>
          <w:rFonts w:ascii="Aptos" w:hAnsi="Aptos"/>
        </w:rPr>
        <w:t>: claude-opus-4-8</w:t>
      </w:r>
    </w:p>
    <w:p>
      <w:pPr>
        <w:pStyle w:val="SummaryText"/>
      </w:pPr>
      <w:r>
        <w:rPr>
          <w:rFonts w:ascii="Aptos" w:hAnsi="Aptos"/>
          <w:b/>
        </w:rPr>
        <w:t>Verse Discovery (Micro)</w:t>
      </w:r>
      <w:r>
        <w:rPr>
          <w:rFonts w:ascii="Aptos" w:hAnsi="Aptos"/>
        </w:rPr>
        <w:t>: claude-sonnet-4-6</w:t>
      </w:r>
    </w:p>
    <w:p>
      <w:pPr>
        <w:pStyle w:val="SummaryText"/>
      </w:pPr>
      <w:r>
        <w:rPr>
          <w:rFonts w:ascii="Aptos" w:hAnsi="Aptos"/>
          <w:b/>
        </w:rPr>
        <w:t>Liturgical Librarian</w:t>
      </w:r>
      <w:r>
        <w:rPr>
          <w:rFonts w:ascii="Aptos" w:hAnsi="Aptos"/>
        </w:rPr>
        <w:t>: gpt-5.1</w:t>
      </w:r>
    </w:p>
    <w:p>
      <w:pPr>
        <w:pStyle w:val="SummaryText"/>
      </w:pPr>
      <w:r>
        <w:rPr>
          <w:rFonts w:ascii="Aptos" w:hAnsi="Aptos"/>
          <w:b/>
        </w:rPr>
        <w:t>Figurative Curator</w:t>
      </w:r>
      <w:r>
        <w:rPr>
          <w:rFonts w:ascii="Aptos" w:hAnsi="Aptos"/>
        </w:rPr>
        <w:t>: gpt-5.4</w:t>
      </w:r>
    </w:p>
    <w:p>
      <w:pPr>
        <w:pStyle w:val="SummaryText"/>
      </w:pPr>
      <w:r>
        <w:rPr>
          <w:rFonts w:ascii="Aptos" w:hAnsi="Aptos"/>
          <w:b/>
        </w:rPr>
        <w:t>Cross-Verse Synthesis Discovery</w:t>
      </w:r>
      <w:r>
        <w:rPr>
          <w:rFonts w:ascii="Aptos" w:hAnsi="Aptos"/>
        </w:rPr>
        <w:t>: claude-opus-4-8</w:t>
      </w:r>
    </w:p>
    <w:p>
      <w:pPr>
        <w:pStyle w:val="SummaryText"/>
      </w:pPr>
      <w:r>
        <w:rPr>
          <w:rFonts w:ascii="Aptos" w:hAnsi="Aptos"/>
          <w:b/>
        </w:rPr>
        <w:t>Commentary (Master Writer)</w:t>
      </w:r>
      <w:r>
        <w:rPr>
          <w:rFonts w:ascii="Aptos" w:hAnsi="Aptos"/>
        </w:rPr>
        <w:t>: claude-opus-4-8</w:t>
      </w:r>
    </w:p>
    <w:p>
      <w:pPr>
        <w:pStyle w:val="SummaryText"/>
      </w:pPr>
      <w:r>
        <w:rPr>
          <w:rFonts w:ascii="Aptos" w:hAnsi="Aptos"/>
          <w:b/>
        </w:rPr>
        <w:t>Citation Verifier Filter</w:t>
      </w:r>
      <w:r>
        <w:rPr>
          <w:rFonts w:ascii="Aptos" w:hAnsi="Aptos"/>
        </w:rPr>
        <w:t>: gpt-5.1</w:t>
      </w:r>
    </w:p>
    <w:p>
      <w:pPr>
        <w:pStyle w:val="SummaryText"/>
      </w:pPr>
      <w:r>
        <w:rPr>
          <w:rFonts w:ascii="Aptos" w:hAnsi="Aptos"/>
          <w:b/>
        </w:rPr>
        <w:t>Copy Editor</w:t>
      </w:r>
      <w:r>
        <w:rPr>
          <w:rFonts w:ascii="Aptos" w:hAnsi="Aptos"/>
        </w:rPr>
        <w:t>: gpt-5.4</w:t>
      </w:r>
    </w:p>
    <w:p>
      <w:pPr>
        <w:pStyle w:val="SummaryText"/>
      </w:pPr>
      <w:r>
        <w:rPr>
          <w:rFonts w:ascii="Aptos" w:hAnsi="Aptos"/>
          <w:b/>
        </w:rPr>
        <w:t>Literary Echoes (Passes 1 &amp; 2 — Generation)</w:t>
      </w:r>
      <w:r>
        <w:rPr>
          <w:rFonts w:ascii="Aptos" w:hAnsi="Aptos"/>
        </w:rPr>
        <w:t>: gemini-3.1-pro-preview</w:t>
      </w:r>
    </w:p>
    <w:p>
      <w:pPr>
        <w:pStyle w:val="SummaryText"/>
      </w:pPr>
      <w:r>
        <w:rPr>
          <w:rFonts w:ascii="Aptos" w:hAnsi="Aptos"/>
          <w:b/>
        </w:rPr>
        <w:t>Literary Echoes (Passes 3 &amp; 4 — Verify + Reconstruct)</w:t>
      </w:r>
      <w:r>
        <w:rPr>
          <w:rFonts w:ascii="Aptos" w:hAnsi="Aptos"/>
        </w:rPr>
        <w:t>: gpt-5.4</w:t>
      </w:r>
    </w:p>
    <w:p>
      <w:pPr>
        <w:pStyle w:val="Heading3"/>
      </w:pPr>
      <w:r>
        <w:rPr>
          <w:rFonts w:ascii="Aptos" w:hAnsi="Aptos"/>
        </w:rPr>
        <w:t>Date Produced</w:t>
      </w:r>
    </w:p>
    <w:p>
      <w:pPr>
        <w:pStyle w:val="SummaryText"/>
      </w:pPr>
      <w:r>
        <w:rPr>
          <w:rFonts w:ascii="Aptos" w:hAnsi="Aptos"/>
        </w:rPr>
        <w:t>July 05,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cs="Times New Roman"/>
      <w:sz w:val="24"/>
      <w:szCs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cs="Times New Roman"/>
      <w:sz w:val="24"/>
      <w:szCs w:val="26"/>
    </w:rPr>
  </w:style>
  <w:style w:type="paragraph" w:customStyle="1" w:styleId="SummaryText">
    <w:name w:val="SummaryText"/>
    <w:basedOn w:val="Normal"/>
    <w:pPr>
      <w:spacing w:line="192" w:lineRule="auto"/>
    </w:pPr>
    <w:rPr>
      <w:rFonts w:ascii="Times New Roman" w:hAnsi="Times New Roman"/>
      <w:sz w:val="18"/>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